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E74B7" w14:textId="77777777" w:rsidR="0051058B" w:rsidRDefault="0051058B" w:rsidP="00907071">
      <w:pPr>
        <w:pStyle w:val="podpisi"/>
        <w:jc w:val="center"/>
        <w:rPr>
          <w:rFonts w:cs="Arial"/>
          <w:b/>
          <w:bCs/>
          <w:sz w:val="32"/>
          <w:szCs w:val="32"/>
          <w:lang w:val="sl-SI"/>
        </w:rPr>
      </w:pPr>
    </w:p>
    <w:p w14:paraId="76D0509E" w14:textId="77777777" w:rsidR="00BD3DAD" w:rsidRDefault="00BD3DAD" w:rsidP="00907071">
      <w:pPr>
        <w:pStyle w:val="podpisi"/>
        <w:jc w:val="center"/>
        <w:rPr>
          <w:rFonts w:cs="Arial"/>
          <w:b/>
          <w:bCs/>
          <w:sz w:val="32"/>
          <w:szCs w:val="32"/>
          <w:lang w:val="sl-SI"/>
        </w:rPr>
      </w:pPr>
    </w:p>
    <w:p w14:paraId="29E67E07" w14:textId="77777777" w:rsidR="006A584C" w:rsidRDefault="006A584C" w:rsidP="00907071">
      <w:pPr>
        <w:pStyle w:val="podpisi"/>
        <w:jc w:val="center"/>
        <w:rPr>
          <w:rFonts w:cs="Arial"/>
          <w:b/>
          <w:bCs/>
          <w:sz w:val="40"/>
          <w:szCs w:val="40"/>
          <w:lang w:val="sl-SI"/>
        </w:rPr>
      </w:pPr>
    </w:p>
    <w:p w14:paraId="0A7DA14C" w14:textId="77777777" w:rsidR="006A584C" w:rsidRDefault="006A584C" w:rsidP="00907071">
      <w:pPr>
        <w:pStyle w:val="podpisi"/>
        <w:jc w:val="center"/>
        <w:rPr>
          <w:rFonts w:cs="Arial"/>
          <w:b/>
          <w:bCs/>
          <w:sz w:val="40"/>
          <w:szCs w:val="40"/>
          <w:lang w:val="sl-SI"/>
        </w:rPr>
      </w:pPr>
    </w:p>
    <w:p w14:paraId="10A1906B" w14:textId="77777777" w:rsidR="006A584C" w:rsidRDefault="006A584C" w:rsidP="00907071">
      <w:pPr>
        <w:pStyle w:val="podpisi"/>
        <w:jc w:val="center"/>
        <w:rPr>
          <w:rFonts w:cs="Arial"/>
          <w:b/>
          <w:bCs/>
          <w:sz w:val="40"/>
          <w:szCs w:val="40"/>
          <w:lang w:val="sl-SI"/>
        </w:rPr>
      </w:pPr>
    </w:p>
    <w:p w14:paraId="212E0801" w14:textId="77777777" w:rsidR="006A584C" w:rsidRDefault="006A584C" w:rsidP="00907071">
      <w:pPr>
        <w:pStyle w:val="podpisi"/>
        <w:jc w:val="center"/>
        <w:rPr>
          <w:rFonts w:cs="Arial"/>
          <w:b/>
          <w:bCs/>
          <w:sz w:val="40"/>
          <w:szCs w:val="40"/>
          <w:lang w:val="sl-SI"/>
        </w:rPr>
      </w:pPr>
    </w:p>
    <w:p w14:paraId="7DF5CB80" w14:textId="77777777" w:rsidR="006A584C" w:rsidRDefault="006A584C" w:rsidP="00907071">
      <w:pPr>
        <w:pStyle w:val="podpisi"/>
        <w:jc w:val="center"/>
        <w:rPr>
          <w:rFonts w:cs="Arial"/>
          <w:b/>
          <w:bCs/>
          <w:sz w:val="40"/>
          <w:szCs w:val="40"/>
          <w:lang w:val="sl-SI"/>
        </w:rPr>
      </w:pPr>
    </w:p>
    <w:p w14:paraId="598CF618" w14:textId="77777777" w:rsidR="006A584C" w:rsidRDefault="006A584C" w:rsidP="00907071">
      <w:pPr>
        <w:pStyle w:val="podpisi"/>
        <w:jc w:val="center"/>
        <w:rPr>
          <w:rFonts w:cs="Arial"/>
          <w:b/>
          <w:bCs/>
          <w:sz w:val="40"/>
          <w:szCs w:val="40"/>
          <w:lang w:val="sl-SI"/>
        </w:rPr>
      </w:pPr>
    </w:p>
    <w:p w14:paraId="30B1A9D3" w14:textId="77777777" w:rsidR="00A2431D" w:rsidRPr="00867FE9" w:rsidRDefault="00251E5B" w:rsidP="00907071">
      <w:pPr>
        <w:pStyle w:val="podpisi"/>
        <w:jc w:val="center"/>
        <w:rPr>
          <w:rFonts w:cs="Arial"/>
          <w:b/>
          <w:bCs/>
          <w:sz w:val="40"/>
          <w:szCs w:val="40"/>
          <w:lang w:val="sl-SI"/>
        </w:rPr>
      </w:pPr>
      <w:r>
        <w:rPr>
          <w:rFonts w:cs="Arial"/>
          <w:b/>
          <w:bCs/>
          <w:sz w:val="40"/>
          <w:szCs w:val="40"/>
          <w:lang w:val="sl-SI"/>
        </w:rPr>
        <w:t>PRIPOROČILA</w:t>
      </w:r>
      <w:r w:rsidR="00A2431D" w:rsidRPr="00867FE9">
        <w:rPr>
          <w:rFonts w:cs="Arial"/>
          <w:b/>
          <w:bCs/>
          <w:sz w:val="40"/>
          <w:szCs w:val="40"/>
          <w:lang w:val="sl-SI"/>
        </w:rPr>
        <w:t xml:space="preserve"> ZA JAVNO NAROČANJE </w:t>
      </w:r>
      <w:r w:rsidR="00592F5E" w:rsidRPr="00867FE9">
        <w:rPr>
          <w:rFonts w:cs="Arial"/>
          <w:b/>
          <w:bCs/>
          <w:sz w:val="40"/>
          <w:szCs w:val="40"/>
          <w:lang w:val="sl-SI"/>
        </w:rPr>
        <w:t>ŽIVIL</w:t>
      </w:r>
    </w:p>
    <w:p w14:paraId="2ACCC7C4" w14:textId="77777777" w:rsidR="00A2431D" w:rsidRPr="00182003" w:rsidRDefault="00A2431D" w:rsidP="00907071">
      <w:pPr>
        <w:pStyle w:val="podpisi"/>
        <w:jc w:val="center"/>
        <w:rPr>
          <w:rFonts w:cs="Arial"/>
          <w:b/>
          <w:bCs/>
          <w:sz w:val="32"/>
          <w:szCs w:val="32"/>
          <w:lang w:val="sl-SI"/>
        </w:rPr>
      </w:pPr>
    </w:p>
    <w:p w14:paraId="0D1861F4" w14:textId="77777777" w:rsidR="00A2431D" w:rsidRPr="00182003" w:rsidRDefault="00A2431D" w:rsidP="00907071">
      <w:pPr>
        <w:pStyle w:val="podpisi"/>
        <w:jc w:val="center"/>
        <w:rPr>
          <w:rFonts w:cs="Arial"/>
          <w:b/>
          <w:bCs/>
          <w:sz w:val="32"/>
          <w:szCs w:val="32"/>
          <w:lang w:val="sl-SI"/>
        </w:rPr>
      </w:pPr>
    </w:p>
    <w:p w14:paraId="6DE9CDFA" w14:textId="77777777" w:rsidR="00246580" w:rsidRPr="00182003" w:rsidRDefault="00246580" w:rsidP="00907071">
      <w:pPr>
        <w:pStyle w:val="podpisi"/>
        <w:jc w:val="both"/>
        <w:rPr>
          <w:rFonts w:cs="Arial"/>
          <w:sz w:val="32"/>
          <w:szCs w:val="32"/>
          <w:lang w:val="sl-SI"/>
        </w:rPr>
      </w:pPr>
    </w:p>
    <w:p w14:paraId="3D8FDA72" w14:textId="77777777" w:rsidR="00246580" w:rsidRPr="00182003" w:rsidRDefault="00246580" w:rsidP="00907071">
      <w:pPr>
        <w:pStyle w:val="podpisi"/>
        <w:jc w:val="both"/>
        <w:rPr>
          <w:rFonts w:cs="Arial"/>
          <w:sz w:val="32"/>
          <w:szCs w:val="32"/>
          <w:lang w:val="sl-SI"/>
        </w:rPr>
      </w:pPr>
    </w:p>
    <w:p w14:paraId="7BD6CDF6" w14:textId="77777777" w:rsidR="006A584C" w:rsidRDefault="006A584C" w:rsidP="00907071">
      <w:pPr>
        <w:pStyle w:val="podpisi"/>
        <w:jc w:val="both"/>
        <w:rPr>
          <w:rFonts w:cs="Arial"/>
          <w:sz w:val="32"/>
          <w:szCs w:val="32"/>
          <w:lang w:val="sl-SI"/>
        </w:rPr>
      </w:pPr>
    </w:p>
    <w:p w14:paraId="46EE6188" w14:textId="77777777" w:rsidR="006A584C" w:rsidRDefault="006A584C" w:rsidP="00907071">
      <w:pPr>
        <w:pStyle w:val="podpisi"/>
        <w:jc w:val="both"/>
        <w:rPr>
          <w:rFonts w:cs="Arial"/>
          <w:sz w:val="32"/>
          <w:szCs w:val="32"/>
          <w:lang w:val="sl-SI"/>
        </w:rPr>
      </w:pPr>
    </w:p>
    <w:p w14:paraId="42208AAE" w14:textId="77777777" w:rsidR="006A584C" w:rsidRDefault="006A584C" w:rsidP="00907071">
      <w:pPr>
        <w:pStyle w:val="podpisi"/>
        <w:jc w:val="both"/>
        <w:rPr>
          <w:rFonts w:cs="Arial"/>
          <w:sz w:val="32"/>
          <w:szCs w:val="32"/>
          <w:lang w:val="sl-SI"/>
        </w:rPr>
      </w:pPr>
    </w:p>
    <w:p w14:paraId="7574FABE" w14:textId="77777777" w:rsidR="006A584C" w:rsidRDefault="006A584C" w:rsidP="00907071">
      <w:pPr>
        <w:pStyle w:val="podpisi"/>
        <w:jc w:val="both"/>
        <w:rPr>
          <w:rFonts w:cs="Arial"/>
          <w:sz w:val="32"/>
          <w:szCs w:val="32"/>
          <w:lang w:val="sl-SI"/>
        </w:rPr>
      </w:pPr>
    </w:p>
    <w:p w14:paraId="23C43A72" w14:textId="77777777" w:rsidR="006A584C" w:rsidRDefault="006A584C" w:rsidP="00907071">
      <w:pPr>
        <w:pStyle w:val="podpisi"/>
        <w:jc w:val="both"/>
        <w:rPr>
          <w:rFonts w:cs="Arial"/>
          <w:sz w:val="32"/>
          <w:szCs w:val="32"/>
          <w:lang w:val="sl-SI"/>
        </w:rPr>
      </w:pPr>
    </w:p>
    <w:p w14:paraId="3A02DEC9" w14:textId="77777777" w:rsidR="006A584C" w:rsidRDefault="006A584C" w:rsidP="00907071">
      <w:pPr>
        <w:pStyle w:val="podpisi"/>
        <w:jc w:val="both"/>
        <w:rPr>
          <w:rFonts w:cs="Arial"/>
          <w:sz w:val="32"/>
          <w:szCs w:val="32"/>
          <w:lang w:val="sl-SI"/>
        </w:rPr>
      </w:pPr>
    </w:p>
    <w:p w14:paraId="1B29A7C7" w14:textId="77777777" w:rsidR="006A584C" w:rsidRDefault="006A584C" w:rsidP="00907071">
      <w:pPr>
        <w:pStyle w:val="podpisi"/>
        <w:jc w:val="both"/>
        <w:rPr>
          <w:rFonts w:cs="Arial"/>
          <w:sz w:val="32"/>
          <w:szCs w:val="32"/>
          <w:lang w:val="sl-SI"/>
        </w:rPr>
      </w:pPr>
    </w:p>
    <w:p w14:paraId="28164035" w14:textId="77777777" w:rsidR="006A584C" w:rsidRDefault="006A584C" w:rsidP="00907071">
      <w:pPr>
        <w:pStyle w:val="podpisi"/>
        <w:jc w:val="both"/>
        <w:rPr>
          <w:rFonts w:cs="Arial"/>
          <w:sz w:val="32"/>
          <w:szCs w:val="32"/>
          <w:lang w:val="sl-SI"/>
        </w:rPr>
      </w:pPr>
    </w:p>
    <w:p w14:paraId="78A9EC98" w14:textId="77777777" w:rsidR="006A584C" w:rsidRPr="00182003" w:rsidRDefault="006A584C" w:rsidP="00907071">
      <w:pPr>
        <w:pStyle w:val="podpisi"/>
        <w:jc w:val="both"/>
        <w:rPr>
          <w:rFonts w:cs="Arial"/>
          <w:sz w:val="32"/>
          <w:szCs w:val="32"/>
          <w:lang w:val="sl-SI"/>
        </w:rPr>
      </w:pPr>
    </w:p>
    <w:p w14:paraId="52DFCB36" w14:textId="77777777" w:rsidR="00246580" w:rsidRPr="00182003" w:rsidRDefault="00246580" w:rsidP="00907071">
      <w:pPr>
        <w:pStyle w:val="podpisi"/>
        <w:jc w:val="both"/>
        <w:rPr>
          <w:rFonts w:cs="Arial"/>
          <w:sz w:val="32"/>
          <w:szCs w:val="32"/>
          <w:lang w:val="sl-SI"/>
        </w:rPr>
      </w:pPr>
    </w:p>
    <w:p w14:paraId="6E83B387" w14:textId="77777777" w:rsidR="00246580" w:rsidRPr="00182003" w:rsidRDefault="00F56EF0" w:rsidP="00F56EF0">
      <w:pPr>
        <w:pStyle w:val="podpisi"/>
        <w:jc w:val="center"/>
        <w:rPr>
          <w:rFonts w:cs="Arial"/>
          <w:sz w:val="32"/>
          <w:szCs w:val="32"/>
          <w:lang w:val="sl-SI"/>
        </w:rPr>
      </w:pPr>
      <w:r>
        <w:rPr>
          <w:rFonts w:cs="Arial"/>
          <w:sz w:val="32"/>
          <w:szCs w:val="32"/>
          <w:lang w:val="sl-SI"/>
        </w:rPr>
        <w:t>Verzija 1.0</w:t>
      </w:r>
    </w:p>
    <w:p w14:paraId="4D8B24DF" w14:textId="3EC3B767" w:rsidR="00216575" w:rsidRDefault="00883111" w:rsidP="00F56EF0">
      <w:pPr>
        <w:pStyle w:val="podpisi"/>
        <w:jc w:val="center"/>
        <w:rPr>
          <w:rFonts w:eastAsia="Batang" w:cs="Arial"/>
          <w:sz w:val="28"/>
          <w:szCs w:val="28"/>
          <w:lang w:val="sl-SI" w:eastAsia="ko-KR"/>
        </w:rPr>
      </w:pPr>
      <w:r>
        <w:rPr>
          <w:rFonts w:eastAsia="Batang" w:cs="Arial"/>
          <w:sz w:val="28"/>
          <w:szCs w:val="28"/>
          <w:lang w:val="sl-SI" w:eastAsia="ko-KR"/>
        </w:rPr>
        <w:t>November</w:t>
      </w:r>
      <w:r w:rsidR="00517CFB" w:rsidRPr="00BE7CAC">
        <w:rPr>
          <w:rFonts w:eastAsia="Batang" w:cs="Arial"/>
          <w:sz w:val="28"/>
          <w:szCs w:val="28"/>
          <w:lang w:val="sl-SI" w:eastAsia="ko-KR"/>
        </w:rPr>
        <w:t xml:space="preserve"> </w:t>
      </w:r>
      <w:r w:rsidR="00FD0928" w:rsidRPr="00BE7CAC">
        <w:rPr>
          <w:rFonts w:eastAsia="Batang" w:cs="Arial"/>
          <w:sz w:val="28"/>
          <w:szCs w:val="28"/>
          <w:lang w:val="sl-SI" w:eastAsia="ko-KR"/>
        </w:rPr>
        <w:t>201</w:t>
      </w:r>
      <w:r w:rsidR="00517CFB">
        <w:rPr>
          <w:rFonts w:eastAsia="Batang" w:cs="Arial"/>
          <w:sz w:val="28"/>
          <w:szCs w:val="28"/>
          <w:lang w:val="sl-SI" w:eastAsia="ko-KR"/>
        </w:rPr>
        <w:t>9</w:t>
      </w:r>
    </w:p>
    <w:p w14:paraId="3E885253" w14:textId="77777777" w:rsidR="00437FDB" w:rsidRPr="00BE7CAC" w:rsidRDefault="00437FDB" w:rsidP="00F56EF0">
      <w:pPr>
        <w:pStyle w:val="podpisi"/>
        <w:jc w:val="center"/>
        <w:rPr>
          <w:rFonts w:cs="Arial"/>
          <w:sz w:val="28"/>
          <w:szCs w:val="28"/>
          <w:lang w:val="sl-SI"/>
        </w:rPr>
      </w:pPr>
    </w:p>
    <w:p w14:paraId="7EA3B29B" w14:textId="4D1646D4" w:rsidR="009405E0" w:rsidRPr="00BD3DAD" w:rsidRDefault="009405E0" w:rsidP="00907071">
      <w:pPr>
        <w:pStyle w:val="podpisi"/>
        <w:jc w:val="both"/>
        <w:rPr>
          <w:rFonts w:cs="Arial"/>
          <w:b/>
          <w:sz w:val="24"/>
          <w:lang w:val="sl-SI"/>
        </w:rPr>
      </w:pPr>
      <w:r w:rsidRPr="00BD3DAD">
        <w:rPr>
          <w:rFonts w:cs="Arial"/>
          <w:b/>
          <w:sz w:val="24"/>
          <w:lang w:val="sl-SI"/>
        </w:rPr>
        <w:lastRenderedPageBreak/>
        <w:t>KAZALO</w:t>
      </w:r>
    </w:p>
    <w:p w14:paraId="6907E808" w14:textId="77777777" w:rsidR="004A6355" w:rsidRPr="00182003" w:rsidRDefault="004A6355" w:rsidP="00907071">
      <w:pPr>
        <w:jc w:val="both"/>
        <w:rPr>
          <w:rFonts w:cs="Arial"/>
          <w:strike/>
          <w:sz w:val="24"/>
        </w:rPr>
      </w:pPr>
    </w:p>
    <w:p w14:paraId="6F5D6155" w14:textId="4AB5E75D" w:rsidR="00FA6EDB" w:rsidRPr="00E44AF0" w:rsidRDefault="0030774B">
      <w:pPr>
        <w:pStyle w:val="Kazalovsebine1"/>
        <w:tabs>
          <w:tab w:val="left" w:pos="400"/>
          <w:tab w:val="right" w:leader="dot" w:pos="8488"/>
        </w:tabs>
        <w:rPr>
          <w:rFonts w:ascii="Calibri" w:hAnsi="Calibri"/>
          <w:noProof/>
          <w:sz w:val="22"/>
          <w:szCs w:val="22"/>
          <w:lang w:eastAsia="sl-SI"/>
        </w:rPr>
      </w:pPr>
      <w:r>
        <w:rPr>
          <w:rFonts w:eastAsia="Batang" w:cs="Arial"/>
          <w:b/>
          <w:sz w:val="24"/>
          <w:lang w:eastAsia="ko-KR"/>
        </w:rPr>
        <w:fldChar w:fldCharType="begin"/>
      </w:r>
      <w:r>
        <w:rPr>
          <w:rFonts w:eastAsia="Batang" w:cs="Arial"/>
          <w:b/>
          <w:sz w:val="24"/>
          <w:lang w:eastAsia="ko-KR"/>
        </w:rPr>
        <w:instrText xml:space="preserve"> TOC \o "1-3" \h \z \u </w:instrText>
      </w:r>
      <w:r>
        <w:rPr>
          <w:rFonts w:eastAsia="Batang" w:cs="Arial"/>
          <w:b/>
          <w:sz w:val="24"/>
          <w:lang w:eastAsia="ko-KR"/>
        </w:rPr>
        <w:fldChar w:fldCharType="separate"/>
      </w:r>
      <w:hyperlink w:anchor="_Toc1377345" w:history="1">
        <w:r w:rsidR="00FA6EDB" w:rsidRPr="00865660">
          <w:rPr>
            <w:rStyle w:val="Hiperpovezava"/>
            <w:noProof/>
          </w:rPr>
          <w:t>1</w:t>
        </w:r>
        <w:r w:rsidR="00FA6EDB" w:rsidRPr="00E44AF0">
          <w:rPr>
            <w:rFonts w:ascii="Calibri" w:hAnsi="Calibri"/>
            <w:noProof/>
            <w:sz w:val="22"/>
            <w:szCs w:val="22"/>
            <w:lang w:eastAsia="sl-SI"/>
          </w:rPr>
          <w:tab/>
        </w:r>
        <w:r w:rsidR="00FA6EDB" w:rsidRPr="00865660">
          <w:rPr>
            <w:rStyle w:val="Hiperpovezava"/>
            <w:noProof/>
          </w:rPr>
          <w:t>Uvod</w:t>
        </w:r>
        <w:r w:rsidR="00FA6EDB">
          <w:rPr>
            <w:noProof/>
            <w:webHidden/>
          </w:rPr>
          <w:tab/>
        </w:r>
        <w:r w:rsidR="00FA6EDB">
          <w:rPr>
            <w:noProof/>
            <w:webHidden/>
          </w:rPr>
          <w:fldChar w:fldCharType="begin"/>
        </w:r>
        <w:r w:rsidR="00FA6EDB">
          <w:rPr>
            <w:noProof/>
            <w:webHidden/>
          </w:rPr>
          <w:instrText xml:space="preserve"> PAGEREF _Toc1377345 \h </w:instrText>
        </w:r>
        <w:r w:rsidR="00FA6EDB">
          <w:rPr>
            <w:noProof/>
            <w:webHidden/>
          </w:rPr>
        </w:r>
        <w:r w:rsidR="00FA6EDB">
          <w:rPr>
            <w:noProof/>
            <w:webHidden/>
          </w:rPr>
          <w:fldChar w:fldCharType="separate"/>
        </w:r>
        <w:r w:rsidR="00401D3D">
          <w:rPr>
            <w:noProof/>
            <w:webHidden/>
          </w:rPr>
          <w:t>3</w:t>
        </w:r>
        <w:r w:rsidR="00FA6EDB">
          <w:rPr>
            <w:noProof/>
            <w:webHidden/>
          </w:rPr>
          <w:fldChar w:fldCharType="end"/>
        </w:r>
      </w:hyperlink>
    </w:p>
    <w:p w14:paraId="6C6BDF54" w14:textId="4446F9CA" w:rsidR="00FA6EDB" w:rsidRPr="00E44AF0" w:rsidRDefault="00B137DC">
      <w:pPr>
        <w:pStyle w:val="Kazalovsebine1"/>
        <w:tabs>
          <w:tab w:val="left" w:pos="400"/>
          <w:tab w:val="right" w:leader="dot" w:pos="8488"/>
        </w:tabs>
        <w:rPr>
          <w:rFonts w:ascii="Calibri" w:hAnsi="Calibri"/>
          <w:noProof/>
          <w:sz w:val="22"/>
          <w:szCs w:val="22"/>
          <w:lang w:eastAsia="sl-SI"/>
        </w:rPr>
      </w:pPr>
      <w:hyperlink w:anchor="_Toc1377346" w:history="1">
        <w:r w:rsidR="00FA6EDB" w:rsidRPr="00865660">
          <w:rPr>
            <w:rStyle w:val="Hiperpovezava"/>
            <w:noProof/>
          </w:rPr>
          <w:t>2</w:t>
        </w:r>
        <w:r w:rsidR="00FA6EDB" w:rsidRPr="00E44AF0">
          <w:rPr>
            <w:rFonts w:ascii="Calibri" w:hAnsi="Calibri"/>
            <w:noProof/>
            <w:sz w:val="22"/>
            <w:szCs w:val="22"/>
            <w:lang w:eastAsia="sl-SI"/>
          </w:rPr>
          <w:tab/>
        </w:r>
        <w:r w:rsidR="00FA6EDB" w:rsidRPr="00865660">
          <w:rPr>
            <w:rStyle w:val="Hiperpovezava"/>
            <w:noProof/>
          </w:rPr>
          <w:t>Splošno o javnem naročanju in javnem naročanju živil</w:t>
        </w:r>
        <w:r w:rsidR="00FA6EDB">
          <w:rPr>
            <w:noProof/>
            <w:webHidden/>
          </w:rPr>
          <w:tab/>
        </w:r>
        <w:r w:rsidR="00FA6EDB">
          <w:rPr>
            <w:noProof/>
            <w:webHidden/>
          </w:rPr>
          <w:fldChar w:fldCharType="begin"/>
        </w:r>
        <w:r w:rsidR="00FA6EDB">
          <w:rPr>
            <w:noProof/>
            <w:webHidden/>
          </w:rPr>
          <w:instrText xml:space="preserve"> PAGEREF _Toc1377346 \h </w:instrText>
        </w:r>
        <w:r w:rsidR="00FA6EDB">
          <w:rPr>
            <w:noProof/>
            <w:webHidden/>
          </w:rPr>
        </w:r>
        <w:r w:rsidR="00FA6EDB">
          <w:rPr>
            <w:noProof/>
            <w:webHidden/>
          </w:rPr>
          <w:fldChar w:fldCharType="separate"/>
        </w:r>
        <w:r w:rsidR="00401D3D">
          <w:rPr>
            <w:noProof/>
            <w:webHidden/>
          </w:rPr>
          <w:t>4</w:t>
        </w:r>
        <w:r w:rsidR="00FA6EDB">
          <w:rPr>
            <w:noProof/>
            <w:webHidden/>
          </w:rPr>
          <w:fldChar w:fldCharType="end"/>
        </w:r>
      </w:hyperlink>
    </w:p>
    <w:p w14:paraId="016397A0" w14:textId="50B4BE0F" w:rsidR="00FA6EDB" w:rsidRPr="00E44AF0" w:rsidRDefault="00B137DC">
      <w:pPr>
        <w:pStyle w:val="Kazalovsebine1"/>
        <w:tabs>
          <w:tab w:val="left" w:pos="400"/>
          <w:tab w:val="right" w:leader="dot" w:pos="8488"/>
        </w:tabs>
        <w:rPr>
          <w:rFonts w:ascii="Calibri" w:hAnsi="Calibri"/>
          <w:noProof/>
          <w:sz w:val="22"/>
          <w:szCs w:val="22"/>
          <w:lang w:eastAsia="sl-SI"/>
        </w:rPr>
      </w:pPr>
      <w:hyperlink w:anchor="_Toc1377347" w:history="1">
        <w:r w:rsidR="00FA6EDB" w:rsidRPr="00865660">
          <w:rPr>
            <w:rStyle w:val="Hiperpovezava"/>
            <w:noProof/>
          </w:rPr>
          <w:t>3</w:t>
        </w:r>
        <w:r w:rsidR="00FA6EDB" w:rsidRPr="00E44AF0">
          <w:rPr>
            <w:rFonts w:ascii="Calibri" w:hAnsi="Calibri"/>
            <w:noProof/>
            <w:sz w:val="22"/>
            <w:szCs w:val="22"/>
            <w:lang w:eastAsia="sl-SI"/>
          </w:rPr>
          <w:tab/>
        </w:r>
        <w:r w:rsidR="00FA6EDB" w:rsidRPr="00865660">
          <w:rPr>
            <w:rStyle w:val="Hiperpovezava"/>
            <w:noProof/>
          </w:rPr>
          <w:t>Priporočila</w:t>
        </w:r>
        <w:r w:rsidR="00FA6EDB">
          <w:rPr>
            <w:noProof/>
            <w:webHidden/>
          </w:rPr>
          <w:tab/>
        </w:r>
        <w:r w:rsidR="00FA6EDB">
          <w:rPr>
            <w:noProof/>
            <w:webHidden/>
          </w:rPr>
          <w:fldChar w:fldCharType="begin"/>
        </w:r>
        <w:r w:rsidR="00FA6EDB">
          <w:rPr>
            <w:noProof/>
            <w:webHidden/>
          </w:rPr>
          <w:instrText xml:space="preserve"> PAGEREF _Toc1377347 \h </w:instrText>
        </w:r>
        <w:r w:rsidR="00FA6EDB">
          <w:rPr>
            <w:noProof/>
            <w:webHidden/>
          </w:rPr>
        </w:r>
        <w:r w:rsidR="00FA6EDB">
          <w:rPr>
            <w:noProof/>
            <w:webHidden/>
          </w:rPr>
          <w:fldChar w:fldCharType="separate"/>
        </w:r>
        <w:r w:rsidR="00401D3D">
          <w:rPr>
            <w:noProof/>
            <w:webHidden/>
          </w:rPr>
          <w:t>6</w:t>
        </w:r>
        <w:r w:rsidR="00FA6EDB">
          <w:rPr>
            <w:noProof/>
            <w:webHidden/>
          </w:rPr>
          <w:fldChar w:fldCharType="end"/>
        </w:r>
      </w:hyperlink>
    </w:p>
    <w:p w14:paraId="64BC7D36" w14:textId="3AEB8B90" w:rsidR="00FA6EDB" w:rsidRPr="00E44AF0" w:rsidRDefault="00B137DC">
      <w:pPr>
        <w:pStyle w:val="Kazalovsebine2"/>
        <w:tabs>
          <w:tab w:val="left" w:pos="880"/>
          <w:tab w:val="right" w:leader="dot" w:pos="8488"/>
        </w:tabs>
        <w:rPr>
          <w:rFonts w:ascii="Calibri" w:hAnsi="Calibri"/>
          <w:noProof/>
          <w:sz w:val="22"/>
          <w:szCs w:val="22"/>
          <w:lang w:eastAsia="sl-SI"/>
        </w:rPr>
      </w:pPr>
      <w:hyperlink w:anchor="_Toc1377348" w:history="1">
        <w:r w:rsidR="00FA6EDB" w:rsidRPr="00865660">
          <w:rPr>
            <w:rStyle w:val="Hiperpovezava"/>
            <w:noProof/>
          </w:rPr>
          <w:t>3.1</w:t>
        </w:r>
        <w:r w:rsidR="00FA6EDB" w:rsidRPr="00E44AF0">
          <w:rPr>
            <w:rFonts w:ascii="Calibri" w:hAnsi="Calibri"/>
            <w:noProof/>
            <w:sz w:val="22"/>
            <w:szCs w:val="22"/>
            <w:lang w:eastAsia="sl-SI"/>
          </w:rPr>
          <w:tab/>
        </w:r>
        <w:r w:rsidR="00FA6EDB" w:rsidRPr="00865660">
          <w:rPr>
            <w:rStyle w:val="Hiperpovezava"/>
            <w:noProof/>
          </w:rPr>
          <w:t>Naročanje sezonskih živil</w:t>
        </w:r>
        <w:r w:rsidR="00FA6EDB">
          <w:rPr>
            <w:noProof/>
            <w:webHidden/>
          </w:rPr>
          <w:tab/>
        </w:r>
        <w:r w:rsidR="00FA6EDB">
          <w:rPr>
            <w:noProof/>
            <w:webHidden/>
          </w:rPr>
          <w:fldChar w:fldCharType="begin"/>
        </w:r>
        <w:r w:rsidR="00FA6EDB">
          <w:rPr>
            <w:noProof/>
            <w:webHidden/>
          </w:rPr>
          <w:instrText xml:space="preserve"> PAGEREF _Toc1377348 \h </w:instrText>
        </w:r>
        <w:r w:rsidR="00FA6EDB">
          <w:rPr>
            <w:noProof/>
            <w:webHidden/>
          </w:rPr>
        </w:r>
        <w:r w:rsidR="00FA6EDB">
          <w:rPr>
            <w:noProof/>
            <w:webHidden/>
          </w:rPr>
          <w:fldChar w:fldCharType="separate"/>
        </w:r>
        <w:r w:rsidR="00401D3D">
          <w:rPr>
            <w:noProof/>
            <w:webHidden/>
          </w:rPr>
          <w:t>6</w:t>
        </w:r>
        <w:r w:rsidR="00FA6EDB">
          <w:rPr>
            <w:noProof/>
            <w:webHidden/>
          </w:rPr>
          <w:fldChar w:fldCharType="end"/>
        </w:r>
      </w:hyperlink>
    </w:p>
    <w:p w14:paraId="2E1C6147" w14:textId="671ED855" w:rsidR="00FA6EDB" w:rsidRPr="00E44AF0" w:rsidRDefault="00B137DC">
      <w:pPr>
        <w:pStyle w:val="Kazalovsebine2"/>
        <w:tabs>
          <w:tab w:val="left" w:pos="880"/>
          <w:tab w:val="right" w:leader="dot" w:pos="8488"/>
        </w:tabs>
        <w:rPr>
          <w:rFonts w:ascii="Calibri" w:hAnsi="Calibri"/>
          <w:noProof/>
          <w:sz w:val="22"/>
          <w:szCs w:val="22"/>
          <w:lang w:eastAsia="sl-SI"/>
        </w:rPr>
      </w:pPr>
      <w:hyperlink w:anchor="_Toc1377349" w:history="1">
        <w:r w:rsidR="00FA6EDB" w:rsidRPr="00865660">
          <w:rPr>
            <w:rStyle w:val="Hiperpovezava"/>
            <w:noProof/>
            <w:kern w:val="36"/>
          </w:rPr>
          <w:t>3.2</w:t>
        </w:r>
        <w:r w:rsidR="00FA6EDB" w:rsidRPr="00E44AF0">
          <w:rPr>
            <w:rFonts w:ascii="Calibri" w:hAnsi="Calibri"/>
            <w:noProof/>
            <w:sz w:val="22"/>
            <w:szCs w:val="22"/>
            <w:lang w:eastAsia="sl-SI"/>
          </w:rPr>
          <w:tab/>
        </w:r>
        <w:r w:rsidR="00FA6EDB" w:rsidRPr="00865660">
          <w:rPr>
            <w:rStyle w:val="Hiperpovezava"/>
            <w:noProof/>
            <w:kern w:val="36"/>
          </w:rPr>
          <w:t>Kratke oskrbovalne verige</w:t>
        </w:r>
        <w:r w:rsidR="00FA6EDB">
          <w:rPr>
            <w:noProof/>
            <w:webHidden/>
          </w:rPr>
          <w:tab/>
        </w:r>
        <w:r w:rsidR="00FA6EDB">
          <w:rPr>
            <w:noProof/>
            <w:webHidden/>
          </w:rPr>
          <w:fldChar w:fldCharType="begin"/>
        </w:r>
        <w:r w:rsidR="00FA6EDB">
          <w:rPr>
            <w:noProof/>
            <w:webHidden/>
          </w:rPr>
          <w:instrText xml:space="preserve"> PAGEREF _Toc1377349 \h </w:instrText>
        </w:r>
        <w:r w:rsidR="00FA6EDB">
          <w:rPr>
            <w:noProof/>
            <w:webHidden/>
          </w:rPr>
        </w:r>
        <w:r w:rsidR="00FA6EDB">
          <w:rPr>
            <w:noProof/>
            <w:webHidden/>
          </w:rPr>
          <w:fldChar w:fldCharType="separate"/>
        </w:r>
        <w:r w:rsidR="00401D3D">
          <w:rPr>
            <w:noProof/>
            <w:webHidden/>
          </w:rPr>
          <w:t>8</w:t>
        </w:r>
        <w:r w:rsidR="00FA6EDB">
          <w:rPr>
            <w:noProof/>
            <w:webHidden/>
          </w:rPr>
          <w:fldChar w:fldCharType="end"/>
        </w:r>
      </w:hyperlink>
    </w:p>
    <w:p w14:paraId="11CCABE0" w14:textId="44555069" w:rsidR="00FA6EDB" w:rsidRPr="00E44AF0" w:rsidRDefault="00B137DC">
      <w:pPr>
        <w:pStyle w:val="Kazalovsebine2"/>
        <w:tabs>
          <w:tab w:val="left" w:pos="880"/>
          <w:tab w:val="right" w:leader="dot" w:pos="8488"/>
        </w:tabs>
        <w:rPr>
          <w:rFonts w:ascii="Calibri" w:hAnsi="Calibri"/>
          <w:noProof/>
          <w:sz w:val="22"/>
          <w:szCs w:val="22"/>
          <w:lang w:eastAsia="sl-SI"/>
        </w:rPr>
      </w:pPr>
      <w:hyperlink w:anchor="_Toc1377350" w:history="1">
        <w:r w:rsidR="00FA6EDB" w:rsidRPr="00865660">
          <w:rPr>
            <w:rStyle w:val="Hiperpovezava"/>
            <w:noProof/>
            <w:kern w:val="36"/>
          </w:rPr>
          <w:t>3.3</w:t>
        </w:r>
        <w:r w:rsidR="00FA6EDB" w:rsidRPr="00E44AF0">
          <w:rPr>
            <w:rFonts w:ascii="Calibri" w:hAnsi="Calibri"/>
            <w:noProof/>
            <w:sz w:val="22"/>
            <w:szCs w:val="22"/>
            <w:lang w:eastAsia="sl-SI"/>
          </w:rPr>
          <w:tab/>
        </w:r>
        <w:r w:rsidR="00FA6EDB" w:rsidRPr="00865660">
          <w:rPr>
            <w:rStyle w:val="Hiperpovezava"/>
            <w:noProof/>
            <w:kern w:val="36"/>
          </w:rPr>
          <w:t>Zeleno javno naročanje živil</w:t>
        </w:r>
        <w:r w:rsidR="00FA6EDB">
          <w:rPr>
            <w:noProof/>
            <w:webHidden/>
          </w:rPr>
          <w:tab/>
        </w:r>
        <w:r w:rsidR="00FA6EDB">
          <w:rPr>
            <w:noProof/>
            <w:webHidden/>
          </w:rPr>
          <w:fldChar w:fldCharType="begin"/>
        </w:r>
        <w:r w:rsidR="00FA6EDB">
          <w:rPr>
            <w:noProof/>
            <w:webHidden/>
          </w:rPr>
          <w:instrText xml:space="preserve"> PAGEREF _Toc1377350 \h </w:instrText>
        </w:r>
        <w:r w:rsidR="00FA6EDB">
          <w:rPr>
            <w:noProof/>
            <w:webHidden/>
          </w:rPr>
        </w:r>
        <w:r w:rsidR="00FA6EDB">
          <w:rPr>
            <w:noProof/>
            <w:webHidden/>
          </w:rPr>
          <w:fldChar w:fldCharType="separate"/>
        </w:r>
        <w:r w:rsidR="00401D3D">
          <w:rPr>
            <w:noProof/>
            <w:webHidden/>
          </w:rPr>
          <w:t>11</w:t>
        </w:r>
        <w:r w:rsidR="00FA6EDB">
          <w:rPr>
            <w:noProof/>
            <w:webHidden/>
          </w:rPr>
          <w:fldChar w:fldCharType="end"/>
        </w:r>
      </w:hyperlink>
    </w:p>
    <w:p w14:paraId="73EA63FF" w14:textId="0940D7FF" w:rsidR="00FA6EDB" w:rsidRPr="00E44AF0" w:rsidRDefault="00B137DC">
      <w:pPr>
        <w:pStyle w:val="Kazalovsebine2"/>
        <w:tabs>
          <w:tab w:val="left" w:pos="880"/>
          <w:tab w:val="right" w:leader="dot" w:pos="8488"/>
        </w:tabs>
        <w:rPr>
          <w:rFonts w:ascii="Calibri" w:hAnsi="Calibri"/>
          <w:noProof/>
          <w:sz w:val="22"/>
          <w:szCs w:val="22"/>
          <w:lang w:eastAsia="sl-SI"/>
        </w:rPr>
      </w:pPr>
      <w:hyperlink w:anchor="_Toc1377353" w:history="1">
        <w:r w:rsidR="00FA6EDB" w:rsidRPr="00865660">
          <w:rPr>
            <w:rStyle w:val="Hiperpovezava"/>
            <w:noProof/>
            <w:kern w:val="36"/>
          </w:rPr>
          <w:t>3.4</w:t>
        </w:r>
        <w:r w:rsidR="00FA6EDB" w:rsidRPr="00E44AF0">
          <w:rPr>
            <w:rFonts w:ascii="Calibri" w:hAnsi="Calibri"/>
            <w:noProof/>
            <w:sz w:val="22"/>
            <w:szCs w:val="22"/>
            <w:lang w:eastAsia="sl-SI"/>
          </w:rPr>
          <w:tab/>
        </w:r>
        <w:r w:rsidR="00FA6EDB" w:rsidRPr="00865660">
          <w:rPr>
            <w:rStyle w:val="Hiperpovezava"/>
            <w:noProof/>
            <w:kern w:val="36"/>
          </w:rPr>
          <w:t>Kakovost in označevanje živil</w:t>
        </w:r>
        <w:r w:rsidR="00FA6EDB">
          <w:rPr>
            <w:noProof/>
            <w:webHidden/>
          </w:rPr>
          <w:tab/>
        </w:r>
        <w:r w:rsidR="00FA6EDB">
          <w:rPr>
            <w:noProof/>
            <w:webHidden/>
          </w:rPr>
          <w:fldChar w:fldCharType="begin"/>
        </w:r>
        <w:r w:rsidR="00FA6EDB">
          <w:rPr>
            <w:noProof/>
            <w:webHidden/>
          </w:rPr>
          <w:instrText xml:space="preserve"> PAGEREF _Toc1377353 \h </w:instrText>
        </w:r>
        <w:r w:rsidR="00FA6EDB">
          <w:rPr>
            <w:noProof/>
            <w:webHidden/>
          </w:rPr>
        </w:r>
        <w:r w:rsidR="00FA6EDB">
          <w:rPr>
            <w:noProof/>
            <w:webHidden/>
          </w:rPr>
          <w:fldChar w:fldCharType="separate"/>
        </w:r>
        <w:r w:rsidR="00401D3D">
          <w:rPr>
            <w:noProof/>
            <w:webHidden/>
          </w:rPr>
          <w:t>13</w:t>
        </w:r>
        <w:r w:rsidR="00FA6EDB">
          <w:rPr>
            <w:noProof/>
            <w:webHidden/>
          </w:rPr>
          <w:fldChar w:fldCharType="end"/>
        </w:r>
      </w:hyperlink>
    </w:p>
    <w:p w14:paraId="020B339D" w14:textId="34DF09ED" w:rsidR="00FA6EDB" w:rsidRPr="00E44AF0" w:rsidRDefault="00B137DC">
      <w:pPr>
        <w:pStyle w:val="Kazalovsebine3"/>
        <w:tabs>
          <w:tab w:val="left" w:pos="1100"/>
          <w:tab w:val="right" w:leader="dot" w:pos="8488"/>
        </w:tabs>
        <w:rPr>
          <w:rFonts w:ascii="Calibri" w:hAnsi="Calibri"/>
          <w:noProof/>
          <w:sz w:val="22"/>
          <w:szCs w:val="22"/>
          <w:lang w:eastAsia="sl-SI"/>
        </w:rPr>
      </w:pPr>
      <w:hyperlink w:anchor="_Toc1377354" w:history="1">
        <w:r w:rsidR="00FA6EDB" w:rsidRPr="00865660">
          <w:rPr>
            <w:rStyle w:val="Hiperpovezava"/>
            <w:noProof/>
            <w:kern w:val="36"/>
          </w:rPr>
          <w:t>3.4.1</w:t>
        </w:r>
        <w:r w:rsidR="00FA6EDB" w:rsidRPr="00E44AF0">
          <w:rPr>
            <w:rFonts w:ascii="Calibri" w:hAnsi="Calibri"/>
            <w:noProof/>
            <w:sz w:val="22"/>
            <w:szCs w:val="22"/>
            <w:lang w:eastAsia="sl-SI"/>
          </w:rPr>
          <w:tab/>
        </w:r>
        <w:r w:rsidR="00FA6EDB" w:rsidRPr="00865660">
          <w:rPr>
            <w:rStyle w:val="Hiperpovezava"/>
            <w:noProof/>
          </w:rPr>
          <w:t>Sheme kakovosti</w:t>
        </w:r>
        <w:r w:rsidR="00FA6EDB">
          <w:rPr>
            <w:noProof/>
            <w:webHidden/>
          </w:rPr>
          <w:tab/>
        </w:r>
        <w:r w:rsidR="00FA6EDB">
          <w:rPr>
            <w:noProof/>
            <w:webHidden/>
          </w:rPr>
          <w:fldChar w:fldCharType="begin"/>
        </w:r>
        <w:r w:rsidR="00FA6EDB">
          <w:rPr>
            <w:noProof/>
            <w:webHidden/>
          </w:rPr>
          <w:instrText xml:space="preserve"> PAGEREF _Toc1377354 \h </w:instrText>
        </w:r>
        <w:r w:rsidR="00FA6EDB">
          <w:rPr>
            <w:noProof/>
            <w:webHidden/>
          </w:rPr>
        </w:r>
        <w:r w:rsidR="00FA6EDB">
          <w:rPr>
            <w:noProof/>
            <w:webHidden/>
          </w:rPr>
          <w:fldChar w:fldCharType="separate"/>
        </w:r>
        <w:r w:rsidR="00401D3D">
          <w:rPr>
            <w:noProof/>
            <w:webHidden/>
          </w:rPr>
          <w:t>14</w:t>
        </w:r>
        <w:r w:rsidR="00FA6EDB">
          <w:rPr>
            <w:noProof/>
            <w:webHidden/>
          </w:rPr>
          <w:fldChar w:fldCharType="end"/>
        </w:r>
      </w:hyperlink>
    </w:p>
    <w:p w14:paraId="02C7B8D3" w14:textId="52BBDFBF" w:rsidR="00FA6EDB" w:rsidRPr="00E44AF0" w:rsidRDefault="00B137DC">
      <w:pPr>
        <w:pStyle w:val="Kazalovsebine3"/>
        <w:tabs>
          <w:tab w:val="left" w:pos="1100"/>
          <w:tab w:val="right" w:leader="dot" w:pos="8488"/>
        </w:tabs>
        <w:rPr>
          <w:rFonts w:ascii="Calibri" w:hAnsi="Calibri"/>
          <w:noProof/>
          <w:sz w:val="22"/>
          <w:szCs w:val="22"/>
          <w:lang w:eastAsia="sl-SI"/>
        </w:rPr>
      </w:pPr>
      <w:hyperlink w:anchor="_Toc1377355" w:history="1">
        <w:r w:rsidR="00FA6EDB" w:rsidRPr="00865660">
          <w:rPr>
            <w:rStyle w:val="Hiperpovezava"/>
            <w:noProof/>
            <w:kern w:val="36"/>
          </w:rPr>
          <w:t>3.4.2</w:t>
        </w:r>
        <w:r w:rsidR="00FA6EDB" w:rsidRPr="00E44AF0">
          <w:rPr>
            <w:rFonts w:ascii="Calibri" w:hAnsi="Calibri"/>
            <w:noProof/>
            <w:sz w:val="22"/>
            <w:szCs w:val="22"/>
            <w:lang w:eastAsia="sl-SI"/>
          </w:rPr>
          <w:tab/>
        </w:r>
        <w:r w:rsidR="00FA6EDB" w:rsidRPr="00865660">
          <w:rPr>
            <w:rStyle w:val="Hiperpovezava"/>
            <w:noProof/>
          </w:rPr>
          <w:t>Označevanje živil</w:t>
        </w:r>
        <w:r w:rsidR="00FA6EDB">
          <w:rPr>
            <w:noProof/>
            <w:webHidden/>
          </w:rPr>
          <w:tab/>
        </w:r>
        <w:r w:rsidR="00FA6EDB">
          <w:rPr>
            <w:noProof/>
            <w:webHidden/>
          </w:rPr>
          <w:fldChar w:fldCharType="begin"/>
        </w:r>
        <w:r w:rsidR="00FA6EDB">
          <w:rPr>
            <w:noProof/>
            <w:webHidden/>
          </w:rPr>
          <w:instrText xml:space="preserve"> PAGEREF _Toc1377355 \h </w:instrText>
        </w:r>
        <w:r w:rsidR="00FA6EDB">
          <w:rPr>
            <w:noProof/>
            <w:webHidden/>
          </w:rPr>
        </w:r>
        <w:r w:rsidR="00FA6EDB">
          <w:rPr>
            <w:noProof/>
            <w:webHidden/>
          </w:rPr>
          <w:fldChar w:fldCharType="separate"/>
        </w:r>
        <w:r w:rsidR="00401D3D">
          <w:rPr>
            <w:noProof/>
            <w:webHidden/>
          </w:rPr>
          <w:t>16</w:t>
        </w:r>
        <w:r w:rsidR="00FA6EDB">
          <w:rPr>
            <w:noProof/>
            <w:webHidden/>
          </w:rPr>
          <w:fldChar w:fldCharType="end"/>
        </w:r>
      </w:hyperlink>
    </w:p>
    <w:p w14:paraId="430A1F44" w14:textId="26A148FE" w:rsidR="00FA6EDB" w:rsidRPr="00E44AF0" w:rsidRDefault="00B137DC">
      <w:pPr>
        <w:pStyle w:val="Kazalovsebine3"/>
        <w:tabs>
          <w:tab w:val="left" w:pos="1100"/>
          <w:tab w:val="right" w:leader="dot" w:pos="8488"/>
        </w:tabs>
        <w:rPr>
          <w:rFonts w:ascii="Calibri" w:hAnsi="Calibri"/>
          <w:noProof/>
          <w:sz w:val="22"/>
          <w:szCs w:val="22"/>
          <w:lang w:eastAsia="sl-SI"/>
        </w:rPr>
      </w:pPr>
      <w:hyperlink w:anchor="_Toc1377356" w:history="1">
        <w:r w:rsidR="00FA6EDB" w:rsidRPr="00865660">
          <w:rPr>
            <w:rStyle w:val="Hiperpovezava"/>
            <w:noProof/>
            <w:kern w:val="36"/>
          </w:rPr>
          <w:t>3.4.3</w:t>
        </w:r>
        <w:r w:rsidR="00FA6EDB" w:rsidRPr="00E44AF0">
          <w:rPr>
            <w:rFonts w:ascii="Calibri" w:hAnsi="Calibri"/>
            <w:noProof/>
            <w:sz w:val="22"/>
            <w:szCs w:val="22"/>
            <w:lang w:eastAsia="sl-SI"/>
          </w:rPr>
          <w:tab/>
        </w:r>
        <w:r w:rsidR="00FA6EDB" w:rsidRPr="00865660">
          <w:rPr>
            <w:rStyle w:val="Hiperpovezava"/>
            <w:noProof/>
          </w:rPr>
          <w:t>Način vključevanja zahtev glede kakovosti živil v postopek javnega naročanja</w:t>
        </w:r>
        <w:r w:rsidR="00FA6EDB">
          <w:rPr>
            <w:noProof/>
            <w:webHidden/>
          </w:rPr>
          <w:tab/>
        </w:r>
        <w:r w:rsidR="00FA6EDB">
          <w:rPr>
            <w:noProof/>
            <w:webHidden/>
          </w:rPr>
          <w:fldChar w:fldCharType="begin"/>
        </w:r>
        <w:r w:rsidR="00FA6EDB">
          <w:rPr>
            <w:noProof/>
            <w:webHidden/>
          </w:rPr>
          <w:instrText xml:space="preserve"> PAGEREF _Toc1377356 \h </w:instrText>
        </w:r>
        <w:r w:rsidR="00FA6EDB">
          <w:rPr>
            <w:noProof/>
            <w:webHidden/>
          </w:rPr>
        </w:r>
        <w:r w:rsidR="00FA6EDB">
          <w:rPr>
            <w:noProof/>
            <w:webHidden/>
          </w:rPr>
          <w:fldChar w:fldCharType="separate"/>
        </w:r>
        <w:r w:rsidR="00401D3D">
          <w:rPr>
            <w:noProof/>
            <w:webHidden/>
          </w:rPr>
          <w:t>17</w:t>
        </w:r>
        <w:r w:rsidR="00FA6EDB">
          <w:rPr>
            <w:noProof/>
            <w:webHidden/>
          </w:rPr>
          <w:fldChar w:fldCharType="end"/>
        </w:r>
      </w:hyperlink>
    </w:p>
    <w:p w14:paraId="765E4F68" w14:textId="58EDF47C" w:rsidR="00FA6EDB" w:rsidRPr="00E44AF0" w:rsidRDefault="00B137DC">
      <w:pPr>
        <w:pStyle w:val="Kazalovsebine3"/>
        <w:tabs>
          <w:tab w:val="left" w:pos="1100"/>
          <w:tab w:val="right" w:leader="dot" w:pos="8488"/>
        </w:tabs>
        <w:rPr>
          <w:rFonts w:ascii="Calibri" w:hAnsi="Calibri"/>
          <w:noProof/>
          <w:sz w:val="22"/>
          <w:szCs w:val="22"/>
          <w:lang w:eastAsia="sl-SI"/>
        </w:rPr>
      </w:pPr>
      <w:hyperlink w:anchor="_Toc1377357" w:history="1">
        <w:r w:rsidR="00FA6EDB" w:rsidRPr="00865660">
          <w:rPr>
            <w:rStyle w:val="Hiperpovezava"/>
            <w:noProof/>
          </w:rPr>
          <w:t>3.4.4</w:t>
        </w:r>
        <w:r w:rsidR="00FA6EDB" w:rsidRPr="00E44AF0">
          <w:rPr>
            <w:rFonts w:ascii="Calibri" w:hAnsi="Calibri"/>
            <w:noProof/>
            <w:sz w:val="22"/>
            <w:szCs w:val="22"/>
            <w:lang w:eastAsia="sl-SI"/>
          </w:rPr>
          <w:tab/>
        </w:r>
        <w:r w:rsidR="00F17CA1">
          <w:rPr>
            <w:rStyle w:val="Hiperpovezava"/>
            <w:noProof/>
          </w:rPr>
          <w:t>Uradni</w:t>
        </w:r>
        <w:r w:rsidR="00F17CA1" w:rsidRPr="00865660">
          <w:rPr>
            <w:rStyle w:val="Hiperpovezava"/>
            <w:noProof/>
          </w:rPr>
          <w:t xml:space="preserve"> </w:t>
        </w:r>
        <w:r w:rsidR="00FA6EDB" w:rsidRPr="00865660">
          <w:rPr>
            <w:rStyle w:val="Hiperpovezava"/>
            <w:noProof/>
          </w:rPr>
          <w:t>nadzor</w:t>
        </w:r>
        <w:r w:rsidR="00FA6EDB">
          <w:rPr>
            <w:noProof/>
            <w:webHidden/>
          </w:rPr>
          <w:tab/>
        </w:r>
        <w:r w:rsidR="00FA6EDB">
          <w:rPr>
            <w:noProof/>
            <w:webHidden/>
          </w:rPr>
          <w:fldChar w:fldCharType="begin"/>
        </w:r>
        <w:r w:rsidR="00FA6EDB">
          <w:rPr>
            <w:noProof/>
            <w:webHidden/>
          </w:rPr>
          <w:instrText xml:space="preserve"> PAGEREF _Toc1377357 \h </w:instrText>
        </w:r>
        <w:r w:rsidR="00FA6EDB">
          <w:rPr>
            <w:noProof/>
            <w:webHidden/>
          </w:rPr>
        </w:r>
        <w:r w:rsidR="00FA6EDB">
          <w:rPr>
            <w:noProof/>
            <w:webHidden/>
          </w:rPr>
          <w:fldChar w:fldCharType="separate"/>
        </w:r>
        <w:r w:rsidR="00401D3D">
          <w:rPr>
            <w:noProof/>
            <w:webHidden/>
          </w:rPr>
          <w:t>18</w:t>
        </w:r>
        <w:r w:rsidR="00FA6EDB">
          <w:rPr>
            <w:noProof/>
            <w:webHidden/>
          </w:rPr>
          <w:fldChar w:fldCharType="end"/>
        </w:r>
      </w:hyperlink>
    </w:p>
    <w:p w14:paraId="1B194DEE" w14:textId="306E8046" w:rsidR="00FA6EDB" w:rsidRPr="00E44AF0" w:rsidRDefault="00B137DC">
      <w:pPr>
        <w:pStyle w:val="Kazalovsebine2"/>
        <w:tabs>
          <w:tab w:val="left" w:pos="880"/>
          <w:tab w:val="right" w:leader="dot" w:pos="8488"/>
        </w:tabs>
        <w:rPr>
          <w:rFonts w:ascii="Calibri" w:hAnsi="Calibri"/>
          <w:noProof/>
          <w:sz w:val="22"/>
          <w:szCs w:val="22"/>
          <w:lang w:eastAsia="sl-SI"/>
        </w:rPr>
      </w:pPr>
      <w:hyperlink w:anchor="_Toc1377358" w:history="1">
        <w:r w:rsidR="00FA6EDB" w:rsidRPr="00865660">
          <w:rPr>
            <w:rStyle w:val="Hiperpovezava"/>
            <w:noProof/>
            <w:kern w:val="36"/>
          </w:rPr>
          <w:t>3.5</w:t>
        </w:r>
        <w:r w:rsidR="00FA6EDB" w:rsidRPr="00E44AF0">
          <w:rPr>
            <w:rFonts w:ascii="Calibri" w:hAnsi="Calibri"/>
            <w:noProof/>
            <w:sz w:val="22"/>
            <w:szCs w:val="22"/>
            <w:lang w:eastAsia="sl-SI"/>
          </w:rPr>
          <w:tab/>
        </w:r>
        <w:r w:rsidR="00FA6EDB" w:rsidRPr="00865660">
          <w:rPr>
            <w:rStyle w:val="Hiperpovezava"/>
            <w:noProof/>
            <w:kern w:val="36"/>
          </w:rPr>
          <w:t>Priporočene zahteve kakovosti za posamezne vrste živil</w:t>
        </w:r>
        <w:r w:rsidR="00FA6EDB">
          <w:rPr>
            <w:noProof/>
            <w:webHidden/>
          </w:rPr>
          <w:tab/>
        </w:r>
        <w:r w:rsidR="00FA6EDB">
          <w:rPr>
            <w:noProof/>
            <w:webHidden/>
          </w:rPr>
          <w:fldChar w:fldCharType="begin"/>
        </w:r>
        <w:r w:rsidR="00FA6EDB">
          <w:rPr>
            <w:noProof/>
            <w:webHidden/>
          </w:rPr>
          <w:instrText xml:space="preserve"> PAGEREF _Toc1377358 \h </w:instrText>
        </w:r>
        <w:r w:rsidR="00FA6EDB">
          <w:rPr>
            <w:noProof/>
            <w:webHidden/>
          </w:rPr>
        </w:r>
        <w:r w:rsidR="00FA6EDB">
          <w:rPr>
            <w:noProof/>
            <w:webHidden/>
          </w:rPr>
          <w:fldChar w:fldCharType="separate"/>
        </w:r>
        <w:r w:rsidR="00401D3D">
          <w:rPr>
            <w:noProof/>
            <w:webHidden/>
          </w:rPr>
          <w:t>19</w:t>
        </w:r>
        <w:r w:rsidR="00FA6EDB">
          <w:rPr>
            <w:noProof/>
            <w:webHidden/>
          </w:rPr>
          <w:fldChar w:fldCharType="end"/>
        </w:r>
      </w:hyperlink>
    </w:p>
    <w:p w14:paraId="34CF74C2" w14:textId="0C84D6DD" w:rsidR="00FA6EDB" w:rsidRPr="00E44AF0" w:rsidRDefault="00B137DC">
      <w:pPr>
        <w:pStyle w:val="Kazalovsebine2"/>
        <w:tabs>
          <w:tab w:val="left" w:pos="880"/>
          <w:tab w:val="right" w:leader="dot" w:pos="8488"/>
        </w:tabs>
        <w:rPr>
          <w:rFonts w:ascii="Calibri" w:hAnsi="Calibri"/>
          <w:noProof/>
          <w:sz w:val="22"/>
          <w:szCs w:val="22"/>
          <w:lang w:eastAsia="sl-SI"/>
        </w:rPr>
      </w:pPr>
      <w:hyperlink w:anchor="_Toc1377359" w:history="1">
        <w:r w:rsidR="00FA6EDB" w:rsidRPr="00865660">
          <w:rPr>
            <w:rStyle w:val="Hiperpovezava"/>
            <w:noProof/>
            <w:kern w:val="36"/>
          </w:rPr>
          <w:t>3.6</w:t>
        </w:r>
        <w:r w:rsidR="00FA6EDB" w:rsidRPr="00E44AF0">
          <w:rPr>
            <w:rFonts w:ascii="Calibri" w:hAnsi="Calibri"/>
            <w:noProof/>
            <w:sz w:val="22"/>
            <w:szCs w:val="22"/>
            <w:lang w:eastAsia="sl-SI"/>
          </w:rPr>
          <w:tab/>
        </w:r>
        <w:r w:rsidR="00FA6EDB" w:rsidRPr="00865660">
          <w:rPr>
            <w:rStyle w:val="Hiperpovezava"/>
            <w:noProof/>
            <w:kern w:val="36"/>
          </w:rPr>
          <w:t>Sklepanje in izvajanje okvirnih sporazumov za dobavo živil</w:t>
        </w:r>
        <w:r w:rsidR="00FA6EDB">
          <w:rPr>
            <w:noProof/>
            <w:webHidden/>
          </w:rPr>
          <w:tab/>
        </w:r>
        <w:r w:rsidR="00FA6EDB">
          <w:rPr>
            <w:noProof/>
            <w:webHidden/>
          </w:rPr>
          <w:fldChar w:fldCharType="begin"/>
        </w:r>
        <w:r w:rsidR="00FA6EDB">
          <w:rPr>
            <w:noProof/>
            <w:webHidden/>
          </w:rPr>
          <w:instrText xml:space="preserve"> PAGEREF _Toc1377359 \h </w:instrText>
        </w:r>
        <w:r w:rsidR="00FA6EDB">
          <w:rPr>
            <w:noProof/>
            <w:webHidden/>
          </w:rPr>
        </w:r>
        <w:r w:rsidR="00FA6EDB">
          <w:rPr>
            <w:noProof/>
            <w:webHidden/>
          </w:rPr>
          <w:fldChar w:fldCharType="separate"/>
        </w:r>
        <w:r w:rsidR="00401D3D">
          <w:rPr>
            <w:noProof/>
            <w:webHidden/>
          </w:rPr>
          <w:t>20</w:t>
        </w:r>
        <w:r w:rsidR="00FA6EDB">
          <w:rPr>
            <w:noProof/>
            <w:webHidden/>
          </w:rPr>
          <w:fldChar w:fldCharType="end"/>
        </w:r>
      </w:hyperlink>
    </w:p>
    <w:p w14:paraId="15BF1364" w14:textId="639AB1FC" w:rsidR="00FA6EDB" w:rsidRPr="00E44AF0" w:rsidRDefault="00B137DC">
      <w:pPr>
        <w:pStyle w:val="Kazalovsebine2"/>
        <w:tabs>
          <w:tab w:val="left" w:pos="880"/>
          <w:tab w:val="right" w:leader="dot" w:pos="8488"/>
        </w:tabs>
        <w:rPr>
          <w:rFonts w:ascii="Calibri" w:hAnsi="Calibri"/>
          <w:noProof/>
          <w:sz w:val="22"/>
          <w:szCs w:val="22"/>
          <w:lang w:eastAsia="sl-SI"/>
        </w:rPr>
      </w:pPr>
      <w:hyperlink w:anchor="_Toc1377360" w:history="1">
        <w:r w:rsidR="00FA6EDB" w:rsidRPr="00865660">
          <w:rPr>
            <w:rStyle w:val="Hiperpovezava"/>
            <w:noProof/>
            <w:kern w:val="36"/>
          </w:rPr>
          <w:t>3.7</w:t>
        </w:r>
        <w:r w:rsidR="00FA6EDB" w:rsidRPr="00E44AF0">
          <w:rPr>
            <w:rFonts w:ascii="Calibri" w:hAnsi="Calibri"/>
            <w:noProof/>
            <w:sz w:val="22"/>
            <w:szCs w:val="22"/>
            <w:lang w:eastAsia="sl-SI"/>
          </w:rPr>
          <w:tab/>
        </w:r>
        <w:r w:rsidR="00FA6EDB" w:rsidRPr="00865660">
          <w:rPr>
            <w:rStyle w:val="Hiperpovezava"/>
            <w:noProof/>
            <w:kern w:val="36"/>
          </w:rPr>
          <w:t>Zahteve glede finančnih zavarovanj pri javnem naročanju živil</w:t>
        </w:r>
        <w:r w:rsidR="00FA6EDB">
          <w:rPr>
            <w:noProof/>
            <w:webHidden/>
          </w:rPr>
          <w:tab/>
        </w:r>
        <w:r w:rsidR="00FA6EDB">
          <w:rPr>
            <w:noProof/>
            <w:webHidden/>
          </w:rPr>
          <w:fldChar w:fldCharType="begin"/>
        </w:r>
        <w:r w:rsidR="00FA6EDB">
          <w:rPr>
            <w:noProof/>
            <w:webHidden/>
          </w:rPr>
          <w:instrText xml:space="preserve"> PAGEREF _Toc1377360 \h </w:instrText>
        </w:r>
        <w:r w:rsidR="00FA6EDB">
          <w:rPr>
            <w:noProof/>
            <w:webHidden/>
          </w:rPr>
        </w:r>
        <w:r w:rsidR="00FA6EDB">
          <w:rPr>
            <w:noProof/>
            <w:webHidden/>
          </w:rPr>
          <w:fldChar w:fldCharType="separate"/>
        </w:r>
        <w:r w:rsidR="00401D3D">
          <w:rPr>
            <w:noProof/>
            <w:webHidden/>
          </w:rPr>
          <w:t>22</w:t>
        </w:r>
        <w:r w:rsidR="00FA6EDB">
          <w:rPr>
            <w:noProof/>
            <w:webHidden/>
          </w:rPr>
          <w:fldChar w:fldCharType="end"/>
        </w:r>
      </w:hyperlink>
    </w:p>
    <w:p w14:paraId="5E579FCB" w14:textId="561B6CA7" w:rsidR="00FA6EDB" w:rsidRPr="00E44AF0" w:rsidRDefault="00B137DC">
      <w:pPr>
        <w:pStyle w:val="Kazalovsebine1"/>
        <w:tabs>
          <w:tab w:val="left" w:pos="400"/>
          <w:tab w:val="right" w:leader="dot" w:pos="8488"/>
        </w:tabs>
        <w:rPr>
          <w:rFonts w:ascii="Calibri" w:hAnsi="Calibri"/>
          <w:noProof/>
          <w:sz w:val="22"/>
          <w:szCs w:val="22"/>
          <w:lang w:eastAsia="sl-SI"/>
        </w:rPr>
      </w:pPr>
      <w:hyperlink w:anchor="_Toc1377361" w:history="1">
        <w:r w:rsidR="00FA6EDB" w:rsidRPr="00865660">
          <w:rPr>
            <w:rStyle w:val="Hiperpovezava"/>
            <w:noProof/>
          </w:rPr>
          <w:t>4</w:t>
        </w:r>
        <w:r w:rsidR="00FA6EDB" w:rsidRPr="00E44AF0">
          <w:rPr>
            <w:rFonts w:ascii="Calibri" w:hAnsi="Calibri"/>
            <w:noProof/>
            <w:sz w:val="22"/>
            <w:szCs w:val="22"/>
            <w:lang w:eastAsia="sl-SI"/>
          </w:rPr>
          <w:tab/>
        </w:r>
        <w:r w:rsidR="00FA6EDB" w:rsidRPr="00865660">
          <w:rPr>
            <w:rStyle w:val="Hiperpovezava"/>
            <w:noProof/>
          </w:rPr>
          <w:t>Zaključek</w:t>
        </w:r>
        <w:r w:rsidR="00FA6EDB">
          <w:rPr>
            <w:noProof/>
            <w:webHidden/>
          </w:rPr>
          <w:tab/>
        </w:r>
        <w:r w:rsidR="00FA6EDB">
          <w:rPr>
            <w:noProof/>
            <w:webHidden/>
          </w:rPr>
          <w:fldChar w:fldCharType="begin"/>
        </w:r>
        <w:r w:rsidR="00FA6EDB">
          <w:rPr>
            <w:noProof/>
            <w:webHidden/>
          </w:rPr>
          <w:instrText xml:space="preserve"> PAGEREF _Toc1377361 \h </w:instrText>
        </w:r>
        <w:r w:rsidR="00FA6EDB">
          <w:rPr>
            <w:noProof/>
            <w:webHidden/>
          </w:rPr>
        </w:r>
        <w:r w:rsidR="00FA6EDB">
          <w:rPr>
            <w:noProof/>
            <w:webHidden/>
          </w:rPr>
          <w:fldChar w:fldCharType="separate"/>
        </w:r>
        <w:r w:rsidR="00401D3D">
          <w:rPr>
            <w:noProof/>
            <w:webHidden/>
          </w:rPr>
          <w:t>24</w:t>
        </w:r>
        <w:r w:rsidR="00FA6EDB">
          <w:rPr>
            <w:noProof/>
            <w:webHidden/>
          </w:rPr>
          <w:fldChar w:fldCharType="end"/>
        </w:r>
      </w:hyperlink>
    </w:p>
    <w:p w14:paraId="629A1EFD" w14:textId="77777777" w:rsidR="00B41D5E" w:rsidRPr="00182003" w:rsidRDefault="0030774B" w:rsidP="00907071">
      <w:pPr>
        <w:jc w:val="both"/>
        <w:rPr>
          <w:rFonts w:eastAsia="Batang" w:cs="Arial"/>
          <w:b/>
          <w:sz w:val="24"/>
          <w:lang w:eastAsia="ko-KR"/>
        </w:rPr>
      </w:pPr>
      <w:r>
        <w:rPr>
          <w:rFonts w:eastAsia="Batang" w:cs="Arial"/>
          <w:b/>
          <w:sz w:val="24"/>
          <w:lang w:eastAsia="ko-KR"/>
        </w:rPr>
        <w:fldChar w:fldCharType="end"/>
      </w:r>
    </w:p>
    <w:p w14:paraId="4DA3AD7F" w14:textId="77777777" w:rsidR="00E93BC6" w:rsidRDefault="00E93BC6" w:rsidP="00907071">
      <w:pPr>
        <w:jc w:val="both"/>
        <w:rPr>
          <w:rFonts w:eastAsia="Batang" w:cs="Arial"/>
          <w:b/>
          <w:sz w:val="24"/>
          <w:lang w:eastAsia="ko-KR"/>
        </w:rPr>
      </w:pPr>
    </w:p>
    <w:p w14:paraId="6AA800B7" w14:textId="77777777" w:rsidR="006A584C" w:rsidRDefault="006A584C" w:rsidP="00907071">
      <w:pPr>
        <w:jc w:val="both"/>
        <w:rPr>
          <w:rFonts w:eastAsia="Batang" w:cs="Arial"/>
          <w:b/>
          <w:sz w:val="24"/>
          <w:lang w:eastAsia="ko-KR"/>
        </w:rPr>
      </w:pPr>
    </w:p>
    <w:p w14:paraId="4A30542E" w14:textId="77777777" w:rsidR="006A584C" w:rsidRDefault="006A584C" w:rsidP="00907071">
      <w:pPr>
        <w:jc w:val="both"/>
        <w:rPr>
          <w:rFonts w:eastAsia="Batang" w:cs="Arial"/>
          <w:b/>
          <w:sz w:val="24"/>
          <w:lang w:eastAsia="ko-KR"/>
        </w:rPr>
      </w:pPr>
    </w:p>
    <w:p w14:paraId="3B1A5189" w14:textId="77777777" w:rsidR="006A584C" w:rsidRDefault="006A584C" w:rsidP="00907071">
      <w:pPr>
        <w:jc w:val="both"/>
        <w:rPr>
          <w:rFonts w:eastAsia="Batang" w:cs="Arial"/>
          <w:b/>
          <w:sz w:val="24"/>
          <w:lang w:eastAsia="ko-KR"/>
        </w:rPr>
      </w:pPr>
    </w:p>
    <w:p w14:paraId="7BB6D307" w14:textId="77777777" w:rsidR="006A584C" w:rsidRDefault="006A584C" w:rsidP="00907071">
      <w:pPr>
        <w:jc w:val="both"/>
        <w:rPr>
          <w:rFonts w:eastAsia="Batang" w:cs="Arial"/>
          <w:b/>
          <w:sz w:val="24"/>
          <w:lang w:eastAsia="ko-KR"/>
        </w:rPr>
      </w:pPr>
    </w:p>
    <w:p w14:paraId="2FCAA0B7" w14:textId="77777777" w:rsidR="006A584C" w:rsidRDefault="006A584C" w:rsidP="00907071">
      <w:pPr>
        <w:jc w:val="both"/>
        <w:rPr>
          <w:rFonts w:eastAsia="Batang" w:cs="Arial"/>
          <w:b/>
          <w:sz w:val="24"/>
          <w:lang w:eastAsia="ko-KR"/>
        </w:rPr>
      </w:pPr>
    </w:p>
    <w:p w14:paraId="0B8458FC" w14:textId="77777777" w:rsidR="006A584C" w:rsidRDefault="006A584C" w:rsidP="00907071">
      <w:pPr>
        <w:jc w:val="both"/>
        <w:rPr>
          <w:rFonts w:eastAsia="Batang" w:cs="Arial"/>
          <w:b/>
          <w:sz w:val="24"/>
          <w:lang w:eastAsia="ko-KR"/>
        </w:rPr>
      </w:pPr>
    </w:p>
    <w:p w14:paraId="6F56807A" w14:textId="77777777" w:rsidR="006A584C" w:rsidRDefault="006A584C" w:rsidP="00907071">
      <w:pPr>
        <w:jc w:val="both"/>
        <w:rPr>
          <w:rFonts w:eastAsia="Batang" w:cs="Arial"/>
          <w:b/>
          <w:sz w:val="24"/>
          <w:lang w:eastAsia="ko-KR"/>
        </w:rPr>
      </w:pPr>
    </w:p>
    <w:p w14:paraId="648BCCB7" w14:textId="77777777" w:rsidR="006A584C" w:rsidRDefault="006A584C" w:rsidP="00907071">
      <w:pPr>
        <w:jc w:val="both"/>
        <w:rPr>
          <w:rFonts w:eastAsia="Batang" w:cs="Arial"/>
          <w:b/>
          <w:sz w:val="24"/>
          <w:lang w:eastAsia="ko-KR"/>
        </w:rPr>
      </w:pPr>
    </w:p>
    <w:p w14:paraId="6239872F" w14:textId="77777777" w:rsidR="006A584C" w:rsidRDefault="006A584C" w:rsidP="00907071">
      <w:pPr>
        <w:jc w:val="both"/>
        <w:rPr>
          <w:rFonts w:eastAsia="Batang" w:cs="Arial"/>
          <w:b/>
          <w:sz w:val="24"/>
          <w:lang w:eastAsia="ko-KR"/>
        </w:rPr>
      </w:pPr>
    </w:p>
    <w:p w14:paraId="5403F5D5" w14:textId="77777777" w:rsidR="006A584C" w:rsidRDefault="006A584C" w:rsidP="00907071">
      <w:pPr>
        <w:jc w:val="both"/>
        <w:rPr>
          <w:rFonts w:eastAsia="Batang" w:cs="Arial"/>
          <w:b/>
          <w:sz w:val="24"/>
          <w:lang w:eastAsia="ko-KR"/>
        </w:rPr>
      </w:pPr>
    </w:p>
    <w:p w14:paraId="36FACB77" w14:textId="77777777" w:rsidR="006A584C" w:rsidRDefault="006A584C" w:rsidP="00907071">
      <w:pPr>
        <w:jc w:val="both"/>
        <w:rPr>
          <w:rFonts w:eastAsia="Batang" w:cs="Arial"/>
          <w:b/>
          <w:sz w:val="24"/>
          <w:lang w:eastAsia="ko-KR"/>
        </w:rPr>
      </w:pPr>
    </w:p>
    <w:p w14:paraId="4E5C5AF6" w14:textId="77777777" w:rsidR="006A584C" w:rsidRDefault="006A584C" w:rsidP="00907071">
      <w:pPr>
        <w:jc w:val="both"/>
        <w:rPr>
          <w:rFonts w:eastAsia="Batang" w:cs="Arial"/>
          <w:b/>
          <w:sz w:val="24"/>
          <w:lang w:eastAsia="ko-KR"/>
        </w:rPr>
      </w:pPr>
    </w:p>
    <w:p w14:paraId="481A7B30" w14:textId="77777777" w:rsidR="006A584C" w:rsidRDefault="006A584C" w:rsidP="00907071">
      <w:pPr>
        <w:jc w:val="both"/>
        <w:rPr>
          <w:rFonts w:eastAsia="Batang" w:cs="Arial"/>
          <w:b/>
          <w:sz w:val="24"/>
          <w:lang w:eastAsia="ko-KR"/>
        </w:rPr>
      </w:pPr>
    </w:p>
    <w:p w14:paraId="3AF4C8E3" w14:textId="77777777" w:rsidR="006A584C" w:rsidRDefault="006A584C" w:rsidP="00907071">
      <w:pPr>
        <w:jc w:val="both"/>
        <w:rPr>
          <w:rFonts w:eastAsia="Batang" w:cs="Arial"/>
          <w:b/>
          <w:sz w:val="24"/>
          <w:lang w:eastAsia="ko-KR"/>
        </w:rPr>
      </w:pPr>
    </w:p>
    <w:p w14:paraId="5BCB8E3F" w14:textId="77777777" w:rsidR="006A584C" w:rsidRDefault="006A584C" w:rsidP="00907071">
      <w:pPr>
        <w:jc w:val="both"/>
        <w:rPr>
          <w:rFonts w:eastAsia="Batang" w:cs="Arial"/>
          <w:b/>
          <w:sz w:val="24"/>
          <w:lang w:eastAsia="ko-KR"/>
        </w:rPr>
      </w:pPr>
    </w:p>
    <w:p w14:paraId="2B1CE24D" w14:textId="77777777" w:rsidR="006A584C" w:rsidRDefault="006A584C" w:rsidP="00907071">
      <w:pPr>
        <w:jc w:val="both"/>
        <w:rPr>
          <w:rFonts w:eastAsia="Batang" w:cs="Arial"/>
          <w:b/>
          <w:sz w:val="24"/>
          <w:lang w:eastAsia="ko-KR"/>
        </w:rPr>
      </w:pPr>
    </w:p>
    <w:p w14:paraId="0E226E88" w14:textId="77777777" w:rsidR="006A584C" w:rsidRDefault="006A584C" w:rsidP="00907071">
      <w:pPr>
        <w:jc w:val="both"/>
        <w:rPr>
          <w:rFonts w:eastAsia="Batang" w:cs="Arial"/>
          <w:b/>
          <w:sz w:val="24"/>
          <w:lang w:eastAsia="ko-KR"/>
        </w:rPr>
      </w:pPr>
    </w:p>
    <w:p w14:paraId="6F2C457A" w14:textId="77777777" w:rsidR="006A584C" w:rsidRDefault="006A584C" w:rsidP="00907071">
      <w:pPr>
        <w:jc w:val="both"/>
        <w:rPr>
          <w:rFonts w:eastAsia="Batang" w:cs="Arial"/>
          <w:b/>
          <w:sz w:val="24"/>
          <w:lang w:eastAsia="ko-KR"/>
        </w:rPr>
      </w:pPr>
    </w:p>
    <w:p w14:paraId="10725242" w14:textId="77777777" w:rsidR="006A584C" w:rsidRDefault="006A584C" w:rsidP="00907071">
      <w:pPr>
        <w:jc w:val="both"/>
        <w:rPr>
          <w:rFonts w:eastAsia="Batang" w:cs="Arial"/>
          <w:b/>
          <w:sz w:val="24"/>
          <w:lang w:eastAsia="ko-KR"/>
        </w:rPr>
      </w:pPr>
    </w:p>
    <w:p w14:paraId="0CCA680D" w14:textId="77777777" w:rsidR="006A584C" w:rsidRDefault="006A584C" w:rsidP="00907071">
      <w:pPr>
        <w:jc w:val="both"/>
        <w:rPr>
          <w:rFonts w:eastAsia="Batang" w:cs="Arial"/>
          <w:b/>
          <w:sz w:val="24"/>
          <w:lang w:eastAsia="ko-KR"/>
        </w:rPr>
      </w:pPr>
    </w:p>
    <w:p w14:paraId="4C06656E" w14:textId="77777777" w:rsidR="006A584C" w:rsidRDefault="006A584C" w:rsidP="00907071">
      <w:pPr>
        <w:jc w:val="both"/>
        <w:rPr>
          <w:rFonts w:eastAsia="Batang" w:cs="Arial"/>
          <w:b/>
          <w:sz w:val="24"/>
          <w:lang w:eastAsia="ko-KR"/>
        </w:rPr>
      </w:pPr>
    </w:p>
    <w:p w14:paraId="2C6E1B55" w14:textId="77777777" w:rsidR="006A584C" w:rsidRDefault="006A584C" w:rsidP="00907071">
      <w:pPr>
        <w:jc w:val="both"/>
        <w:rPr>
          <w:rFonts w:eastAsia="Batang" w:cs="Arial"/>
          <w:b/>
          <w:sz w:val="24"/>
          <w:lang w:eastAsia="ko-KR"/>
        </w:rPr>
      </w:pPr>
    </w:p>
    <w:p w14:paraId="171B54B6" w14:textId="77777777" w:rsidR="006A584C" w:rsidRDefault="006A584C" w:rsidP="00907071">
      <w:pPr>
        <w:jc w:val="both"/>
        <w:rPr>
          <w:rFonts w:eastAsia="Batang" w:cs="Arial"/>
          <w:b/>
          <w:sz w:val="24"/>
          <w:lang w:eastAsia="ko-KR"/>
        </w:rPr>
      </w:pPr>
    </w:p>
    <w:p w14:paraId="59F7009E" w14:textId="77777777" w:rsidR="006A584C" w:rsidRDefault="006A584C" w:rsidP="00907071">
      <w:pPr>
        <w:jc w:val="both"/>
        <w:rPr>
          <w:rFonts w:eastAsia="Batang" w:cs="Arial"/>
          <w:b/>
          <w:sz w:val="24"/>
          <w:lang w:eastAsia="ko-KR"/>
        </w:rPr>
      </w:pPr>
    </w:p>
    <w:p w14:paraId="73DF837D" w14:textId="77777777" w:rsidR="006A584C" w:rsidRDefault="006A584C" w:rsidP="00907071">
      <w:pPr>
        <w:jc w:val="both"/>
        <w:rPr>
          <w:rFonts w:eastAsia="Batang" w:cs="Arial"/>
          <w:b/>
          <w:sz w:val="24"/>
          <w:lang w:eastAsia="ko-KR"/>
        </w:rPr>
      </w:pPr>
    </w:p>
    <w:p w14:paraId="60C4474C" w14:textId="77777777" w:rsidR="006A584C" w:rsidRDefault="006A584C" w:rsidP="00907071">
      <w:pPr>
        <w:jc w:val="both"/>
        <w:rPr>
          <w:rFonts w:eastAsia="Batang" w:cs="Arial"/>
          <w:b/>
          <w:sz w:val="24"/>
          <w:lang w:eastAsia="ko-KR"/>
        </w:rPr>
      </w:pPr>
    </w:p>
    <w:p w14:paraId="64F0163C" w14:textId="77777777" w:rsidR="006A584C" w:rsidRDefault="006A584C" w:rsidP="00907071">
      <w:pPr>
        <w:jc w:val="both"/>
        <w:rPr>
          <w:rFonts w:eastAsia="Batang" w:cs="Arial"/>
          <w:b/>
          <w:sz w:val="24"/>
          <w:lang w:eastAsia="ko-KR"/>
        </w:rPr>
      </w:pPr>
    </w:p>
    <w:p w14:paraId="6991DDA7" w14:textId="77777777" w:rsidR="006A584C" w:rsidRDefault="006A584C" w:rsidP="00907071">
      <w:pPr>
        <w:jc w:val="both"/>
        <w:rPr>
          <w:rFonts w:eastAsia="Batang" w:cs="Arial"/>
          <w:b/>
          <w:sz w:val="24"/>
          <w:lang w:eastAsia="ko-KR"/>
        </w:rPr>
      </w:pPr>
    </w:p>
    <w:p w14:paraId="1BF1320D" w14:textId="77777777" w:rsidR="006A584C" w:rsidRDefault="006A584C" w:rsidP="00907071">
      <w:pPr>
        <w:jc w:val="both"/>
        <w:rPr>
          <w:rFonts w:eastAsia="Batang" w:cs="Arial"/>
          <w:b/>
          <w:sz w:val="24"/>
          <w:lang w:eastAsia="ko-KR"/>
        </w:rPr>
      </w:pPr>
    </w:p>
    <w:p w14:paraId="0F19E329" w14:textId="77777777" w:rsidR="006A584C" w:rsidRPr="00182003" w:rsidRDefault="006A584C" w:rsidP="00907071">
      <w:pPr>
        <w:jc w:val="both"/>
        <w:rPr>
          <w:rFonts w:eastAsia="Batang" w:cs="Arial"/>
          <w:b/>
          <w:sz w:val="24"/>
          <w:lang w:eastAsia="ko-KR"/>
        </w:rPr>
      </w:pPr>
    </w:p>
    <w:p w14:paraId="1B43B5F5" w14:textId="0FC9D5A8" w:rsidR="00543EBD" w:rsidRPr="0030774B" w:rsidRDefault="00EA2A9A" w:rsidP="0030774B">
      <w:pPr>
        <w:pStyle w:val="Naslov1"/>
      </w:pPr>
      <w:bookmarkStart w:id="0" w:name="_Toc1377345"/>
      <w:r w:rsidRPr="0030774B">
        <w:lastRenderedPageBreak/>
        <w:t>Uvod</w:t>
      </w:r>
      <w:bookmarkEnd w:id="0"/>
    </w:p>
    <w:p w14:paraId="0FA84329" w14:textId="77777777" w:rsidR="00543EBD" w:rsidRPr="00CA2CB8" w:rsidRDefault="00543EBD" w:rsidP="00907071">
      <w:pPr>
        <w:jc w:val="both"/>
        <w:rPr>
          <w:rFonts w:eastAsia="Batang" w:cs="Arial"/>
          <w:b/>
          <w:szCs w:val="20"/>
          <w:lang w:eastAsia="ko-KR"/>
        </w:rPr>
      </w:pPr>
    </w:p>
    <w:p w14:paraId="4525367D" w14:textId="77777777" w:rsidR="00493E60" w:rsidRDefault="00EF2900" w:rsidP="00723FA6">
      <w:pPr>
        <w:autoSpaceDE w:val="0"/>
        <w:autoSpaceDN w:val="0"/>
        <w:adjustRightInd w:val="0"/>
        <w:jc w:val="both"/>
        <w:rPr>
          <w:rFonts w:cs="Arial"/>
          <w:szCs w:val="20"/>
        </w:rPr>
      </w:pPr>
      <w:r w:rsidRPr="00821C2A">
        <w:rPr>
          <w:rFonts w:cs="Arial"/>
          <w:szCs w:val="20"/>
        </w:rPr>
        <w:t>V skladu z Resolucijo o nacionalnem programu o prehrani in telesni dejavnosti za zdravje 2015–2025 (Uradni list RS, št. 58/15) sta zdravo prehranjevanje in redna telesna dejavnost med ključnimi dejavniki varovanja in krepitve zdravja, ki prispevata k boljšemu zdravju, večji kakovosti življenja in k vzdržnosti zdravstvenih sistemov. Med odraščanjem zagotavljata optimalno rast in razvoj, izboljšujeta počutje in delovno storilnost pri odraslih, dolgoročno pa predvsem krepita zdravje, povečujeta kakovost življenja in prispevata k aktivnemu in zdravemu staranju.</w:t>
      </w:r>
      <w:r w:rsidR="00821C2A" w:rsidRPr="00821C2A">
        <w:rPr>
          <w:rFonts w:cs="Arial"/>
          <w:szCs w:val="20"/>
        </w:rPr>
        <w:t xml:space="preserve"> Eno od prednostnih področij resolucije je tudi zagotavljanje varne in zdravju koristne hrane, s poudarkom na lokalni trajnostni oskrbi in samooskrbi ter povečevanjem deleža kakovostne ekološko pridelane hrane,</w:t>
      </w:r>
      <w:r w:rsidR="00821C2A">
        <w:rPr>
          <w:rFonts w:cs="Arial"/>
          <w:szCs w:val="20"/>
        </w:rPr>
        <w:t xml:space="preserve"> </w:t>
      </w:r>
      <w:r w:rsidR="004222BF">
        <w:rPr>
          <w:rFonts w:cs="Arial"/>
          <w:szCs w:val="20"/>
        </w:rPr>
        <w:t>p</w:t>
      </w:r>
      <w:r w:rsidR="00821C2A">
        <w:rPr>
          <w:rFonts w:cs="Arial"/>
          <w:szCs w:val="20"/>
        </w:rPr>
        <w:t>ri čemer ne gre prezreti, da je k</w:t>
      </w:r>
      <w:r w:rsidR="00F631F4" w:rsidRPr="002D67E4">
        <w:rPr>
          <w:rFonts w:cs="Arial"/>
          <w:szCs w:val="20"/>
        </w:rPr>
        <w:t xml:space="preserve">metijstvo  gospodarska dejavnost posebnega družbenega pomena, ki je danes kljub vsemu še vedno premalo cenjena. Njegova temeljna naloga </w:t>
      </w:r>
      <w:r w:rsidR="00821C2A">
        <w:rPr>
          <w:rFonts w:cs="Arial"/>
          <w:szCs w:val="20"/>
        </w:rPr>
        <w:t xml:space="preserve">pa </w:t>
      </w:r>
      <w:r w:rsidR="00F631F4" w:rsidRPr="002D67E4">
        <w:rPr>
          <w:rFonts w:cs="Arial"/>
          <w:szCs w:val="20"/>
        </w:rPr>
        <w:t>je zagotavljanje zadostne preskrbe z varno hrano za vse ljudi in s tem zadovoljevanje ene od osnovnih potreb človeštva.</w:t>
      </w:r>
      <w:r w:rsidR="00493E60">
        <w:rPr>
          <w:rFonts w:cs="Arial"/>
          <w:szCs w:val="20"/>
        </w:rPr>
        <w:t xml:space="preserve"> </w:t>
      </w:r>
      <w:r w:rsidR="00543EBD" w:rsidRPr="00CA2CB8">
        <w:rPr>
          <w:rFonts w:cs="Arial"/>
          <w:szCs w:val="20"/>
        </w:rPr>
        <w:t>Negotovosti pri globalnem zagotavljanju hrane in zmanjševanje izpustov CO</w:t>
      </w:r>
      <w:r w:rsidR="00543EBD" w:rsidRPr="00CA2CB8">
        <w:rPr>
          <w:rFonts w:cs="Arial"/>
          <w:szCs w:val="20"/>
          <w:vertAlign w:val="subscript"/>
        </w:rPr>
        <w:t>2</w:t>
      </w:r>
      <w:r w:rsidR="00543EBD" w:rsidRPr="00CA2CB8">
        <w:rPr>
          <w:rFonts w:cs="Arial"/>
          <w:szCs w:val="20"/>
        </w:rPr>
        <w:t xml:space="preserve"> </w:t>
      </w:r>
      <w:r w:rsidR="00493E60">
        <w:rPr>
          <w:rFonts w:cs="Arial"/>
          <w:szCs w:val="20"/>
        </w:rPr>
        <w:t xml:space="preserve">pa </w:t>
      </w:r>
      <w:r w:rsidR="00543EBD" w:rsidRPr="00CA2CB8">
        <w:rPr>
          <w:rFonts w:cs="Arial"/>
          <w:szCs w:val="20"/>
        </w:rPr>
        <w:t>so med drugim vzrok</w:t>
      </w:r>
      <w:r w:rsidR="0088221E" w:rsidRPr="00CA2CB8">
        <w:rPr>
          <w:rFonts w:cs="Arial"/>
          <w:szCs w:val="20"/>
        </w:rPr>
        <w:t>i</w:t>
      </w:r>
      <w:r w:rsidR="00543EBD" w:rsidRPr="00CA2CB8">
        <w:rPr>
          <w:rFonts w:cs="Arial"/>
          <w:szCs w:val="20"/>
        </w:rPr>
        <w:t xml:space="preserve">, da je začela </w:t>
      </w:r>
      <w:r w:rsidR="00493E60">
        <w:rPr>
          <w:rFonts w:cs="Arial"/>
          <w:szCs w:val="20"/>
        </w:rPr>
        <w:t xml:space="preserve">tudi </w:t>
      </w:r>
      <w:r w:rsidR="00543EBD" w:rsidRPr="00CA2CB8">
        <w:rPr>
          <w:rFonts w:cs="Arial"/>
          <w:szCs w:val="20"/>
        </w:rPr>
        <w:t xml:space="preserve">Evropska </w:t>
      </w:r>
      <w:r w:rsidR="0088221E" w:rsidRPr="00CA2CB8">
        <w:rPr>
          <w:rFonts w:cs="Arial"/>
          <w:szCs w:val="20"/>
        </w:rPr>
        <w:t>u</w:t>
      </w:r>
      <w:r w:rsidR="00543EBD" w:rsidRPr="00CA2CB8">
        <w:rPr>
          <w:rFonts w:cs="Arial"/>
          <w:szCs w:val="20"/>
        </w:rPr>
        <w:t xml:space="preserve">nija poudarjati pomen samooskrbe in lokalno pridelane hrane. </w:t>
      </w:r>
    </w:p>
    <w:p w14:paraId="3FA834E6" w14:textId="77777777" w:rsidR="00493E60" w:rsidRDefault="00493E60" w:rsidP="00723FA6">
      <w:pPr>
        <w:autoSpaceDE w:val="0"/>
        <w:autoSpaceDN w:val="0"/>
        <w:adjustRightInd w:val="0"/>
        <w:jc w:val="both"/>
        <w:rPr>
          <w:rFonts w:cs="Arial"/>
          <w:szCs w:val="20"/>
        </w:rPr>
      </w:pPr>
    </w:p>
    <w:p w14:paraId="33022D14" w14:textId="77777777" w:rsidR="00543EBD" w:rsidRPr="00CA2CB8" w:rsidRDefault="00543EBD" w:rsidP="00723FA6">
      <w:pPr>
        <w:autoSpaceDE w:val="0"/>
        <w:autoSpaceDN w:val="0"/>
        <w:adjustRightInd w:val="0"/>
        <w:jc w:val="both"/>
        <w:rPr>
          <w:rFonts w:cs="Arial"/>
          <w:szCs w:val="20"/>
        </w:rPr>
      </w:pPr>
      <w:r w:rsidRPr="00CA2CB8">
        <w:rPr>
          <w:rFonts w:cs="Arial"/>
          <w:szCs w:val="20"/>
        </w:rPr>
        <w:t>V državnem merilu so pomembni porabniki hrane javni zavodi, kot so šole</w:t>
      </w:r>
      <w:r w:rsidR="0088221E" w:rsidRPr="00CA2CB8">
        <w:rPr>
          <w:rFonts w:cs="Arial"/>
          <w:szCs w:val="20"/>
        </w:rPr>
        <w:t>,</w:t>
      </w:r>
      <w:r w:rsidRPr="00CA2CB8">
        <w:rPr>
          <w:rFonts w:cs="Arial"/>
          <w:szCs w:val="20"/>
        </w:rPr>
        <w:t xml:space="preserve"> vrtci, bolnišnice, domovi za ostarele itd</w:t>
      </w:r>
      <w:r w:rsidR="0088221E" w:rsidRPr="00CA2CB8">
        <w:rPr>
          <w:rFonts w:cs="Arial"/>
          <w:szCs w:val="20"/>
        </w:rPr>
        <w:t>.</w:t>
      </w:r>
      <w:r w:rsidR="00C704AB" w:rsidRPr="00CA2CB8">
        <w:rPr>
          <w:rFonts w:cs="Arial"/>
          <w:szCs w:val="20"/>
        </w:rPr>
        <w:t>,</w:t>
      </w:r>
      <w:r w:rsidRPr="00CA2CB8">
        <w:rPr>
          <w:rFonts w:cs="Arial"/>
          <w:szCs w:val="20"/>
        </w:rPr>
        <w:t xml:space="preserve"> saj skupaj z </w:t>
      </w:r>
      <w:r w:rsidR="00E232D8" w:rsidRPr="00CA2CB8">
        <w:rPr>
          <w:rFonts w:cs="Arial"/>
          <w:szCs w:val="20"/>
        </w:rPr>
        <w:t xml:space="preserve">ostalim </w:t>
      </w:r>
      <w:r w:rsidRPr="00CA2CB8">
        <w:rPr>
          <w:rFonts w:cs="Arial"/>
          <w:szCs w:val="20"/>
        </w:rPr>
        <w:t>javnim sektorjem por</w:t>
      </w:r>
      <w:r w:rsidR="00C704AB" w:rsidRPr="00CA2CB8">
        <w:rPr>
          <w:rFonts w:cs="Arial"/>
          <w:szCs w:val="20"/>
        </w:rPr>
        <w:t>abijo za hrano</w:t>
      </w:r>
      <w:r w:rsidR="00832AB1" w:rsidRPr="00CA2CB8">
        <w:rPr>
          <w:rFonts w:cs="Arial"/>
          <w:szCs w:val="20"/>
        </w:rPr>
        <w:t xml:space="preserve"> letno preko </w:t>
      </w:r>
      <w:r w:rsidR="00587E19" w:rsidRPr="000E5122">
        <w:rPr>
          <w:rFonts w:cs="Arial"/>
          <w:szCs w:val="20"/>
        </w:rPr>
        <w:t>55</w:t>
      </w:r>
      <w:r w:rsidR="00587E19" w:rsidRPr="00CA2CB8">
        <w:rPr>
          <w:rFonts w:cs="Arial"/>
          <w:szCs w:val="20"/>
        </w:rPr>
        <w:t xml:space="preserve"> </w:t>
      </w:r>
      <w:r w:rsidRPr="00CA2CB8">
        <w:rPr>
          <w:rFonts w:cs="Arial"/>
          <w:szCs w:val="20"/>
        </w:rPr>
        <w:t>milijon</w:t>
      </w:r>
      <w:r w:rsidR="0088221E" w:rsidRPr="00CA2CB8">
        <w:rPr>
          <w:rFonts w:cs="Arial"/>
          <w:szCs w:val="20"/>
        </w:rPr>
        <w:t>ov</w:t>
      </w:r>
      <w:r w:rsidRPr="00CA2CB8">
        <w:rPr>
          <w:rFonts w:cs="Arial"/>
          <w:szCs w:val="20"/>
        </w:rPr>
        <w:t xml:space="preserve"> evrov. </w:t>
      </w:r>
      <w:r w:rsidR="00BE205E" w:rsidRPr="00CA2CB8">
        <w:rPr>
          <w:rFonts w:cs="Arial"/>
          <w:szCs w:val="20"/>
        </w:rPr>
        <w:t xml:space="preserve">Pri nabavi hrane morajo </w:t>
      </w:r>
      <w:r w:rsidR="00E232D8" w:rsidRPr="00CA2CB8">
        <w:rPr>
          <w:rFonts w:cs="Arial"/>
          <w:szCs w:val="20"/>
        </w:rPr>
        <w:t xml:space="preserve">javni </w:t>
      </w:r>
      <w:r w:rsidR="00BE205E" w:rsidRPr="00CA2CB8">
        <w:rPr>
          <w:rFonts w:cs="Arial"/>
          <w:szCs w:val="20"/>
        </w:rPr>
        <w:t>naročniki upoštevati pravila javnega naročanja, zato morajo najugodnejšega ponudnika izbrati v postopku javnega naročanja</w:t>
      </w:r>
      <w:r w:rsidRPr="00CA2CB8">
        <w:rPr>
          <w:rFonts w:cs="Arial"/>
          <w:szCs w:val="20"/>
        </w:rPr>
        <w:t xml:space="preserve">. </w:t>
      </w:r>
    </w:p>
    <w:p w14:paraId="758823B7" w14:textId="77777777" w:rsidR="00E30636" w:rsidRPr="00CA2CB8" w:rsidRDefault="00E30636" w:rsidP="00723FA6">
      <w:pPr>
        <w:autoSpaceDE w:val="0"/>
        <w:autoSpaceDN w:val="0"/>
        <w:adjustRightInd w:val="0"/>
        <w:jc w:val="both"/>
        <w:rPr>
          <w:rFonts w:cs="Arial"/>
          <w:szCs w:val="20"/>
        </w:rPr>
      </w:pPr>
    </w:p>
    <w:p w14:paraId="02CF2051" w14:textId="547B5C05" w:rsidR="00563D26" w:rsidRPr="00CA2CB8" w:rsidRDefault="00BE7CAC" w:rsidP="00723FA6">
      <w:pPr>
        <w:autoSpaceDE w:val="0"/>
        <w:autoSpaceDN w:val="0"/>
        <w:adjustRightInd w:val="0"/>
        <w:jc w:val="both"/>
        <w:rPr>
          <w:rFonts w:cs="Arial"/>
          <w:szCs w:val="20"/>
        </w:rPr>
      </w:pPr>
      <w:r>
        <w:rPr>
          <w:rFonts w:cs="Arial"/>
          <w:szCs w:val="20"/>
        </w:rPr>
        <w:t xml:space="preserve">Čeprav si javni zavodi prizadevajo naročati kakovostno </w:t>
      </w:r>
      <w:r w:rsidR="00543EBD" w:rsidRPr="00CA2CB8">
        <w:rPr>
          <w:rFonts w:cs="Arial"/>
          <w:szCs w:val="20"/>
        </w:rPr>
        <w:t>hran</w:t>
      </w:r>
      <w:r w:rsidR="00E232D8" w:rsidRPr="00CA2CB8">
        <w:rPr>
          <w:rFonts w:cs="Arial"/>
          <w:szCs w:val="20"/>
        </w:rPr>
        <w:t>o</w:t>
      </w:r>
      <w:r w:rsidR="00543EBD" w:rsidRPr="00CA2CB8">
        <w:rPr>
          <w:rFonts w:cs="Arial"/>
          <w:szCs w:val="20"/>
        </w:rPr>
        <w:t xml:space="preserve">, </w:t>
      </w:r>
      <w:r>
        <w:rPr>
          <w:rFonts w:cs="Arial"/>
          <w:szCs w:val="20"/>
        </w:rPr>
        <w:t xml:space="preserve">so živila, </w:t>
      </w:r>
      <w:r w:rsidR="00543EBD" w:rsidRPr="00CA2CB8">
        <w:rPr>
          <w:rFonts w:cs="Arial"/>
          <w:szCs w:val="20"/>
        </w:rPr>
        <w:t xml:space="preserve">ki </w:t>
      </w:r>
      <w:r>
        <w:rPr>
          <w:rFonts w:cs="Arial"/>
          <w:szCs w:val="20"/>
        </w:rPr>
        <w:t>so predmet dobav</w:t>
      </w:r>
      <w:r w:rsidR="00493E60">
        <w:rPr>
          <w:rFonts w:cs="Arial"/>
          <w:szCs w:val="20"/>
        </w:rPr>
        <w:t>,</w:t>
      </w:r>
      <w:r>
        <w:rPr>
          <w:rFonts w:cs="Arial"/>
          <w:szCs w:val="20"/>
        </w:rPr>
        <w:t xml:space="preserve"> pogosto</w:t>
      </w:r>
      <w:r w:rsidR="00543EBD" w:rsidRPr="00CA2CB8">
        <w:rPr>
          <w:rFonts w:cs="Arial"/>
          <w:szCs w:val="20"/>
        </w:rPr>
        <w:t xml:space="preserve"> cenovno ugodna</w:t>
      </w:r>
      <w:r w:rsidR="00E232D8" w:rsidRPr="00CA2CB8">
        <w:rPr>
          <w:rFonts w:cs="Arial"/>
          <w:szCs w:val="20"/>
        </w:rPr>
        <w:t>,</w:t>
      </w:r>
      <w:r w:rsidR="00543EBD" w:rsidRPr="00CA2CB8">
        <w:rPr>
          <w:rFonts w:cs="Arial"/>
          <w:szCs w:val="20"/>
        </w:rPr>
        <w:t xml:space="preserve"> a </w:t>
      </w:r>
      <w:r w:rsidR="00571272">
        <w:rPr>
          <w:rFonts w:cs="Arial"/>
          <w:szCs w:val="20"/>
        </w:rPr>
        <w:t>lahko</w:t>
      </w:r>
      <w:r w:rsidR="00571272" w:rsidRPr="00CA2CB8">
        <w:rPr>
          <w:rFonts w:cs="Arial"/>
          <w:szCs w:val="20"/>
        </w:rPr>
        <w:t xml:space="preserve"> </w:t>
      </w:r>
      <w:r w:rsidR="00543EBD" w:rsidRPr="00CA2CB8">
        <w:rPr>
          <w:rFonts w:cs="Arial"/>
          <w:szCs w:val="20"/>
        </w:rPr>
        <w:t xml:space="preserve">sporne </w:t>
      </w:r>
      <w:r w:rsidR="009E6B44">
        <w:rPr>
          <w:rFonts w:cs="Arial"/>
          <w:szCs w:val="20"/>
        </w:rPr>
        <w:t>kakovosti</w:t>
      </w:r>
      <w:r w:rsidR="00E232D8" w:rsidRPr="00CA2CB8">
        <w:rPr>
          <w:rFonts w:cs="Arial"/>
          <w:szCs w:val="20"/>
        </w:rPr>
        <w:t xml:space="preserve"> na račun njene pridelave in predelave ter </w:t>
      </w:r>
      <w:r w:rsidR="00000D16" w:rsidRPr="00CA2CB8">
        <w:rPr>
          <w:rFonts w:cs="Arial"/>
          <w:szCs w:val="20"/>
        </w:rPr>
        <w:t>dolg</w:t>
      </w:r>
      <w:r w:rsidR="00E232D8" w:rsidRPr="00CA2CB8">
        <w:rPr>
          <w:rFonts w:cs="Arial"/>
          <w:szCs w:val="20"/>
        </w:rPr>
        <w:t>e</w:t>
      </w:r>
      <w:r w:rsidR="00000D16" w:rsidRPr="00CA2CB8">
        <w:rPr>
          <w:rFonts w:cs="Arial"/>
          <w:szCs w:val="20"/>
        </w:rPr>
        <w:t xml:space="preserve"> pot</w:t>
      </w:r>
      <w:r w:rsidR="00E232D8" w:rsidRPr="00CA2CB8">
        <w:rPr>
          <w:rFonts w:cs="Arial"/>
          <w:szCs w:val="20"/>
        </w:rPr>
        <w:t>i</w:t>
      </w:r>
      <w:r w:rsidR="00000D16" w:rsidRPr="00CA2CB8">
        <w:rPr>
          <w:rFonts w:cs="Arial"/>
          <w:szCs w:val="20"/>
        </w:rPr>
        <w:t xml:space="preserve"> </w:t>
      </w:r>
      <w:r w:rsidR="00E232D8" w:rsidRPr="00CA2CB8">
        <w:rPr>
          <w:rFonts w:cs="Arial"/>
          <w:szCs w:val="20"/>
        </w:rPr>
        <w:t>od njive oziroma hleva do krožnika. Razlog</w:t>
      </w:r>
      <w:r w:rsidR="00563D26" w:rsidRPr="00CA2CB8">
        <w:rPr>
          <w:rFonts w:cs="Arial"/>
          <w:szCs w:val="20"/>
        </w:rPr>
        <w:t xml:space="preserve"> za takšno stanje je, da</w:t>
      </w:r>
      <w:r w:rsidR="00BE205E" w:rsidRPr="00CA2CB8">
        <w:rPr>
          <w:rFonts w:cs="Arial"/>
          <w:szCs w:val="20"/>
        </w:rPr>
        <w:t xml:space="preserve"> naročniki pogosto ne znajo opredeliti zahtev </w:t>
      </w:r>
      <w:r>
        <w:rPr>
          <w:rFonts w:cs="Arial"/>
          <w:szCs w:val="20"/>
        </w:rPr>
        <w:t xml:space="preserve">in meril </w:t>
      </w:r>
      <w:r w:rsidR="00BE205E" w:rsidRPr="00CA2CB8">
        <w:rPr>
          <w:rFonts w:cs="Arial"/>
          <w:szCs w:val="20"/>
        </w:rPr>
        <w:t>glede kakovosti</w:t>
      </w:r>
      <w:r w:rsidR="00630320" w:rsidRPr="00CA2CB8">
        <w:rPr>
          <w:rFonts w:cs="Arial"/>
          <w:szCs w:val="20"/>
        </w:rPr>
        <w:t xml:space="preserve"> živil</w:t>
      </w:r>
      <w:r>
        <w:rPr>
          <w:rFonts w:cs="Arial"/>
          <w:szCs w:val="20"/>
        </w:rPr>
        <w:t xml:space="preserve"> ter jih preverjati v postopku javnega naročanja in vsakodnevnih dobavah</w:t>
      </w:r>
      <w:r w:rsidR="004569BC" w:rsidRPr="00CA2CB8">
        <w:rPr>
          <w:rFonts w:cs="Arial"/>
          <w:szCs w:val="20"/>
        </w:rPr>
        <w:t xml:space="preserve">. </w:t>
      </w:r>
      <w:r>
        <w:rPr>
          <w:rFonts w:cs="Arial"/>
          <w:szCs w:val="20"/>
        </w:rPr>
        <w:t>Poleg tega pa imajo na razpolago tudi omejena finančna sredstva in kadrovske vire.</w:t>
      </w:r>
    </w:p>
    <w:p w14:paraId="5F176837" w14:textId="77777777" w:rsidR="00563D26" w:rsidRPr="00CA2CB8" w:rsidRDefault="00563D26" w:rsidP="00723FA6">
      <w:pPr>
        <w:autoSpaceDE w:val="0"/>
        <w:autoSpaceDN w:val="0"/>
        <w:adjustRightInd w:val="0"/>
        <w:jc w:val="both"/>
        <w:rPr>
          <w:rFonts w:cs="Arial"/>
          <w:szCs w:val="20"/>
        </w:rPr>
      </w:pPr>
    </w:p>
    <w:p w14:paraId="2005E6F1" w14:textId="605B1331" w:rsidR="00BE7CAC" w:rsidRPr="00CA2CB8" w:rsidRDefault="004569BC" w:rsidP="00723FA6">
      <w:pPr>
        <w:autoSpaceDE w:val="0"/>
        <w:autoSpaceDN w:val="0"/>
        <w:adjustRightInd w:val="0"/>
        <w:jc w:val="both"/>
        <w:rPr>
          <w:rFonts w:cs="Arial"/>
          <w:szCs w:val="20"/>
        </w:rPr>
      </w:pPr>
      <w:r w:rsidRPr="00CA2CB8">
        <w:rPr>
          <w:rFonts w:cs="Arial"/>
          <w:szCs w:val="20"/>
        </w:rPr>
        <w:t xml:space="preserve">V </w:t>
      </w:r>
      <w:r w:rsidR="00630320" w:rsidRPr="00CA2CB8">
        <w:rPr>
          <w:rFonts w:cs="Arial"/>
          <w:szCs w:val="20"/>
        </w:rPr>
        <w:t xml:space="preserve">skladu </w:t>
      </w:r>
      <w:r w:rsidRPr="00CA2CB8">
        <w:rPr>
          <w:rFonts w:cs="Arial"/>
          <w:szCs w:val="20"/>
        </w:rPr>
        <w:t xml:space="preserve">z </w:t>
      </w:r>
      <w:r w:rsidR="00493E60" w:rsidRPr="00821C2A">
        <w:rPr>
          <w:rFonts w:cs="Arial"/>
          <w:szCs w:val="20"/>
        </w:rPr>
        <w:t>Resolucijo o nacionalnem programu o prehrani in telesni dejavnosti za zdravje 2015–2025</w:t>
      </w:r>
      <w:r w:rsidR="0039188D" w:rsidRPr="00CA2CB8">
        <w:rPr>
          <w:rFonts w:cs="Arial"/>
          <w:szCs w:val="20"/>
        </w:rPr>
        <w:t>, k</w:t>
      </w:r>
      <w:r w:rsidR="00E232D8" w:rsidRPr="00CA2CB8">
        <w:rPr>
          <w:rFonts w:cs="Arial"/>
          <w:szCs w:val="20"/>
        </w:rPr>
        <w:t>i</w:t>
      </w:r>
      <w:r w:rsidR="00543EBD" w:rsidRPr="00CA2CB8">
        <w:rPr>
          <w:rFonts w:cs="Arial"/>
          <w:szCs w:val="20"/>
        </w:rPr>
        <w:t xml:space="preserve"> </w:t>
      </w:r>
      <w:r w:rsidR="00493E60">
        <w:t xml:space="preserve">nosečnice, doječe matere, dojenčke, </w:t>
      </w:r>
      <w:r w:rsidR="00543EBD" w:rsidRPr="00CA2CB8">
        <w:rPr>
          <w:rFonts w:cs="Arial"/>
          <w:szCs w:val="20"/>
        </w:rPr>
        <w:t>otro</w:t>
      </w:r>
      <w:r w:rsidR="00630320" w:rsidRPr="00CA2CB8">
        <w:rPr>
          <w:rFonts w:cs="Arial"/>
          <w:szCs w:val="20"/>
        </w:rPr>
        <w:t>k</w:t>
      </w:r>
      <w:r w:rsidR="00E232D8" w:rsidRPr="00CA2CB8">
        <w:rPr>
          <w:rFonts w:cs="Arial"/>
          <w:szCs w:val="20"/>
        </w:rPr>
        <w:t>e</w:t>
      </w:r>
      <w:r w:rsidR="00493E60">
        <w:rPr>
          <w:rFonts w:cs="Arial"/>
          <w:szCs w:val="20"/>
        </w:rPr>
        <w:t>,</w:t>
      </w:r>
      <w:r w:rsidR="00543EBD" w:rsidRPr="00CA2CB8">
        <w:rPr>
          <w:rFonts w:cs="Arial"/>
          <w:szCs w:val="20"/>
        </w:rPr>
        <w:t xml:space="preserve"> mladostnik</w:t>
      </w:r>
      <w:r w:rsidR="00E232D8" w:rsidRPr="00CA2CB8">
        <w:rPr>
          <w:rFonts w:cs="Arial"/>
          <w:szCs w:val="20"/>
        </w:rPr>
        <w:t>e</w:t>
      </w:r>
      <w:r w:rsidR="00821C2A">
        <w:rPr>
          <w:rFonts w:cs="Arial"/>
          <w:szCs w:val="20"/>
        </w:rPr>
        <w:t xml:space="preserve"> in s</w:t>
      </w:r>
      <w:r w:rsidR="00493E60">
        <w:rPr>
          <w:rFonts w:cs="Arial"/>
          <w:szCs w:val="20"/>
        </w:rPr>
        <w:t>tarostnike</w:t>
      </w:r>
      <w:r w:rsidR="00543EBD" w:rsidRPr="00CA2CB8">
        <w:rPr>
          <w:rFonts w:cs="Arial"/>
          <w:szCs w:val="20"/>
        </w:rPr>
        <w:t xml:space="preserve"> prišteva med ranljivejšo populacijo, </w:t>
      </w:r>
      <w:r w:rsidRPr="00CA2CB8">
        <w:rPr>
          <w:rFonts w:cs="Arial"/>
          <w:szCs w:val="20"/>
        </w:rPr>
        <w:t>moramo</w:t>
      </w:r>
      <w:r w:rsidR="00493E60">
        <w:rPr>
          <w:rFonts w:cs="Arial"/>
          <w:szCs w:val="20"/>
        </w:rPr>
        <w:t xml:space="preserve"> nadaljevati z izvajanjem </w:t>
      </w:r>
      <w:r w:rsidR="00493E60">
        <w:t xml:space="preserve">ukrepov kmetijske politike, naravnanih k povečani lokalni trajnostni oskrbi in zagotavljanju samooskrbe ter povečevanju deleža kakovostnih ekološko pridelanih živil </w:t>
      </w:r>
      <w:r w:rsidR="00532126">
        <w:t xml:space="preserve">in drugih živil iz shem kakovosti </w:t>
      </w:r>
      <w:r w:rsidR="00493E60">
        <w:t xml:space="preserve">v skladu z </w:t>
      </w:r>
      <w:r w:rsidR="009352C8">
        <w:t>ureditvijo</w:t>
      </w:r>
      <w:r w:rsidR="00493E60">
        <w:t xml:space="preserve"> zelen</w:t>
      </w:r>
      <w:r w:rsidR="009352C8">
        <w:t xml:space="preserve">ih </w:t>
      </w:r>
      <w:r w:rsidR="00493E60">
        <w:t>javn</w:t>
      </w:r>
      <w:r w:rsidR="009352C8">
        <w:t>ih</w:t>
      </w:r>
      <w:r w:rsidR="00493E60">
        <w:t xml:space="preserve"> naroč</w:t>
      </w:r>
      <w:r w:rsidR="009352C8">
        <w:t>il</w:t>
      </w:r>
      <w:r w:rsidR="00493E60">
        <w:t>,</w:t>
      </w:r>
      <w:r w:rsidRPr="00CA2CB8">
        <w:rPr>
          <w:rFonts w:cs="Arial"/>
          <w:szCs w:val="20"/>
        </w:rPr>
        <w:t xml:space="preserve"> </w:t>
      </w:r>
      <w:r w:rsidR="009352C8">
        <w:t xml:space="preserve">podpirati oziroma spodbujati socialno podjetništvo in zadružništvo, </w:t>
      </w:r>
      <w:r w:rsidR="00821C2A">
        <w:t>zmanjševati administrativna brem</w:t>
      </w:r>
      <w:r w:rsidR="009352C8">
        <w:t>e</w:t>
      </w:r>
      <w:r w:rsidR="00821C2A">
        <w:t>n</w:t>
      </w:r>
      <w:r w:rsidR="009352C8">
        <w:t>a</w:t>
      </w:r>
      <w:r w:rsidR="00821C2A">
        <w:t xml:space="preserve"> javnih naročil in</w:t>
      </w:r>
      <w:r w:rsidR="00821C2A" w:rsidRPr="00CA2CB8">
        <w:rPr>
          <w:rFonts w:cs="Arial"/>
          <w:szCs w:val="20"/>
        </w:rPr>
        <w:t xml:space="preserve"> </w:t>
      </w:r>
      <w:r w:rsidR="00630320" w:rsidRPr="00CA2CB8">
        <w:rPr>
          <w:rFonts w:cs="Arial"/>
          <w:szCs w:val="20"/>
        </w:rPr>
        <w:t>pri javnem naročanju živil uporabiti</w:t>
      </w:r>
      <w:r w:rsidRPr="00CA2CB8">
        <w:rPr>
          <w:rFonts w:cs="Arial"/>
          <w:szCs w:val="20"/>
        </w:rPr>
        <w:t xml:space="preserve"> takšna merila in </w:t>
      </w:r>
      <w:r w:rsidR="00821C2A">
        <w:rPr>
          <w:rFonts w:cs="Arial"/>
          <w:szCs w:val="20"/>
        </w:rPr>
        <w:t>zahteve</w:t>
      </w:r>
      <w:r w:rsidRPr="00CA2CB8">
        <w:rPr>
          <w:rFonts w:cs="Arial"/>
          <w:szCs w:val="20"/>
        </w:rPr>
        <w:t>, da bo</w:t>
      </w:r>
      <w:r w:rsidR="00630320" w:rsidRPr="00CA2CB8">
        <w:rPr>
          <w:rFonts w:cs="Arial"/>
          <w:szCs w:val="20"/>
        </w:rPr>
        <w:t xml:space="preserve"> hrana</w:t>
      </w:r>
      <w:r w:rsidRPr="00CA2CB8">
        <w:rPr>
          <w:rFonts w:cs="Arial"/>
          <w:szCs w:val="20"/>
        </w:rPr>
        <w:t xml:space="preserve">, </w:t>
      </w:r>
      <w:r w:rsidR="00630320" w:rsidRPr="00CA2CB8">
        <w:rPr>
          <w:rFonts w:cs="Arial"/>
          <w:szCs w:val="20"/>
        </w:rPr>
        <w:t>ki jo uživajo naši otroci, mladostniki in ostareli,</w:t>
      </w:r>
      <w:r w:rsidR="00493E60">
        <w:rPr>
          <w:rFonts w:cs="Arial"/>
          <w:szCs w:val="20"/>
        </w:rPr>
        <w:t xml:space="preserve"> pa tudi socialno ogroženi in prikrajšane skupine pr</w:t>
      </w:r>
      <w:r w:rsidR="009352C8">
        <w:rPr>
          <w:rFonts w:cs="Arial"/>
          <w:szCs w:val="20"/>
        </w:rPr>
        <w:t>e</w:t>
      </w:r>
      <w:r w:rsidR="00493E60">
        <w:rPr>
          <w:rFonts w:cs="Arial"/>
          <w:szCs w:val="20"/>
        </w:rPr>
        <w:t>bivalcev,</w:t>
      </w:r>
      <w:r w:rsidR="00630320" w:rsidRPr="00CA2CB8">
        <w:rPr>
          <w:rFonts w:cs="Arial"/>
          <w:szCs w:val="20"/>
        </w:rPr>
        <w:t xml:space="preserve"> kakovostna in </w:t>
      </w:r>
      <w:r w:rsidRPr="00CA2CB8">
        <w:rPr>
          <w:rFonts w:cs="Arial"/>
          <w:szCs w:val="20"/>
        </w:rPr>
        <w:t>uravnotežen</w:t>
      </w:r>
      <w:r w:rsidR="00630320" w:rsidRPr="00CA2CB8">
        <w:rPr>
          <w:rFonts w:cs="Arial"/>
          <w:szCs w:val="20"/>
        </w:rPr>
        <w:t>a</w:t>
      </w:r>
      <w:r w:rsidRPr="00CA2CB8">
        <w:rPr>
          <w:rFonts w:cs="Arial"/>
          <w:szCs w:val="20"/>
        </w:rPr>
        <w:t xml:space="preserve"> </w:t>
      </w:r>
      <w:r w:rsidR="00630320" w:rsidRPr="00CA2CB8">
        <w:rPr>
          <w:rFonts w:cs="Arial"/>
          <w:szCs w:val="20"/>
        </w:rPr>
        <w:t>ter</w:t>
      </w:r>
      <w:r w:rsidRPr="00CA2CB8">
        <w:rPr>
          <w:rFonts w:cs="Arial"/>
          <w:szCs w:val="20"/>
        </w:rPr>
        <w:t xml:space="preserve"> s tem zdrav</w:t>
      </w:r>
      <w:r w:rsidR="00630320" w:rsidRPr="00CA2CB8">
        <w:rPr>
          <w:rFonts w:cs="Arial"/>
          <w:szCs w:val="20"/>
        </w:rPr>
        <w:t>a</w:t>
      </w:r>
      <w:r w:rsidRPr="00CA2CB8">
        <w:rPr>
          <w:rFonts w:cs="Arial"/>
          <w:szCs w:val="20"/>
        </w:rPr>
        <w:t>.</w:t>
      </w:r>
      <w:r w:rsidR="00BE7CAC">
        <w:rPr>
          <w:rFonts w:cs="Arial"/>
          <w:szCs w:val="20"/>
        </w:rPr>
        <w:t xml:space="preserve"> T</w:t>
      </w:r>
      <w:r w:rsidR="00A00733">
        <w:rPr>
          <w:rFonts w:cs="Arial"/>
          <w:szCs w:val="20"/>
        </w:rPr>
        <w:t xml:space="preserve">o se tudi odraža v </w:t>
      </w:r>
      <w:r w:rsidR="00BE7CAC">
        <w:rPr>
          <w:rFonts w:cs="Arial"/>
          <w:szCs w:val="20"/>
        </w:rPr>
        <w:t>Zakon</w:t>
      </w:r>
      <w:r w:rsidR="00A00733">
        <w:rPr>
          <w:rFonts w:cs="Arial"/>
          <w:szCs w:val="20"/>
        </w:rPr>
        <w:t>u</w:t>
      </w:r>
      <w:r w:rsidR="00BE7CAC">
        <w:rPr>
          <w:rFonts w:cs="Arial"/>
          <w:szCs w:val="20"/>
        </w:rPr>
        <w:t xml:space="preserve"> o javnem naročanju </w:t>
      </w:r>
      <w:r w:rsidR="00AC1748">
        <w:rPr>
          <w:rFonts w:cs="Arial"/>
          <w:szCs w:val="20"/>
        </w:rPr>
        <w:t>(Uradni list RS, št. 91/15</w:t>
      </w:r>
      <w:r w:rsidR="00A00733">
        <w:rPr>
          <w:rFonts w:cs="Arial"/>
          <w:szCs w:val="20"/>
        </w:rPr>
        <w:t xml:space="preserve"> in 14/18; </w:t>
      </w:r>
      <w:r w:rsidR="00A00733">
        <w:rPr>
          <w:szCs w:val="20"/>
        </w:rPr>
        <w:t>v nadaljnjem besedilu: ZJN-3</w:t>
      </w:r>
      <w:r w:rsidR="00AC1748">
        <w:rPr>
          <w:rFonts w:cs="Arial"/>
          <w:szCs w:val="20"/>
        </w:rPr>
        <w:t>)</w:t>
      </w:r>
      <w:r w:rsidR="00BE7CAC">
        <w:rPr>
          <w:rFonts w:cs="Arial"/>
          <w:szCs w:val="20"/>
        </w:rPr>
        <w:t xml:space="preserve">. </w:t>
      </w:r>
      <w:r w:rsidR="00A00733">
        <w:rPr>
          <w:rFonts w:cs="Arial"/>
          <w:szCs w:val="20"/>
        </w:rPr>
        <w:t xml:space="preserve">Zakon </w:t>
      </w:r>
      <w:r w:rsidR="00BE7CAC">
        <w:rPr>
          <w:rFonts w:cs="Arial"/>
          <w:szCs w:val="20"/>
        </w:rPr>
        <w:t>namreč določa, da pri naročanju živil cena ne sme biti edin</w:t>
      </w:r>
      <w:r w:rsidR="00DD1846">
        <w:rPr>
          <w:rFonts w:cs="Arial"/>
          <w:szCs w:val="20"/>
        </w:rPr>
        <w:t>o</w:t>
      </w:r>
      <w:r w:rsidR="00BE7CAC">
        <w:rPr>
          <w:rFonts w:cs="Arial"/>
          <w:szCs w:val="20"/>
        </w:rPr>
        <w:t xml:space="preserve"> </w:t>
      </w:r>
      <w:r w:rsidR="00DD1846">
        <w:rPr>
          <w:rFonts w:cs="Arial"/>
          <w:szCs w:val="20"/>
        </w:rPr>
        <w:t>merilo za izbiro najugodnejše ponudbe</w:t>
      </w:r>
      <w:r w:rsidR="00BE7CAC">
        <w:rPr>
          <w:rFonts w:cs="Arial"/>
          <w:szCs w:val="20"/>
        </w:rPr>
        <w:t xml:space="preserve">, temveč da mora naročnik pri oddaji naročil živil </w:t>
      </w:r>
      <w:r w:rsidR="00AC1748">
        <w:rPr>
          <w:rFonts w:cs="Arial"/>
          <w:szCs w:val="20"/>
        </w:rPr>
        <w:t>ponudbe med seboj primerjati gle</w:t>
      </w:r>
      <w:r w:rsidR="00DD1846">
        <w:rPr>
          <w:rFonts w:cs="Arial"/>
          <w:szCs w:val="20"/>
        </w:rPr>
        <w:t>d</w:t>
      </w:r>
      <w:r w:rsidR="00AC1748">
        <w:rPr>
          <w:rFonts w:cs="Arial"/>
          <w:szCs w:val="20"/>
        </w:rPr>
        <w:t>e na kakovost</w:t>
      </w:r>
      <w:r w:rsidR="00EF2900">
        <w:rPr>
          <w:rFonts w:cs="Arial"/>
          <w:szCs w:val="20"/>
        </w:rPr>
        <w:t xml:space="preserve"> in prednostno obravnavati živila v shemah kakovosti, trajnostno pridelana in predelana živila ter živila z večjo svežino ter manjšimi okoljskimi obremenitvami pri prevozu.</w:t>
      </w:r>
    </w:p>
    <w:p w14:paraId="1D7977AE" w14:textId="77777777" w:rsidR="00281F5D" w:rsidRPr="00CA2CB8" w:rsidRDefault="00493E60" w:rsidP="00723FA6">
      <w:pPr>
        <w:autoSpaceDE w:val="0"/>
        <w:autoSpaceDN w:val="0"/>
        <w:adjustRightInd w:val="0"/>
        <w:jc w:val="both"/>
        <w:rPr>
          <w:rFonts w:cs="Arial"/>
          <w:szCs w:val="20"/>
        </w:rPr>
      </w:pPr>
      <w:r>
        <w:rPr>
          <w:rFonts w:cs="Arial"/>
          <w:szCs w:val="20"/>
        </w:rPr>
        <w:t>S temi</w:t>
      </w:r>
      <w:r w:rsidR="00380E1E">
        <w:rPr>
          <w:rFonts w:cs="Arial"/>
          <w:szCs w:val="20"/>
        </w:rPr>
        <w:t xml:space="preserve"> priporočil</w:t>
      </w:r>
      <w:r>
        <w:rPr>
          <w:rFonts w:cs="Arial"/>
          <w:szCs w:val="20"/>
        </w:rPr>
        <w:t>i</w:t>
      </w:r>
      <w:r w:rsidR="00543EBD" w:rsidRPr="00CA2CB8">
        <w:rPr>
          <w:rFonts w:cs="Arial"/>
          <w:szCs w:val="20"/>
        </w:rPr>
        <w:t xml:space="preserve">, želimo pomagati </w:t>
      </w:r>
      <w:r w:rsidR="00630320" w:rsidRPr="00CA2CB8">
        <w:rPr>
          <w:rFonts w:cs="Arial"/>
          <w:szCs w:val="20"/>
        </w:rPr>
        <w:t>osebam, ki vodijo postopke javn</w:t>
      </w:r>
      <w:r>
        <w:rPr>
          <w:rFonts w:cs="Arial"/>
          <w:szCs w:val="20"/>
        </w:rPr>
        <w:t>ega</w:t>
      </w:r>
      <w:r w:rsidR="00630320" w:rsidRPr="00CA2CB8">
        <w:rPr>
          <w:rFonts w:cs="Arial"/>
          <w:szCs w:val="20"/>
        </w:rPr>
        <w:t xml:space="preserve"> naroč</w:t>
      </w:r>
      <w:r>
        <w:rPr>
          <w:rFonts w:cs="Arial"/>
          <w:szCs w:val="20"/>
        </w:rPr>
        <w:t>anja</w:t>
      </w:r>
      <w:r w:rsidR="00630320" w:rsidRPr="00CA2CB8">
        <w:rPr>
          <w:rFonts w:cs="Arial"/>
          <w:szCs w:val="20"/>
        </w:rPr>
        <w:t xml:space="preserve"> in izbirajo dobavitelje živil. </w:t>
      </w:r>
      <w:r w:rsidR="009405E0" w:rsidRPr="00CA2CB8">
        <w:rPr>
          <w:rFonts w:cs="Arial"/>
          <w:szCs w:val="20"/>
        </w:rPr>
        <w:t>Po</w:t>
      </w:r>
      <w:r w:rsidR="00630320" w:rsidRPr="00CA2CB8">
        <w:rPr>
          <w:rFonts w:cs="Arial"/>
          <w:szCs w:val="20"/>
        </w:rPr>
        <w:t>leg tega pa po</w:t>
      </w:r>
      <w:r w:rsidR="009405E0" w:rsidRPr="00CA2CB8">
        <w:rPr>
          <w:rFonts w:cs="Arial"/>
          <w:szCs w:val="20"/>
        </w:rPr>
        <w:t>tencialnim dobaviteljem</w:t>
      </w:r>
      <w:r w:rsidR="00630320" w:rsidRPr="00CA2CB8">
        <w:rPr>
          <w:rFonts w:cs="Arial"/>
          <w:szCs w:val="20"/>
        </w:rPr>
        <w:t xml:space="preserve"> </w:t>
      </w:r>
      <w:r w:rsidR="009405E0" w:rsidRPr="00CA2CB8">
        <w:rPr>
          <w:rFonts w:cs="Arial"/>
          <w:szCs w:val="20"/>
        </w:rPr>
        <w:t>posredo</w:t>
      </w:r>
      <w:r w:rsidR="00630320" w:rsidRPr="00CA2CB8">
        <w:rPr>
          <w:rFonts w:cs="Arial"/>
          <w:szCs w:val="20"/>
        </w:rPr>
        <w:t>vati</w:t>
      </w:r>
      <w:r w:rsidR="00281F5D" w:rsidRPr="00CA2CB8">
        <w:rPr>
          <w:rFonts w:cs="Arial"/>
          <w:szCs w:val="20"/>
        </w:rPr>
        <w:t xml:space="preserve"> koristne informacij</w:t>
      </w:r>
      <w:r w:rsidR="00630320" w:rsidRPr="00CA2CB8">
        <w:rPr>
          <w:rFonts w:cs="Arial"/>
          <w:szCs w:val="20"/>
        </w:rPr>
        <w:t>e</w:t>
      </w:r>
      <w:r w:rsidR="00281F5D" w:rsidRPr="00CA2CB8">
        <w:rPr>
          <w:rFonts w:cs="Arial"/>
          <w:szCs w:val="20"/>
        </w:rPr>
        <w:t xml:space="preserve"> o zahtevani k</w:t>
      </w:r>
      <w:r w:rsidR="009E6B44">
        <w:rPr>
          <w:rFonts w:cs="Arial"/>
          <w:szCs w:val="20"/>
        </w:rPr>
        <w:t>akovosti</w:t>
      </w:r>
      <w:r w:rsidR="009405E0" w:rsidRPr="00CA2CB8">
        <w:rPr>
          <w:rFonts w:cs="Arial"/>
          <w:szCs w:val="20"/>
        </w:rPr>
        <w:t xml:space="preserve"> kmetijskih pridelkov in živil v javnih zavodih</w:t>
      </w:r>
      <w:r>
        <w:rPr>
          <w:rFonts w:cs="Arial"/>
          <w:szCs w:val="20"/>
        </w:rPr>
        <w:t xml:space="preserve"> in pri drugih javnih naročnikih</w:t>
      </w:r>
      <w:r w:rsidR="009405E0" w:rsidRPr="00CA2CB8">
        <w:rPr>
          <w:rFonts w:cs="Arial"/>
          <w:szCs w:val="20"/>
        </w:rPr>
        <w:t>.</w:t>
      </w:r>
    </w:p>
    <w:p w14:paraId="57F116AA" w14:textId="77777777" w:rsidR="00EA2A9A" w:rsidRPr="00CA2CB8" w:rsidRDefault="00EA2A9A" w:rsidP="00907071">
      <w:pPr>
        <w:jc w:val="both"/>
        <w:rPr>
          <w:rFonts w:cs="Arial"/>
          <w:b/>
          <w:szCs w:val="20"/>
        </w:rPr>
      </w:pPr>
    </w:p>
    <w:p w14:paraId="56FF6A66" w14:textId="77777777" w:rsidR="0079588F" w:rsidRPr="00C20C52" w:rsidRDefault="0079588F" w:rsidP="00C20C52"/>
    <w:p w14:paraId="1FA1A173" w14:textId="77777777" w:rsidR="003360A1" w:rsidRPr="0030774B" w:rsidRDefault="00EA2A9A" w:rsidP="0030774B">
      <w:pPr>
        <w:pStyle w:val="Naslov1"/>
      </w:pPr>
      <w:r w:rsidRPr="00182003">
        <w:br w:type="page"/>
      </w:r>
      <w:bookmarkStart w:id="1" w:name="_Toc1377346"/>
      <w:r w:rsidR="003360A1" w:rsidRPr="0030774B">
        <w:lastRenderedPageBreak/>
        <w:t>S</w:t>
      </w:r>
      <w:r w:rsidR="0030774B" w:rsidRPr="0030774B">
        <w:t xml:space="preserve">plošno o </w:t>
      </w:r>
      <w:r w:rsidR="005926D1" w:rsidRPr="0030774B">
        <w:t xml:space="preserve">javnem </w:t>
      </w:r>
      <w:r w:rsidR="0030774B" w:rsidRPr="0030774B">
        <w:t xml:space="preserve">naročanju </w:t>
      </w:r>
      <w:r w:rsidR="00D94687" w:rsidRPr="0030774B">
        <w:t xml:space="preserve">in javnem naročanju </w:t>
      </w:r>
      <w:r w:rsidR="0030774B" w:rsidRPr="0030774B">
        <w:t>živil</w:t>
      </w:r>
      <w:bookmarkEnd w:id="1"/>
    </w:p>
    <w:p w14:paraId="16BB7CD1" w14:textId="77777777" w:rsidR="003360A1" w:rsidRDefault="003360A1" w:rsidP="00723FA6">
      <w:pPr>
        <w:tabs>
          <w:tab w:val="left" w:pos="0"/>
        </w:tabs>
        <w:jc w:val="both"/>
        <w:rPr>
          <w:rFonts w:eastAsia="Calibri" w:cs="Arial"/>
          <w:szCs w:val="20"/>
        </w:rPr>
      </w:pPr>
    </w:p>
    <w:p w14:paraId="31B00EB5" w14:textId="4E80029B" w:rsidR="007A5A04" w:rsidRDefault="007A5A04" w:rsidP="00723FA6">
      <w:pPr>
        <w:autoSpaceDE w:val="0"/>
        <w:autoSpaceDN w:val="0"/>
        <w:jc w:val="both"/>
        <w:rPr>
          <w:szCs w:val="20"/>
        </w:rPr>
      </w:pPr>
      <w:r>
        <w:rPr>
          <w:szCs w:val="20"/>
        </w:rPr>
        <w:t xml:space="preserve">V skladu </w:t>
      </w:r>
      <w:r w:rsidR="009352C8">
        <w:rPr>
          <w:szCs w:val="20"/>
        </w:rPr>
        <w:t>z</w:t>
      </w:r>
      <w:r>
        <w:rPr>
          <w:szCs w:val="20"/>
        </w:rPr>
        <w:t xml:space="preserve"> </w:t>
      </w:r>
      <w:r w:rsidR="009352C8">
        <w:rPr>
          <w:szCs w:val="20"/>
        </w:rPr>
        <w:t>9</w:t>
      </w:r>
      <w:r>
        <w:rPr>
          <w:szCs w:val="20"/>
        </w:rPr>
        <w:t xml:space="preserve">. členom </w:t>
      </w:r>
      <w:r w:rsidR="00A00733">
        <w:rPr>
          <w:szCs w:val="20"/>
        </w:rPr>
        <w:t>ZJN-3</w:t>
      </w:r>
      <w:r>
        <w:rPr>
          <w:szCs w:val="20"/>
        </w:rPr>
        <w:t xml:space="preserve">  morajo pravila javnega naročanja upoštevati organi Republike Slovenije, organi lokalnih samoupravnih skupnosti, </w:t>
      </w:r>
      <w:r w:rsidR="009352C8">
        <w:rPr>
          <w:szCs w:val="20"/>
        </w:rPr>
        <w:t xml:space="preserve">druge osebe javnega prava, kar vključuje </w:t>
      </w:r>
      <w:r>
        <w:rPr>
          <w:szCs w:val="20"/>
        </w:rPr>
        <w:t>javn</w:t>
      </w:r>
      <w:r w:rsidR="009352C8">
        <w:rPr>
          <w:szCs w:val="20"/>
        </w:rPr>
        <w:t>e</w:t>
      </w:r>
      <w:r>
        <w:rPr>
          <w:szCs w:val="20"/>
        </w:rPr>
        <w:t xml:space="preserve"> sklad</w:t>
      </w:r>
      <w:r w:rsidR="009352C8">
        <w:rPr>
          <w:szCs w:val="20"/>
        </w:rPr>
        <w:t>e</w:t>
      </w:r>
      <w:r>
        <w:rPr>
          <w:szCs w:val="20"/>
        </w:rPr>
        <w:t>, javne agencije, javn</w:t>
      </w:r>
      <w:r w:rsidR="009352C8">
        <w:rPr>
          <w:szCs w:val="20"/>
        </w:rPr>
        <w:t>e</w:t>
      </w:r>
      <w:r>
        <w:rPr>
          <w:szCs w:val="20"/>
        </w:rPr>
        <w:t xml:space="preserve"> zavod</w:t>
      </w:r>
      <w:r w:rsidR="009352C8">
        <w:rPr>
          <w:szCs w:val="20"/>
        </w:rPr>
        <w:t>e,</w:t>
      </w:r>
      <w:r>
        <w:rPr>
          <w:szCs w:val="20"/>
        </w:rPr>
        <w:t xml:space="preserve"> javn</w:t>
      </w:r>
      <w:r w:rsidR="009352C8">
        <w:rPr>
          <w:szCs w:val="20"/>
        </w:rPr>
        <w:t>e</w:t>
      </w:r>
      <w:r>
        <w:rPr>
          <w:szCs w:val="20"/>
        </w:rPr>
        <w:t xml:space="preserve"> gospodarsk</w:t>
      </w:r>
      <w:r w:rsidR="009352C8">
        <w:rPr>
          <w:szCs w:val="20"/>
        </w:rPr>
        <w:t>e</w:t>
      </w:r>
      <w:r>
        <w:rPr>
          <w:szCs w:val="20"/>
        </w:rPr>
        <w:t xml:space="preserve"> zavod</w:t>
      </w:r>
      <w:r w:rsidR="009352C8">
        <w:rPr>
          <w:szCs w:val="20"/>
        </w:rPr>
        <w:t>e in druge pravne osebe, ustanovljene za zadovoljevanje potreb splošnega interesa, poleg</w:t>
      </w:r>
      <w:r>
        <w:rPr>
          <w:szCs w:val="20"/>
        </w:rPr>
        <w:t xml:space="preserve"> </w:t>
      </w:r>
      <w:r w:rsidR="009352C8">
        <w:rPr>
          <w:szCs w:val="20"/>
        </w:rPr>
        <w:t>njih pa še javn</w:t>
      </w:r>
      <w:r w:rsidR="009F08DC">
        <w:rPr>
          <w:szCs w:val="20"/>
        </w:rPr>
        <w:t>a</w:t>
      </w:r>
      <w:r w:rsidR="009352C8">
        <w:rPr>
          <w:szCs w:val="20"/>
        </w:rPr>
        <w:t xml:space="preserve"> podjetja in nekateri zasebni gospodarski subjekti, ki opravljajo dejavnosti na t. i. infrastrukturnem področju </w:t>
      </w:r>
      <w:r>
        <w:rPr>
          <w:szCs w:val="20"/>
        </w:rPr>
        <w:t xml:space="preserve"> (v nadaljnjem besedilu: naročniki).</w:t>
      </w:r>
    </w:p>
    <w:p w14:paraId="4A30F2BF" w14:textId="77777777" w:rsidR="007A5A04" w:rsidRDefault="007A5A04" w:rsidP="00723FA6">
      <w:pPr>
        <w:autoSpaceDE w:val="0"/>
        <w:autoSpaceDN w:val="0"/>
        <w:jc w:val="both"/>
        <w:rPr>
          <w:szCs w:val="20"/>
        </w:rPr>
      </w:pPr>
    </w:p>
    <w:p w14:paraId="52DD5DAE" w14:textId="77777777" w:rsidR="0036101D" w:rsidRDefault="00C83B76" w:rsidP="00723FA6">
      <w:pPr>
        <w:autoSpaceDE w:val="0"/>
        <w:autoSpaceDN w:val="0"/>
        <w:jc w:val="both"/>
        <w:rPr>
          <w:szCs w:val="20"/>
        </w:rPr>
      </w:pPr>
      <w:r>
        <w:rPr>
          <w:szCs w:val="20"/>
        </w:rPr>
        <w:t>ZJN-</w:t>
      </w:r>
      <w:r w:rsidR="009352C8">
        <w:rPr>
          <w:szCs w:val="20"/>
        </w:rPr>
        <w:t>3</w:t>
      </w:r>
      <w:r w:rsidR="0036101D">
        <w:rPr>
          <w:szCs w:val="20"/>
        </w:rPr>
        <w:t xml:space="preserve"> opredeljuje obvezna ravnanja naročnikov in ponudnikov pri naročanju blaga, storitev oziroma gradenj. Naročniki morajo dobavitelje blaga, izvajalce storitev ali gradenj praviloma izbrati v postopku javnega naročanja, ki ga izvedejo takrat, kadar določenega blaga, storitve ali gradnje ne morejo dobaviti ali izvesti z lastnimi kapacitetami. Postopek javnega naročanja je namenjen predvsem zagotavljanju gospodarne, učinkovite in transparentne porabe javnih sredstev brez dajanja neosnovane prednosti posameznim ponudnikom. Te cilje se praviloma doseže s transparentnim odpiranjem konkurence, torej z objavo razpisne dokumentacije in povabila k oddaji naročila na portalu javnih naročil oziroma v Uradnem listu EU. Zahteve za dodelitev naročila </w:t>
      </w:r>
      <w:r w:rsidR="0036101D">
        <w:rPr>
          <w:rFonts w:ascii="Century Gothic" w:hAnsi="Century Gothic"/>
          <w:szCs w:val="20"/>
        </w:rPr>
        <w:t>–</w:t>
      </w:r>
      <w:r w:rsidR="0036101D">
        <w:rPr>
          <w:szCs w:val="20"/>
        </w:rPr>
        <w:t xml:space="preserve"> tehnične specifikacije, pogoje za ugotavljanje sposobnosti, </w:t>
      </w:r>
      <w:r w:rsidR="00AC4908">
        <w:rPr>
          <w:szCs w:val="20"/>
        </w:rPr>
        <w:t xml:space="preserve">ki se oblikujejo kot razlogi za izključitev oziroma pogoji za sodelovanje, pa tudi </w:t>
      </w:r>
      <w:r w:rsidR="0036101D">
        <w:rPr>
          <w:szCs w:val="20"/>
        </w:rPr>
        <w:t xml:space="preserve">merila za </w:t>
      </w:r>
      <w:r w:rsidR="00AC4908">
        <w:rPr>
          <w:szCs w:val="20"/>
        </w:rPr>
        <w:t>oddajo javnega naročila</w:t>
      </w:r>
      <w:r w:rsidR="0036101D">
        <w:rPr>
          <w:szCs w:val="20"/>
        </w:rPr>
        <w:t xml:space="preserve"> in druge elemente naročila, morajo naročniki opredeliti jasno in vnaprej. Oblikovan</w:t>
      </w:r>
      <w:r w:rsidR="00AC4908">
        <w:rPr>
          <w:szCs w:val="20"/>
        </w:rPr>
        <w:t>i</w:t>
      </w:r>
      <w:r w:rsidR="0036101D">
        <w:rPr>
          <w:szCs w:val="20"/>
        </w:rPr>
        <w:t xml:space="preserve"> morajo biti tako, da ne ustvarjajo kakršnekoli podlage za diskriminacijo, da so sorazmern</w:t>
      </w:r>
      <w:r w:rsidR="00AC4908">
        <w:rPr>
          <w:szCs w:val="20"/>
        </w:rPr>
        <w:t>i</w:t>
      </w:r>
      <w:r w:rsidR="0036101D">
        <w:rPr>
          <w:szCs w:val="20"/>
        </w:rPr>
        <w:t xml:space="preserve"> in povezan</w:t>
      </w:r>
      <w:r w:rsidR="00AC4908">
        <w:rPr>
          <w:szCs w:val="20"/>
        </w:rPr>
        <w:t>i</w:t>
      </w:r>
      <w:r w:rsidR="0036101D">
        <w:rPr>
          <w:szCs w:val="20"/>
        </w:rPr>
        <w:t xml:space="preserve"> s predmetom javnega naročanja ter da jih je mogoče preveriti na objektiven način. </w:t>
      </w:r>
    </w:p>
    <w:p w14:paraId="115FC351" w14:textId="77777777" w:rsidR="0036101D" w:rsidRDefault="0036101D" w:rsidP="00723FA6">
      <w:pPr>
        <w:autoSpaceDE w:val="0"/>
        <w:autoSpaceDN w:val="0"/>
        <w:jc w:val="both"/>
        <w:rPr>
          <w:szCs w:val="20"/>
        </w:rPr>
      </w:pPr>
    </w:p>
    <w:p w14:paraId="21D4AB82" w14:textId="77777777" w:rsidR="007A5A04" w:rsidRPr="00692D65" w:rsidRDefault="00315BC2" w:rsidP="00723FA6">
      <w:pPr>
        <w:autoSpaceDE w:val="0"/>
        <w:autoSpaceDN w:val="0"/>
        <w:adjustRightInd w:val="0"/>
        <w:jc w:val="both"/>
        <w:rPr>
          <w:rFonts w:cs="Arial"/>
          <w:szCs w:val="20"/>
        </w:rPr>
      </w:pPr>
      <w:r>
        <w:rPr>
          <w:szCs w:val="20"/>
        </w:rPr>
        <w:t>Z oblikovanjem javnega naročila v več manjših sklopov naročnik pridelovalcem in manjšim ponudnikom</w:t>
      </w:r>
      <w:r w:rsidRPr="00315BC2">
        <w:rPr>
          <w:szCs w:val="20"/>
        </w:rPr>
        <w:t xml:space="preserve"> </w:t>
      </w:r>
      <w:r>
        <w:rPr>
          <w:szCs w:val="20"/>
        </w:rPr>
        <w:t xml:space="preserve">omogoči, da sodelujejo pri izvedbi javnega naročila. K takšnemu načinu oddaje naročila </w:t>
      </w:r>
      <w:r w:rsidR="00AC4908">
        <w:rPr>
          <w:szCs w:val="20"/>
        </w:rPr>
        <w:t>ob upoštevanju temelj</w:t>
      </w:r>
      <w:r w:rsidR="00E1122A">
        <w:rPr>
          <w:szCs w:val="20"/>
        </w:rPr>
        <w:t>n</w:t>
      </w:r>
      <w:r w:rsidR="00AC4908">
        <w:rPr>
          <w:szCs w:val="20"/>
        </w:rPr>
        <w:t xml:space="preserve">ih načel javnega naročanja, zlasti načela gospodarnosti, učinkovitosti in uspešnosti in načela zagotavljanja konkurence med ponudniki, </w:t>
      </w:r>
      <w:r>
        <w:rPr>
          <w:szCs w:val="20"/>
        </w:rPr>
        <w:t xml:space="preserve">napotuje tudi  </w:t>
      </w:r>
      <w:r w:rsidR="00AC4908">
        <w:rPr>
          <w:szCs w:val="20"/>
        </w:rPr>
        <w:t>73</w:t>
      </w:r>
      <w:r>
        <w:rPr>
          <w:szCs w:val="20"/>
        </w:rPr>
        <w:t>. člen ZJN-</w:t>
      </w:r>
      <w:r w:rsidR="00AC4908">
        <w:rPr>
          <w:szCs w:val="20"/>
        </w:rPr>
        <w:t>3</w:t>
      </w:r>
      <w:r>
        <w:rPr>
          <w:szCs w:val="20"/>
        </w:rPr>
        <w:t xml:space="preserve">. </w:t>
      </w:r>
      <w:r w:rsidR="007A5A04">
        <w:rPr>
          <w:szCs w:val="20"/>
        </w:rPr>
        <w:t xml:space="preserve">Kljub </w:t>
      </w:r>
      <w:r w:rsidRPr="00692D65">
        <w:rPr>
          <w:rFonts w:cs="Arial"/>
          <w:szCs w:val="20"/>
        </w:rPr>
        <w:t>naveden</w:t>
      </w:r>
      <w:r w:rsidR="007A5A04" w:rsidRPr="00692D65">
        <w:rPr>
          <w:rFonts w:cs="Arial"/>
          <w:szCs w:val="20"/>
        </w:rPr>
        <w:t>emu</w:t>
      </w:r>
      <w:r w:rsidRPr="00692D65">
        <w:rPr>
          <w:rFonts w:cs="Arial"/>
          <w:szCs w:val="20"/>
        </w:rPr>
        <w:t xml:space="preserve"> pa je nujno združevanje ponudnikov</w:t>
      </w:r>
      <w:r w:rsidR="007A5A04" w:rsidRPr="00692D65">
        <w:rPr>
          <w:rFonts w:cs="Arial"/>
          <w:szCs w:val="20"/>
        </w:rPr>
        <w:t xml:space="preserve">, saj naročnik zaradi učinkovitosti upravljanja pogodbe le-te ne more skleniti z neomejenim številom ponudnikov. Priporoča se, da se ponudniki združujejo, saj lahko na ta način zagotovijo obsežnejši nabor artiklov, večje količine in ugodnejše cene. </w:t>
      </w:r>
    </w:p>
    <w:p w14:paraId="76C44CBA" w14:textId="77777777" w:rsidR="00315BC2" w:rsidRDefault="00315BC2" w:rsidP="00723FA6">
      <w:pPr>
        <w:jc w:val="both"/>
        <w:rPr>
          <w:rFonts w:cs="Arial"/>
          <w:szCs w:val="20"/>
        </w:rPr>
      </w:pPr>
    </w:p>
    <w:p w14:paraId="63C065BE" w14:textId="1E9D5F64" w:rsidR="005926D1" w:rsidRDefault="005926D1" w:rsidP="00723FA6">
      <w:pPr>
        <w:tabs>
          <w:tab w:val="left" w:pos="0"/>
        </w:tabs>
        <w:autoSpaceDE w:val="0"/>
        <w:autoSpaceDN w:val="0"/>
        <w:jc w:val="both"/>
        <w:rPr>
          <w:szCs w:val="20"/>
        </w:rPr>
      </w:pPr>
      <w:r>
        <w:rPr>
          <w:szCs w:val="20"/>
        </w:rPr>
        <w:t xml:space="preserve">Vse zahteve, ki jih javni naročnik vključi v razpisno dokumentacijo, morajo biti vsebinsko utemeljene in ne smejo zgolj zaradi </w:t>
      </w:r>
      <w:r w:rsidRPr="00587E19">
        <w:rPr>
          <w:szCs w:val="20"/>
        </w:rPr>
        <w:t>zasledovanja načela kratkih verig in samooskrbe omejevati tujih ponudnikov pri oddaji ponudbe za posamezno javno naročilo</w:t>
      </w:r>
      <w:r>
        <w:rPr>
          <w:szCs w:val="20"/>
        </w:rPr>
        <w:t>. Kadar se naročnik sklicuje na konkretno blagovno znamko, sorto ali podobno, mora v razpisni dokumentaciji izrecno navesti, da so dopustna tudi »enakovredna« živila, pri čemer je ključno, da naročnik navede tudi elemente, na podlagi katerih se enakovrednost živil presoja.</w:t>
      </w:r>
    </w:p>
    <w:p w14:paraId="670C12B2" w14:textId="77777777" w:rsidR="005926D1" w:rsidRDefault="005926D1" w:rsidP="005926D1">
      <w:pPr>
        <w:tabs>
          <w:tab w:val="left" w:pos="0"/>
        </w:tabs>
        <w:autoSpaceDE w:val="0"/>
        <w:autoSpaceDN w:val="0"/>
        <w:jc w:val="both"/>
        <w:rPr>
          <w:szCs w:val="20"/>
        </w:rPr>
      </w:pPr>
    </w:p>
    <w:p w14:paraId="55362D59" w14:textId="77777777" w:rsidR="004E1834" w:rsidRDefault="004E1834" w:rsidP="0036101D">
      <w:pPr>
        <w:tabs>
          <w:tab w:val="left" w:pos="0"/>
        </w:tabs>
        <w:jc w:val="both"/>
      </w:pPr>
      <w:r>
        <w:t xml:space="preserve">Pri javnem naročanju živil si naročnik lahko pomaga s spletno aplikacijo Katalog živil za javno naročanje. Aplikacijo je pripravila Gospodarska zbornica Slovenije – Zbornica kmetijskih in živilskih podjetij v sodelovanju s Kmetijsko gozdarsko zbornico Slovenije in Zadružno zvezo Slovenije. Dostopna je na povezavi </w:t>
      </w:r>
      <w:hyperlink r:id="rId8" w:history="1">
        <w:r w:rsidRPr="0061589B">
          <w:rPr>
            <w:rStyle w:val="Hiperpovezava"/>
          </w:rPr>
          <w:t>https://www.katalogzivil.si/</w:t>
        </w:r>
      </w:hyperlink>
      <w:r>
        <w:t xml:space="preserve">. </w:t>
      </w:r>
    </w:p>
    <w:p w14:paraId="1A76A4BF" w14:textId="77777777" w:rsidR="004E1834" w:rsidRDefault="004E1834" w:rsidP="0036101D">
      <w:pPr>
        <w:tabs>
          <w:tab w:val="left" w:pos="0"/>
        </w:tabs>
        <w:jc w:val="both"/>
      </w:pPr>
    </w:p>
    <w:p w14:paraId="549AFF10" w14:textId="1661435E" w:rsidR="00FF0FA8" w:rsidRPr="00DE0666" w:rsidRDefault="004E1834" w:rsidP="00FF0FA8">
      <w:pPr>
        <w:spacing w:line="264" w:lineRule="auto"/>
        <w:rPr>
          <w:color w:val="00B0F0"/>
        </w:rPr>
      </w:pPr>
      <w:r>
        <w:t xml:space="preserve">Katalog živil za javno naročanje naročnikom omogoča </w:t>
      </w:r>
      <w:r w:rsidR="00FF0FA8">
        <w:t xml:space="preserve">izbiro pravilno poimenovanih tipov živil, oblikovanje sklopov in pomoč pri oblikovanju meril. V njem so navedeni izdelki na trgu, pravilno poimenovani, z definirano količino pakiranja, sestavo, hranilno vrednostjo, vsebnostjo alergenov in alergenov v sledovih, sliko ter veljavnimi, certificiranimi shemami kakovosti in varnosti živil. </w:t>
      </w:r>
    </w:p>
    <w:p w14:paraId="5937F42F" w14:textId="2C621DEE" w:rsidR="00FF0FA8" w:rsidRDefault="00FF0FA8" w:rsidP="0036101D">
      <w:pPr>
        <w:tabs>
          <w:tab w:val="left" w:pos="0"/>
        </w:tabs>
        <w:jc w:val="both"/>
      </w:pPr>
    </w:p>
    <w:p w14:paraId="529F9414" w14:textId="77777777" w:rsidR="00FF0FA8" w:rsidRDefault="00FF0FA8" w:rsidP="0036101D">
      <w:pPr>
        <w:tabs>
          <w:tab w:val="left" w:pos="0"/>
        </w:tabs>
        <w:jc w:val="both"/>
      </w:pPr>
    </w:p>
    <w:p w14:paraId="4F009769" w14:textId="6A20A1F9" w:rsidR="003360A1" w:rsidRDefault="004E1834" w:rsidP="0036101D">
      <w:pPr>
        <w:tabs>
          <w:tab w:val="left" w:pos="0"/>
        </w:tabs>
        <w:jc w:val="both"/>
      </w:pPr>
      <w:r>
        <w:t xml:space="preserve">Spletni katalog je zelo uporabno orodje pri izvajanju analize trga in pridobivanju podatkov o živilih. Živila so sistematično razvrščena v smiselne kategorije in podkategorije. Omogoča tudi spremljanje izpolnjevanja ciljev, ki jih glede deleža ekoloških živil in deleža živil iz drugih shem, </w:t>
      </w:r>
      <w:r>
        <w:lastRenderedPageBreak/>
        <w:t>določata druga in tretja točka drugega odstavka 6. člena Uredbe o zelenem javnem naročanju (Uradni list RS, št. 51/17</w:t>
      </w:r>
      <w:r w:rsidR="001A18CF">
        <w:t xml:space="preserve"> in 64/19</w:t>
      </w:r>
      <w:r>
        <w:t xml:space="preserve">; v nadaljevanju: Uredba o </w:t>
      </w:r>
      <w:proofErr w:type="spellStart"/>
      <w:r>
        <w:t>ZeJN</w:t>
      </w:r>
      <w:proofErr w:type="spellEnd"/>
      <w:r>
        <w:t>).</w:t>
      </w:r>
    </w:p>
    <w:p w14:paraId="64BD704F" w14:textId="77777777" w:rsidR="004E1834" w:rsidRDefault="004E1834" w:rsidP="0036101D">
      <w:pPr>
        <w:tabs>
          <w:tab w:val="left" w:pos="0"/>
        </w:tabs>
        <w:jc w:val="both"/>
      </w:pPr>
    </w:p>
    <w:p w14:paraId="528A6662" w14:textId="77777777" w:rsidR="004E1834" w:rsidRPr="0036101D" w:rsidRDefault="00096E12" w:rsidP="0036101D">
      <w:pPr>
        <w:tabs>
          <w:tab w:val="left" w:pos="0"/>
        </w:tabs>
        <w:jc w:val="both"/>
        <w:rPr>
          <w:rFonts w:eastAsia="Calibri" w:cs="Arial"/>
          <w:szCs w:val="20"/>
        </w:rPr>
      </w:pPr>
      <w:r>
        <w:rPr>
          <w:rFonts w:eastAsia="Calibri" w:cs="Arial"/>
          <w:noProof/>
          <w:szCs w:val="20"/>
          <w:lang w:eastAsia="sl-SI"/>
        </w:rPr>
        <w:drawing>
          <wp:inline distT="0" distB="0" distL="0" distR="0" wp14:anchorId="36C665D7" wp14:editId="48146934">
            <wp:extent cx="5384165" cy="2981960"/>
            <wp:effectExtent l="0" t="0" r="0" b="0"/>
            <wp:docPr id="1" name="Slika 1" descr="Vstopna stran kataloga ž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Vstopna stran kataloga živ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165" cy="2981960"/>
                    </a:xfrm>
                    <a:prstGeom prst="rect">
                      <a:avLst/>
                    </a:prstGeom>
                    <a:noFill/>
                    <a:ln>
                      <a:noFill/>
                    </a:ln>
                  </pic:spPr>
                </pic:pic>
              </a:graphicData>
            </a:graphic>
          </wp:inline>
        </w:drawing>
      </w:r>
    </w:p>
    <w:p w14:paraId="228695B8" w14:textId="77777777" w:rsidR="00EA2A9A" w:rsidRPr="0030774B" w:rsidRDefault="007A5A04" w:rsidP="0030774B">
      <w:pPr>
        <w:pStyle w:val="Naslov1"/>
      </w:pPr>
      <w:r>
        <w:br w:type="page"/>
      </w:r>
      <w:bookmarkStart w:id="2" w:name="_Toc1377347"/>
      <w:r w:rsidR="00EA2A9A" w:rsidRPr="0030774B">
        <w:lastRenderedPageBreak/>
        <w:t>Priporočila</w:t>
      </w:r>
      <w:bookmarkEnd w:id="2"/>
    </w:p>
    <w:p w14:paraId="202A7EB3" w14:textId="77777777" w:rsidR="0079588F" w:rsidRPr="0030774B" w:rsidRDefault="0079588F" w:rsidP="0030774B">
      <w:pPr>
        <w:pStyle w:val="Naslov2"/>
        <w:rPr>
          <w:i w:val="0"/>
          <w:sz w:val="22"/>
          <w:szCs w:val="22"/>
        </w:rPr>
      </w:pPr>
      <w:bookmarkStart w:id="3" w:name="_Toc1377348"/>
      <w:r w:rsidRPr="0030774B">
        <w:rPr>
          <w:i w:val="0"/>
          <w:sz w:val="22"/>
          <w:szCs w:val="22"/>
        </w:rPr>
        <w:t>Naročanje sezonskih živil</w:t>
      </w:r>
      <w:bookmarkEnd w:id="3"/>
    </w:p>
    <w:p w14:paraId="194B5E1D" w14:textId="77777777" w:rsidR="00182003" w:rsidRPr="0056002D" w:rsidRDefault="00182003" w:rsidP="0079588F">
      <w:pPr>
        <w:jc w:val="both"/>
        <w:rPr>
          <w:rFonts w:cs="Arial"/>
          <w:b/>
          <w:szCs w:val="20"/>
        </w:rPr>
      </w:pPr>
    </w:p>
    <w:p w14:paraId="7B664424" w14:textId="77777777" w:rsidR="004965F0" w:rsidRPr="00CA2CB8" w:rsidRDefault="004965F0" w:rsidP="00723FA6">
      <w:pPr>
        <w:pStyle w:val="Golobesedilo"/>
        <w:spacing w:line="260" w:lineRule="exact"/>
        <w:jc w:val="both"/>
        <w:rPr>
          <w:rFonts w:ascii="Arial" w:hAnsi="Arial" w:cs="Arial"/>
          <w:sz w:val="20"/>
          <w:szCs w:val="20"/>
        </w:rPr>
      </w:pPr>
      <w:r w:rsidRPr="00CA2CB8">
        <w:rPr>
          <w:rFonts w:ascii="Arial" w:hAnsi="Arial" w:cs="Arial"/>
          <w:sz w:val="20"/>
          <w:szCs w:val="20"/>
        </w:rPr>
        <w:t xml:space="preserve">Sezonska hrana ima hranilno vrednost, prilagojeno letnemu času, prav tako pa je </w:t>
      </w:r>
      <w:r w:rsidR="00594DEB">
        <w:rPr>
          <w:rFonts w:ascii="Arial" w:hAnsi="Arial" w:cs="Arial"/>
          <w:sz w:val="20"/>
          <w:szCs w:val="20"/>
        </w:rPr>
        <w:t xml:space="preserve">najbolj </w:t>
      </w:r>
      <w:r w:rsidRPr="00CA2CB8">
        <w:rPr>
          <w:rFonts w:ascii="Arial" w:hAnsi="Arial" w:cs="Arial"/>
          <w:sz w:val="20"/>
          <w:szCs w:val="20"/>
        </w:rPr>
        <w:t xml:space="preserve">naravno pridelana. Iz zdravstvenega vidika se priporoča uživanje sezonske zelenjave in sadja iz lokalnega okolja, saj sta običajno bolj optimalno dozorela in imata višjo biološko (hranilno) vrednost. To pomeni, da vsebujeta večje količine </w:t>
      </w:r>
      <w:proofErr w:type="spellStart"/>
      <w:r w:rsidRPr="00CA2CB8">
        <w:rPr>
          <w:rFonts w:ascii="Arial" w:hAnsi="Arial" w:cs="Arial"/>
          <w:sz w:val="20"/>
          <w:szCs w:val="20"/>
        </w:rPr>
        <w:t>metabolitov</w:t>
      </w:r>
      <w:proofErr w:type="spellEnd"/>
      <w:r w:rsidRPr="00CA2CB8">
        <w:rPr>
          <w:rFonts w:ascii="Arial" w:hAnsi="Arial" w:cs="Arial"/>
          <w:sz w:val="20"/>
          <w:szCs w:val="20"/>
        </w:rPr>
        <w:t xml:space="preserve"> v primerjavi z zelenjavo in sadjem, ki sta bila skladiščena daljši čas</w:t>
      </w:r>
      <w:r w:rsidR="00CA2CB8">
        <w:rPr>
          <w:rFonts w:ascii="Arial" w:hAnsi="Arial" w:cs="Arial"/>
          <w:sz w:val="20"/>
          <w:szCs w:val="20"/>
        </w:rPr>
        <w:t>.</w:t>
      </w:r>
      <w:r w:rsidRPr="00CA2CB8">
        <w:rPr>
          <w:rFonts w:ascii="Arial" w:hAnsi="Arial" w:cs="Arial"/>
          <w:sz w:val="20"/>
          <w:szCs w:val="20"/>
        </w:rPr>
        <w:t xml:space="preserve"> </w:t>
      </w:r>
      <w:r w:rsidR="00CA2CB8">
        <w:rPr>
          <w:rFonts w:ascii="Arial" w:hAnsi="Arial" w:cs="Arial"/>
          <w:sz w:val="20"/>
          <w:szCs w:val="20"/>
        </w:rPr>
        <w:t>P</w:t>
      </w:r>
      <w:r w:rsidRPr="00CA2CB8">
        <w:rPr>
          <w:rFonts w:ascii="Arial" w:hAnsi="Arial" w:cs="Arial"/>
          <w:sz w:val="20"/>
          <w:szCs w:val="20"/>
        </w:rPr>
        <w:t xml:space="preserve">oleg tega </w:t>
      </w:r>
      <w:r w:rsidR="00CA2CB8">
        <w:rPr>
          <w:rFonts w:ascii="Arial" w:hAnsi="Arial" w:cs="Arial"/>
          <w:sz w:val="20"/>
          <w:szCs w:val="20"/>
        </w:rPr>
        <w:t xml:space="preserve">pa </w:t>
      </w:r>
      <w:r w:rsidRPr="00CA2CB8">
        <w:rPr>
          <w:rFonts w:ascii="Arial" w:hAnsi="Arial" w:cs="Arial"/>
          <w:sz w:val="20"/>
          <w:szCs w:val="20"/>
        </w:rPr>
        <w:t xml:space="preserve">se pri sadju zmanjša tako hranilna kot organoleptična vrednost. </w:t>
      </w:r>
      <w:r w:rsidR="00CA2CB8">
        <w:rPr>
          <w:rFonts w:ascii="Arial" w:hAnsi="Arial" w:cs="Arial"/>
          <w:sz w:val="20"/>
          <w:szCs w:val="20"/>
        </w:rPr>
        <w:t>S skladiščenjem ali dolgo transportno potjo</w:t>
      </w:r>
      <w:r w:rsidRPr="00CA2CB8">
        <w:rPr>
          <w:rFonts w:ascii="Arial" w:hAnsi="Arial" w:cs="Arial"/>
          <w:sz w:val="20"/>
          <w:szCs w:val="20"/>
        </w:rPr>
        <w:t xml:space="preserve"> od</w:t>
      </w:r>
      <w:r w:rsidR="00594DEB">
        <w:rPr>
          <w:rFonts w:ascii="Arial" w:hAnsi="Arial" w:cs="Arial"/>
          <w:sz w:val="20"/>
          <w:szCs w:val="20"/>
        </w:rPr>
        <w:t xml:space="preserve"> </w:t>
      </w:r>
      <w:r w:rsidRPr="00CA2CB8">
        <w:rPr>
          <w:rFonts w:ascii="Arial" w:hAnsi="Arial" w:cs="Arial"/>
          <w:sz w:val="20"/>
          <w:szCs w:val="20"/>
        </w:rPr>
        <w:t xml:space="preserve">pridelovalca do potrošnika se </w:t>
      </w:r>
      <w:r w:rsidR="00CA2CB8">
        <w:rPr>
          <w:rFonts w:ascii="Arial" w:hAnsi="Arial" w:cs="Arial"/>
          <w:sz w:val="20"/>
          <w:szCs w:val="20"/>
        </w:rPr>
        <w:t xml:space="preserve">v zelenjavi </w:t>
      </w:r>
      <w:r w:rsidRPr="00CA2CB8">
        <w:rPr>
          <w:rFonts w:ascii="Arial" w:hAnsi="Arial" w:cs="Arial"/>
          <w:sz w:val="20"/>
          <w:szCs w:val="20"/>
        </w:rPr>
        <w:t>zmanjša vsebnost C</w:t>
      </w:r>
      <w:r w:rsidR="00CA2CB8">
        <w:rPr>
          <w:rFonts w:ascii="Arial" w:hAnsi="Arial" w:cs="Arial"/>
          <w:sz w:val="20"/>
          <w:szCs w:val="20"/>
        </w:rPr>
        <w:t>-</w:t>
      </w:r>
      <w:r w:rsidRPr="00CA2CB8">
        <w:rPr>
          <w:rFonts w:ascii="Arial" w:hAnsi="Arial" w:cs="Arial"/>
          <w:sz w:val="20"/>
          <w:szCs w:val="20"/>
        </w:rPr>
        <w:t>vitamina, prav tako se zmanjšajo vrednosti vitaminov A, B in E.</w:t>
      </w:r>
      <w:r w:rsidR="00CA2CB8" w:rsidRPr="00CA2CB8">
        <w:rPr>
          <w:rFonts w:ascii="Arial" w:hAnsi="Arial" w:cs="Arial"/>
          <w:sz w:val="20"/>
          <w:szCs w:val="20"/>
        </w:rPr>
        <w:t xml:space="preserve"> </w:t>
      </w:r>
      <w:r w:rsidRPr="00CA2CB8">
        <w:rPr>
          <w:rFonts w:ascii="Arial" w:hAnsi="Arial" w:cs="Arial"/>
          <w:sz w:val="20"/>
          <w:szCs w:val="20"/>
        </w:rPr>
        <w:t>Izven sezonsk</w:t>
      </w:r>
      <w:r w:rsidR="00CA2CB8">
        <w:rPr>
          <w:rFonts w:ascii="Arial" w:hAnsi="Arial" w:cs="Arial"/>
          <w:sz w:val="20"/>
          <w:szCs w:val="20"/>
        </w:rPr>
        <w:t>a</w:t>
      </w:r>
      <w:r w:rsidRPr="00CA2CB8">
        <w:rPr>
          <w:rFonts w:ascii="Arial" w:hAnsi="Arial" w:cs="Arial"/>
          <w:sz w:val="20"/>
          <w:szCs w:val="20"/>
        </w:rPr>
        <w:t xml:space="preserve"> hran</w:t>
      </w:r>
      <w:r w:rsidR="00CA2CB8">
        <w:rPr>
          <w:rFonts w:ascii="Arial" w:hAnsi="Arial" w:cs="Arial"/>
          <w:sz w:val="20"/>
          <w:szCs w:val="20"/>
        </w:rPr>
        <w:t>a se</w:t>
      </w:r>
      <w:r w:rsidRPr="00CA2CB8">
        <w:rPr>
          <w:rFonts w:ascii="Arial" w:hAnsi="Arial" w:cs="Arial"/>
          <w:sz w:val="20"/>
          <w:szCs w:val="20"/>
        </w:rPr>
        <w:t xml:space="preserve"> za </w:t>
      </w:r>
      <w:r w:rsidR="009D1AD7">
        <w:rPr>
          <w:rFonts w:ascii="Arial" w:hAnsi="Arial" w:cs="Arial"/>
          <w:sz w:val="20"/>
          <w:szCs w:val="20"/>
        </w:rPr>
        <w:t>prodajo</w:t>
      </w:r>
      <w:r w:rsidRPr="00CA2CB8">
        <w:rPr>
          <w:rFonts w:ascii="Arial" w:hAnsi="Arial" w:cs="Arial"/>
          <w:sz w:val="20"/>
          <w:szCs w:val="20"/>
        </w:rPr>
        <w:t xml:space="preserve"> posebej obdela, da </w:t>
      </w:r>
      <w:r w:rsidR="00CA2CB8">
        <w:rPr>
          <w:rFonts w:ascii="Arial" w:hAnsi="Arial" w:cs="Arial"/>
          <w:sz w:val="20"/>
          <w:szCs w:val="20"/>
        </w:rPr>
        <w:t>zdrži dalj časa</w:t>
      </w:r>
      <w:r w:rsidRPr="00CA2CB8">
        <w:rPr>
          <w:rFonts w:ascii="Arial" w:hAnsi="Arial" w:cs="Arial"/>
          <w:sz w:val="20"/>
          <w:szCs w:val="20"/>
        </w:rPr>
        <w:t xml:space="preserve">. </w:t>
      </w:r>
    </w:p>
    <w:p w14:paraId="1D510F78" w14:textId="77777777" w:rsidR="00182003" w:rsidRPr="0056002D" w:rsidRDefault="00182003" w:rsidP="00723FA6">
      <w:pPr>
        <w:spacing w:line="260" w:lineRule="exact"/>
        <w:jc w:val="both"/>
        <w:rPr>
          <w:rFonts w:cs="Arial"/>
          <w:b/>
          <w:szCs w:val="20"/>
        </w:rPr>
      </w:pPr>
    </w:p>
    <w:p w14:paraId="49CB21C5" w14:textId="77777777" w:rsidR="0079588F" w:rsidRPr="0056002D" w:rsidRDefault="0079588F" w:rsidP="0079588F">
      <w:pPr>
        <w:jc w:val="both"/>
        <w:rPr>
          <w:rFonts w:cs="Arial"/>
          <w:b/>
          <w:szCs w:val="20"/>
          <w:lang w:val="pl-PL"/>
        </w:rPr>
      </w:pPr>
      <w:r w:rsidRPr="0056002D">
        <w:rPr>
          <w:rFonts w:cs="Arial"/>
          <w:b/>
          <w:szCs w:val="20"/>
        </w:rPr>
        <w:t xml:space="preserve">Tabela </w:t>
      </w:r>
      <w:r w:rsidR="0071273F">
        <w:rPr>
          <w:rFonts w:cs="Arial"/>
          <w:b/>
          <w:szCs w:val="20"/>
        </w:rPr>
        <w:t>1</w:t>
      </w:r>
      <w:r w:rsidRPr="0056002D">
        <w:rPr>
          <w:rFonts w:cs="Arial"/>
          <w:b/>
          <w:szCs w:val="20"/>
        </w:rPr>
        <w:t xml:space="preserve">: </w:t>
      </w:r>
      <w:r w:rsidRPr="0056002D">
        <w:rPr>
          <w:rFonts w:cs="Arial"/>
          <w:b/>
          <w:szCs w:val="20"/>
          <w:lang w:val="pl-PL"/>
        </w:rPr>
        <w:t>Sezonski koledar za zelenjavo</w:t>
      </w:r>
    </w:p>
    <w:p w14:paraId="10DB5EBB" w14:textId="77777777" w:rsidR="0079588F" w:rsidRPr="0056002D" w:rsidRDefault="0079588F" w:rsidP="0079588F">
      <w:pPr>
        <w:jc w:val="both"/>
        <w:rPr>
          <w:rFonts w:cs="Arial"/>
          <w:b/>
          <w:szCs w:val="20"/>
          <w:lang w:val="pl-PL"/>
        </w:rPr>
      </w:pPr>
    </w:p>
    <w:tbl>
      <w:tblPr>
        <w:tblW w:w="8588" w:type="dxa"/>
        <w:tblInd w:w="70" w:type="dxa"/>
        <w:tblCellMar>
          <w:left w:w="70" w:type="dxa"/>
          <w:right w:w="70" w:type="dxa"/>
        </w:tblCellMar>
        <w:tblLook w:val="0000" w:firstRow="0" w:lastRow="0" w:firstColumn="0" w:lastColumn="0" w:noHBand="0" w:noVBand="0"/>
      </w:tblPr>
      <w:tblGrid>
        <w:gridCol w:w="1418"/>
        <w:gridCol w:w="451"/>
        <w:gridCol w:w="541"/>
        <w:gridCol w:w="540"/>
        <w:gridCol w:w="603"/>
        <w:gridCol w:w="563"/>
        <w:gridCol w:w="567"/>
        <w:gridCol w:w="541"/>
        <w:gridCol w:w="523"/>
        <w:gridCol w:w="585"/>
        <w:gridCol w:w="541"/>
        <w:gridCol w:w="576"/>
        <w:gridCol w:w="576"/>
        <w:gridCol w:w="563"/>
      </w:tblGrid>
      <w:tr w:rsidR="00182003" w:rsidRPr="0056002D" w14:paraId="3E63F76E" w14:textId="77777777" w:rsidTr="000E5122">
        <w:trPr>
          <w:trHeight w:val="315"/>
        </w:trPr>
        <w:tc>
          <w:tcPr>
            <w:tcW w:w="141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ACDEF72" w14:textId="77777777" w:rsidR="00182003" w:rsidRPr="0056002D" w:rsidRDefault="00182003" w:rsidP="00D51722">
            <w:pPr>
              <w:spacing w:line="240" w:lineRule="auto"/>
              <w:rPr>
                <w:rFonts w:cs="Arial"/>
                <w:b/>
                <w:color w:val="000000"/>
                <w:szCs w:val="20"/>
                <w:lang w:eastAsia="sl-SI"/>
              </w:rPr>
            </w:pPr>
            <w:r w:rsidRPr="0056002D">
              <w:rPr>
                <w:rFonts w:cs="Arial"/>
                <w:b/>
                <w:color w:val="000000"/>
                <w:szCs w:val="20"/>
                <w:lang w:eastAsia="sl-SI"/>
              </w:rPr>
              <w:t>Zelenjava</w:t>
            </w:r>
          </w:p>
        </w:tc>
        <w:tc>
          <w:tcPr>
            <w:tcW w:w="451" w:type="dxa"/>
            <w:tcBorders>
              <w:top w:val="single" w:sz="4" w:space="0" w:color="auto"/>
              <w:left w:val="single" w:sz="4" w:space="0" w:color="auto"/>
              <w:bottom w:val="single" w:sz="4" w:space="0" w:color="auto"/>
              <w:right w:val="single" w:sz="4" w:space="0" w:color="auto"/>
            </w:tcBorders>
          </w:tcPr>
          <w:p w14:paraId="5967B524" w14:textId="77777777" w:rsidR="00182003" w:rsidRPr="0056002D" w:rsidRDefault="00182003" w:rsidP="00D51722">
            <w:pPr>
              <w:spacing w:line="240" w:lineRule="auto"/>
              <w:jc w:val="center"/>
              <w:rPr>
                <w:rFonts w:cs="Arial"/>
                <w:b/>
                <w:bCs/>
                <w:color w:val="000000"/>
                <w:szCs w:val="20"/>
                <w:lang w:eastAsia="sl-SI"/>
              </w:rPr>
            </w:pPr>
          </w:p>
        </w:tc>
        <w:tc>
          <w:tcPr>
            <w:tcW w:w="541" w:type="dxa"/>
            <w:tcBorders>
              <w:top w:val="single" w:sz="8" w:space="0" w:color="auto"/>
              <w:left w:val="single" w:sz="4" w:space="0" w:color="auto"/>
              <w:bottom w:val="single" w:sz="8" w:space="0" w:color="auto"/>
              <w:right w:val="single" w:sz="4" w:space="0" w:color="auto"/>
            </w:tcBorders>
            <w:shd w:val="clear" w:color="auto" w:fill="auto"/>
            <w:noWrap/>
            <w:vAlign w:val="center"/>
          </w:tcPr>
          <w:p w14:paraId="7A9CFFEA" w14:textId="77777777" w:rsidR="00182003" w:rsidRPr="0056002D" w:rsidRDefault="00182003" w:rsidP="00D51722">
            <w:pPr>
              <w:spacing w:line="240" w:lineRule="auto"/>
              <w:jc w:val="center"/>
              <w:rPr>
                <w:rFonts w:cs="Arial"/>
                <w:b/>
                <w:bCs/>
                <w:color w:val="000000"/>
                <w:szCs w:val="20"/>
                <w:lang w:eastAsia="sl-SI"/>
              </w:rPr>
            </w:pPr>
            <w:r w:rsidRPr="0056002D">
              <w:rPr>
                <w:rFonts w:cs="Arial"/>
                <w:b/>
                <w:bCs/>
                <w:color w:val="000000"/>
                <w:szCs w:val="20"/>
                <w:lang w:eastAsia="sl-SI"/>
              </w:rPr>
              <w:t>JAN</w:t>
            </w:r>
          </w:p>
        </w:tc>
        <w:tc>
          <w:tcPr>
            <w:tcW w:w="540" w:type="dxa"/>
            <w:tcBorders>
              <w:top w:val="single" w:sz="8" w:space="0" w:color="auto"/>
              <w:left w:val="nil"/>
              <w:bottom w:val="single" w:sz="8" w:space="0" w:color="auto"/>
              <w:right w:val="single" w:sz="4" w:space="0" w:color="auto"/>
            </w:tcBorders>
            <w:shd w:val="clear" w:color="auto" w:fill="auto"/>
            <w:noWrap/>
            <w:vAlign w:val="center"/>
          </w:tcPr>
          <w:p w14:paraId="7412AC0A" w14:textId="77777777" w:rsidR="00182003" w:rsidRPr="0056002D" w:rsidRDefault="00182003" w:rsidP="00D51722">
            <w:pPr>
              <w:spacing w:line="240" w:lineRule="auto"/>
              <w:jc w:val="center"/>
              <w:rPr>
                <w:rFonts w:cs="Arial"/>
                <w:b/>
                <w:bCs/>
                <w:color w:val="000000"/>
                <w:szCs w:val="20"/>
                <w:lang w:eastAsia="sl-SI"/>
              </w:rPr>
            </w:pPr>
            <w:r w:rsidRPr="0056002D">
              <w:rPr>
                <w:rFonts w:cs="Arial"/>
                <w:b/>
                <w:bCs/>
                <w:color w:val="000000"/>
                <w:szCs w:val="20"/>
                <w:lang w:eastAsia="sl-SI"/>
              </w:rPr>
              <w:t>FEB</w:t>
            </w:r>
          </w:p>
        </w:tc>
        <w:tc>
          <w:tcPr>
            <w:tcW w:w="603" w:type="dxa"/>
            <w:tcBorders>
              <w:top w:val="single" w:sz="8" w:space="0" w:color="auto"/>
              <w:left w:val="nil"/>
              <w:bottom w:val="single" w:sz="8" w:space="0" w:color="auto"/>
              <w:right w:val="single" w:sz="4" w:space="0" w:color="auto"/>
            </w:tcBorders>
            <w:shd w:val="clear" w:color="auto" w:fill="auto"/>
            <w:noWrap/>
            <w:vAlign w:val="center"/>
          </w:tcPr>
          <w:p w14:paraId="0B5EFB8A" w14:textId="77777777" w:rsidR="00182003" w:rsidRPr="0056002D" w:rsidRDefault="00182003" w:rsidP="00D51722">
            <w:pPr>
              <w:spacing w:line="240" w:lineRule="auto"/>
              <w:jc w:val="center"/>
              <w:rPr>
                <w:rFonts w:cs="Arial"/>
                <w:b/>
                <w:bCs/>
                <w:color w:val="000000"/>
                <w:szCs w:val="20"/>
                <w:lang w:eastAsia="sl-SI"/>
              </w:rPr>
            </w:pPr>
            <w:r w:rsidRPr="0056002D">
              <w:rPr>
                <w:rFonts w:cs="Arial"/>
                <w:b/>
                <w:bCs/>
                <w:color w:val="000000"/>
                <w:szCs w:val="20"/>
                <w:lang w:eastAsia="sl-SI"/>
              </w:rPr>
              <w:t>MAR</w:t>
            </w:r>
          </w:p>
        </w:tc>
        <w:tc>
          <w:tcPr>
            <w:tcW w:w="563" w:type="dxa"/>
            <w:tcBorders>
              <w:top w:val="single" w:sz="8" w:space="0" w:color="auto"/>
              <w:left w:val="nil"/>
              <w:bottom w:val="single" w:sz="8" w:space="0" w:color="auto"/>
              <w:right w:val="single" w:sz="4" w:space="0" w:color="auto"/>
            </w:tcBorders>
            <w:shd w:val="clear" w:color="auto" w:fill="auto"/>
            <w:noWrap/>
            <w:vAlign w:val="center"/>
          </w:tcPr>
          <w:p w14:paraId="55E49301" w14:textId="77777777" w:rsidR="00182003" w:rsidRPr="0056002D" w:rsidRDefault="00182003" w:rsidP="00D51722">
            <w:pPr>
              <w:spacing w:line="240" w:lineRule="auto"/>
              <w:jc w:val="center"/>
              <w:rPr>
                <w:rFonts w:cs="Arial"/>
                <w:b/>
                <w:bCs/>
                <w:color w:val="000000"/>
                <w:szCs w:val="20"/>
                <w:lang w:eastAsia="sl-SI"/>
              </w:rPr>
            </w:pPr>
            <w:r w:rsidRPr="0056002D">
              <w:rPr>
                <w:rFonts w:cs="Arial"/>
                <w:b/>
                <w:bCs/>
                <w:color w:val="000000"/>
                <w:szCs w:val="20"/>
                <w:lang w:eastAsia="sl-SI"/>
              </w:rPr>
              <w:t>APR</w:t>
            </w:r>
          </w:p>
        </w:tc>
        <w:tc>
          <w:tcPr>
            <w:tcW w:w="567" w:type="dxa"/>
            <w:tcBorders>
              <w:top w:val="single" w:sz="8" w:space="0" w:color="auto"/>
              <w:left w:val="nil"/>
              <w:bottom w:val="single" w:sz="8" w:space="0" w:color="auto"/>
              <w:right w:val="single" w:sz="4" w:space="0" w:color="auto"/>
            </w:tcBorders>
            <w:shd w:val="clear" w:color="auto" w:fill="auto"/>
            <w:noWrap/>
            <w:vAlign w:val="center"/>
          </w:tcPr>
          <w:p w14:paraId="3CE87E35" w14:textId="77777777" w:rsidR="00182003" w:rsidRPr="0056002D" w:rsidRDefault="00182003" w:rsidP="00D51722">
            <w:pPr>
              <w:spacing w:line="240" w:lineRule="auto"/>
              <w:jc w:val="center"/>
              <w:rPr>
                <w:rFonts w:cs="Arial"/>
                <w:b/>
                <w:bCs/>
                <w:color w:val="000000"/>
                <w:szCs w:val="20"/>
                <w:lang w:eastAsia="sl-SI"/>
              </w:rPr>
            </w:pPr>
            <w:r w:rsidRPr="0056002D">
              <w:rPr>
                <w:rFonts w:cs="Arial"/>
                <w:b/>
                <w:bCs/>
                <w:color w:val="000000"/>
                <w:szCs w:val="20"/>
                <w:lang w:eastAsia="sl-SI"/>
              </w:rPr>
              <w:t>MAJ</w:t>
            </w:r>
          </w:p>
        </w:tc>
        <w:tc>
          <w:tcPr>
            <w:tcW w:w="541" w:type="dxa"/>
            <w:tcBorders>
              <w:top w:val="single" w:sz="8" w:space="0" w:color="auto"/>
              <w:left w:val="nil"/>
              <w:bottom w:val="single" w:sz="8" w:space="0" w:color="auto"/>
              <w:right w:val="single" w:sz="4" w:space="0" w:color="auto"/>
            </w:tcBorders>
            <w:shd w:val="clear" w:color="auto" w:fill="auto"/>
            <w:noWrap/>
            <w:vAlign w:val="center"/>
          </w:tcPr>
          <w:p w14:paraId="3E3E7FDC" w14:textId="77777777" w:rsidR="00182003" w:rsidRPr="0056002D" w:rsidRDefault="00182003" w:rsidP="00D51722">
            <w:pPr>
              <w:spacing w:line="240" w:lineRule="auto"/>
              <w:jc w:val="center"/>
              <w:rPr>
                <w:rFonts w:cs="Arial"/>
                <w:b/>
                <w:bCs/>
                <w:color w:val="000000"/>
                <w:szCs w:val="20"/>
                <w:lang w:eastAsia="sl-SI"/>
              </w:rPr>
            </w:pPr>
            <w:r w:rsidRPr="0056002D">
              <w:rPr>
                <w:rFonts w:cs="Arial"/>
                <w:b/>
                <w:bCs/>
                <w:color w:val="000000"/>
                <w:szCs w:val="20"/>
                <w:lang w:eastAsia="sl-SI"/>
              </w:rPr>
              <w:t>JUN</w:t>
            </w:r>
          </w:p>
        </w:tc>
        <w:tc>
          <w:tcPr>
            <w:tcW w:w="523" w:type="dxa"/>
            <w:tcBorders>
              <w:top w:val="single" w:sz="8" w:space="0" w:color="auto"/>
              <w:left w:val="nil"/>
              <w:bottom w:val="single" w:sz="8" w:space="0" w:color="auto"/>
              <w:right w:val="single" w:sz="4" w:space="0" w:color="auto"/>
            </w:tcBorders>
            <w:shd w:val="clear" w:color="auto" w:fill="auto"/>
            <w:noWrap/>
            <w:vAlign w:val="center"/>
          </w:tcPr>
          <w:p w14:paraId="7EBBF522" w14:textId="77777777" w:rsidR="00182003" w:rsidRPr="0056002D" w:rsidRDefault="00182003" w:rsidP="00D51722">
            <w:pPr>
              <w:spacing w:line="240" w:lineRule="auto"/>
              <w:jc w:val="center"/>
              <w:rPr>
                <w:rFonts w:cs="Arial"/>
                <w:b/>
                <w:bCs/>
                <w:color w:val="000000"/>
                <w:szCs w:val="20"/>
                <w:lang w:eastAsia="sl-SI"/>
              </w:rPr>
            </w:pPr>
            <w:r w:rsidRPr="0056002D">
              <w:rPr>
                <w:rFonts w:cs="Arial"/>
                <w:b/>
                <w:bCs/>
                <w:color w:val="000000"/>
                <w:szCs w:val="20"/>
                <w:lang w:eastAsia="sl-SI"/>
              </w:rPr>
              <w:t>JUL</w:t>
            </w:r>
          </w:p>
        </w:tc>
        <w:tc>
          <w:tcPr>
            <w:tcW w:w="585" w:type="dxa"/>
            <w:tcBorders>
              <w:top w:val="single" w:sz="8" w:space="0" w:color="auto"/>
              <w:left w:val="nil"/>
              <w:bottom w:val="single" w:sz="8" w:space="0" w:color="auto"/>
              <w:right w:val="single" w:sz="4" w:space="0" w:color="auto"/>
            </w:tcBorders>
            <w:shd w:val="clear" w:color="auto" w:fill="auto"/>
            <w:noWrap/>
            <w:vAlign w:val="center"/>
          </w:tcPr>
          <w:p w14:paraId="0BB80DDE" w14:textId="77777777" w:rsidR="00182003" w:rsidRPr="0056002D" w:rsidRDefault="00182003" w:rsidP="00D51722">
            <w:pPr>
              <w:spacing w:line="240" w:lineRule="auto"/>
              <w:jc w:val="center"/>
              <w:rPr>
                <w:rFonts w:cs="Arial"/>
                <w:b/>
                <w:bCs/>
                <w:color w:val="000000"/>
                <w:szCs w:val="20"/>
                <w:lang w:eastAsia="sl-SI"/>
              </w:rPr>
            </w:pPr>
            <w:r w:rsidRPr="0056002D">
              <w:rPr>
                <w:rFonts w:cs="Arial"/>
                <w:b/>
                <w:bCs/>
                <w:color w:val="000000"/>
                <w:szCs w:val="20"/>
                <w:lang w:eastAsia="sl-SI"/>
              </w:rPr>
              <w:t>AUG</w:t>
            </w:r>
          </w:p>
        </w:tc>
        <w:tc>
          <w:tcPr>
            <w:tcW w:w="541" w:type="dxa"/>
            <w:tcBorders>
              <w:top w:val="single" w:sz="8" w:space="0" w:color="auto"/>
              <w:left w:val="nil"/>
              <w:bottom w:val="single" w:sz="8" w:space="0" w:color="auto"/>
              <w:right w:val="single" w:sz="4" w:space="0" w:color="auto"/>
            </w:tcBorders>
            <w:shd w:val="clear" w:color="auto" w:fill="auto"/>
            <w:noWrap/>
            <w:vAlign w:val="center"/>
          </w:tcPr>
          <w:p w14:paraId="2EF8C282" w14:textId="77777777" w:rsidR="00182003" w:rsidRPr="0056002D" w:rsidRDefault="00182003" w:rsidP="00D51722">
            <w:pPr>
              <w:spacing w:line="240" w:lineRule="auto"/>
              <w:jc w:val="center"/>
              <w:rPr>
                <w:rFonts w:cs="Arial"/>
                <w:b/>
                <w:bCs/>
                <w:color w:val="000000"/>
                <w:szCs w:val="20"/>
                <w:lang w:eastAsia="sl-SI"/>
              </w:rPr>
            </w:pPr>
            <w:r w:rsidRPr="0056002D">
              <w:rPr>
                <w:rFonts w:cs="Arial"/>
                <w:b/>
                <w:bCs/>
                <w:color w:val="000000"/>
                <w:szCs w:val="20"/>
                <w:lang w:eastAsia="sl-SI"/>
              </w:rPr>
              <w:t>SEP</w:t>
            </w:r>
          </w:p>
        </w:tc>
        <w:tc>
          <w:tcPr>
            <w:tcW w:w="576" w:type="dxa"/>
            <w:tcBorders>
              <w:top w:val="single" w:sz="8" w:space="0" w:color="auto"/>
              <w:left w:val="nil"/>
              <w:bottom w:val="single" w:sz="8" w:space="0" w:color="auto"/>
              <w:right w:val="single" w:sz="4" w:space="0" w:color="auto"/>
            </w:tcBorders>
            <w:shd w:val="clear" w:color="auto" w:fill="auto"/>
            <w:noWrap/>
            <w:vAlign w:val="center"/>
          </w:tcPr>
          <w:p w14:paraId="184ACC4C" w14:textId="77777777" w:rsidR="00182003" w:rsidRPr="0056002D" w:rsidRDefault="00182003" w:rsidP="00D51722">
            <w:pPr>
              <w:spacing w:line="240" w:lineRule="auto"/>
              <w:jc w:val="center"/>
              <w:rPr>
                <w:rFonts w:cs="Arial"/>
                <w:b/>
                <w:bCs/>
                <w:color w:val="000000"/>
                <w:szCs w:val="20"/>
                <w:lang w:eastAsia="sl-SI"/>
              </w:rPr>
            </w:pPr>
            <w:r w:rsidRPr="0056002D">
              <w:rPr>
                <w:rFonts w:cs="Arial"/>
                <w:b/>
                <w:bCs/>
                <w:color w:val="000000"/>
                <w:szCs w:val="20"/>
                <w:lang w:eastAsia="sl-SI"/>
              </w:rPr>
              <w:t>OKT</w:t>
            </w:r>
          </w:p>
        </w:tc>
        <w:tc>
          <w:tcPr>
            <w:tcW w:w="576" w:type="dxa"/>
            <w:tcBorders>
              <w:top w:val="single" w:sz="8" w:space="0" w:color="auto"/>
              <w:left w:val="nil"/>
              <w:bottom w:val="single" w:sz="8" w:space="0" w:color="auto"/>
              <w:right w:val="single" w:sz="4" w:space="0" w:color="auto"/>
            </w:tcBorders>
            <w:shd w:val="clear" w:color="auto" w:fill="auto"/>
            <w:noWrap/>
            <w:vAlign w:val="center"/>
          </w:tcPr>
          <w:p w14:paraId="088C35A3" w14:textId="77777777" w:rsidR="00182003" w:rsidRPr="0056002D" w:rsidRDefault="00182003" w:rsidP="00D51722">
            <w:pPr>
              <w:spacing w:line="240" w:lineRule="auto"/>
              <w:jc w:val="center"/>
              <w:rPr>
                <w:rFonts w:cs="Arial"/>
                <w:b/>
                <w:bCs/>
                <w:color w:val="000000"/>
                <w:szCs w:val="20"/>
                <w:lang w:eastAsia="sl-SI"/>
              </w:rPr>
            </w:pPr>
            <w:r w:rsidRPr="0056002D">
              <w:rPr>
                <w:rFonts w:cs="Arial"/>
                <w:b/>
                <w:bCs/>
                <w:color w:val="000000"/>
                <w:szCs w:val="20"/>
                <w:lang w:eastAsia="sl-SI"/>
              </w:rPr>
              <w:t>NOV</w:t>
            </w:r>
          </w:p>
        </w:tc>
        <w:tc>
          <w:tcPr>
            <w:tcW w:w="563" w:type="dxa"/>
            <w:tcBorders>
              <w:top w:val="single" w:sz="8" w:space="0" w:color="auto"/>
              <w:left w:val="nil"/>
              <w:bottom w:val="single" w:sz="8" w:space="0" w:color="auto"/>
              <w:right w:val="single" w:sz="8" w:space="0" w:color="auto"/>
            </w:tcBorders>
            <w:shd w:val="clear" w:color="auto" w:fill="auto"/>
            <w:noWrap/>
            <w:vAlign w:val="center"/>
          </w:tcPr>
          <w:p w14:paraId="05F26045" w14:textId="77777777" w:rsidR="00182003" w:rsidRPr="0056002D" w:rsidRDefault="00182003" w:rsidP="00D51722">
            <w:pPr>
              <w:spacing w:line="240" w:lineRule="auto"/>
              <w:jc w:val="center"/>
              <w:rPr>
                <w:rFonts w:cs="Arial"/>
                <w:b/>
                <w:bCs/>
                <w:color w:val="000000"/>
                <w:szCs w:val="20"/>
                <w:lang w:eastAsia="sl-SI"/>
              </w:rPr>
            </w:pPr>
            <w:r w:rsidRPr="0056002D">
              <w:rPr>
                <w:rFonts w:cs="Arial"/>
                <w:b/>
                <w:bCs/>
                <w:color w:val="000000"/>
                <w:szCs w:val="20"/>
                <w:lang w:eastAsia="sl-SI"/>
              </w:rPr>
              <w:t>DEC</w:t>
            </w:r>
          </w:p>
        </w:tc>
      </w:tr>
      <w:tr w:rsidR="00182003" w:rsidRPr="0056002D" w14:paraId="40F1750B"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1C1811ED"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 xml:space="preserve">ZELJE </w:t>
            </w:r>
          </w:p>
        </w:tc>
        <w:tc>
          <w:tcPr>
            <w:tcW w:w="451" w:type="dxa"/>
            <w:tcBorders>
              <w:top w:val="single" w:sz="4" w:space="0" w:color="auto"/>
              <w:left w:val="single" w:sz="4" w:space="0" w:color="auto"/>
              <w:bottom w:val="single" w:sz="4" w:space="0" w:color="auto"/>
              <w:right w:val="single" w:sz="4" w:space="0" w:color="auto"/>
            </w:tcBorders>
          </w:tcPr>
          <w:p w14:paraId="62747834" w14:textId="77777777" w:rsidR="00182003" w:rsidRPr="0056002D" w:rsidRDefault="00182003" w:rsidP="00D51722">
            <w:pPr>
              <w:spacing w:line="240" w:lineRule="auto"/>
              <w:rPr>
                <w:rFonts w:cs="Arial"/>
                <w:color w:val="000000"/>
                <w:szCs w:val="20"/>
                <w:lang w:eastAsia="sl-SI"/>
              </w:rPr>
            </w:pPr>
            <w:r w:rsidRPr="0056002D">
              <w:rPr>
                <w:rFonts w:cs="Arial"/>
                <w:bCs/>
                <w:color w:val="000000"/>
                <w:szCs w:val="20"/>
                <w:lang w:eastAsia="sl-SI"/>
              </w:rPr>
              <w:t>(H)</w:t>
            </w:r>
          </w:p>
        </w:tc>
        <w:tc>
          <w:tcPr>
            <w:tcW w:w="541" w:type="dxa"/>
            <w:tcBorders>
              <w:top w:val="nil"/>
              <w:left w:val="single" w:sz="4" w:space="0" w:color="auto"/>
              <w:bottom w:val="single" w:sz="4" w:space="0" w:color="auto"/>
              <w:right w:val="single" w:sz="4" w:space="0" w:color="auto"/>
            </w:tcBorders>
            <w:shd w:val="clear" w:color="auto" w:fill="9BBB59"/>
            <w:noWrap/>
            <w:vAlign w:val="center"/>
          </w:tcPr>
          <w:p w14:paraId="29344B31"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9BBB59"/>
            <w:noWrap/>
            <w:vAlign w:val="center"/>
          </w:tcPr>
          <w:p w14:paraId="56356AA5"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9BBB59"/>
            <w:noWrap/>
            <w:vAlign w:val="center"/>
          </w:tcPr>
          <w:p w14:paraId="5A491F98"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9BBB59"/>
            <w:noWrap/>
            <w:vAlign w:val="center"/>
          </w:tcPr>
          <w:p w14:paraId="424DFA63"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448B7E95"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3683F312"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4F6228"/>
            <w:noWrap/>
            <w:vAlign w:val="center"/>
          </w:tcPr>
          <w:p w14:paraId="7F10C450"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41483BE8"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0B2EFD17"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24B00B9C"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10BA389D"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9BBB59"/>
            <w:noWrap/>
            <w:vAlign w:val="center"/>
          </w:tcPr>
          <w:p w14:paraId="531AA9D0" w14:textId="77777777" w:rsidR="00182003" w:rsidRPr="0056002D" w:rsidRDefault="00182003" w:rsidP="00D51722">
            <w:pPr>
              <w:spacing w:line="240" w:lineRule="auto"/>
              <w:jc w:val="center"/>
              <w:rPr>
                <w:rFonts w:cs="Arial"/>
                <w:color w:val="000000"/>
                <w:szCs w:val="20"/>
                <w:lang w:eastAsia="sl-SI"/>
              </w:rPr>
            </w:pPr>
          </w:p>
        </w:tc>
      </w:tr>
      <w:tr w:rsidR="00182003" w:rsidRPr="0056002D" w14:paraId="29563D87"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0A23F0BB"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PAPRIKA</w:t>
            </w:r>
          </w:p>
        </w:tc>
        <w:tc>
          <w:tcPr>
            <w:tcW w:w="451" w:type="dxa"/>
            <w:tcBorders>
              <w:top w:val="single" w:sz="4" w:space="0" w:color="auto"/>
              <w:left w:val="single" w:sz="4" w:space="0" w:color="auto"/>
              <w:bottom w:val="single" w:sz="4" w:space="0" w:color="auto"/>
              <w:right w:val="single" w:sz="4" w:space="0" w:color="auto"/>
            </w:tcBorders>
          </w:tcPr>
          <w:p w14:paraId="1FD6DF39"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113E4468"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auto"/>
            <w:noWrap/>
            <w:vAlign w:val="center"/>
          </w:tcPr>
          <w:p w14:paraId="1CD31430"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auto"/>
            <w:noWrap/>
            <w:vAlign w:val="center"/>
          </w:tcPr>
          <w:p w14:paraId="68BA3713"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auto"/>
            <w:noWrap/>
            <w:vAlign w:val="center"/>
          </w:tcPr>
          <w:p w14:paraId="4ADFB23D"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02C59BF1"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auto"/>
            <w:noWrap/>
            <w:vAlign w:val="center"/>
          </w:tcPr>
          <w:p w14:paraId="71FC0E7E"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9BBB59"/>
            <w:noWrap/>
            <w:vAlign w:val="center"/>
          </w:tcPr>
          <w:p w14:paraId="6DC4DC7A"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344B2A09"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42985C88"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9BBB59"/>
            <w:noWrap/>
            <w:vAlign w:val="center"/>
          </w:tcPr>
          <w:p w14:paraId="6A22AF43"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4FAA7FB8"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auto"/>
            <w:noWrap/>
            <w:vAlign w:val="center"/>
          </w:tcPr>
          <w:p w14:paraId="5AF2A2A3" w14:textId="77777777" w:rsidR="00182003" w:rsidRPr="0056002D" w:rsidRDefault="00182003" w:rsidP="00D51722">
            <w:pPr>
              <w:spacing w:line="240" w:lineRule="auto"/>
              <w:jc w:val="center"/>
              <w:rPr>
                <w:rFonts w:cs="Arial"/>
                <w:color w:val="000000"/>
                <w:szCs w:val="20"/>
                <w:lang w:eastAsia="sl-SI"/>
              </w:rPr>
            </w:pPr>
          </w:p>
        </w:tc>
      </w:tr>
      <w:tr w:rsidR="00182003" w:rsidRPr="0056002D" w14:paraId="0A97C772"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6C83369D"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SOLATA</w:t>
            </w:r>
          </w:p>
        </w:tc>
        <w:tc>
          <w:tcPr>
            <w:tcW w:w="451" w:type="dxa"/>
            <w:tcBorders>
              <w:top w:val="single" w:sz="4" w:space="0" w:color="auto"/>
              <w:left w:val="single" w:sz="4" w:space="0" w:color="auto"/>
              <w:bottom w:val="single" w:sz="4" w:space="0" w:color="auto"/>
              <w:right w:val="single" w:sz="4" w:space="0" w:color="auto"/>
            </w:tcBorders>
          </w:tcPr>
          <w:p w14:paraId="00D30552"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3A7FDE00"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auto"/>
            <w:noWrap/>
            <w:vAlign w:val="center"/>
          </w:tcPr>
          <w:p w14:paraId="56747D37"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9BBB59"/>
            <w:noWrap/>
            <w:vAlign w:val="center"/>
          </w:tcPr>
          <w:p w14:paraId="4DF49CC4"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4F6228"/>
            <w:noWrap/>
            <w:vAlign w:val="center"/>
          </w:tcPr>
          <w:p w14:paraId="3C2EF9B9"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712F04F9"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33DEAB56"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4F6228"/>
            <w:noWrap/>
            <w:vAlign w:val="center"/>
          </w:tcPr>
          <w:p w14:paraId="005FC4DC"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750FCB64"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79FAA041"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1EE2DF9E"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00A96993"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auto"/>
            <w:noWrap/>
            <w:vAlign w:val="center"/>
          </w:tcPr>
          <w:p w14:paraId="7E43D037" w14:textId="77777777" w:rsidR="00182003" w:rsidRPr="0056002D" w:rsidRDefault="00182003" w:rsidP="00D51722">
            <w:pPr>
              <w:spacing w:line="240" w:lineRule="auto"/>
              <w:jc w:val="center"/>
              <w:rPr>
                <w:rFonts w:cs="Arial"/>
                <w:color w:val="000000"/>
                <w:szCs w:val="20"/>
                <w:lang w:eastAsia="sl-SI"/>
              </w:rPr>
            </w:pPr>
          </w:p>
        </w:tc>
      </w:tr>
      <w:tr w:rsidR="00182003" w:rsidRPr="0056002D" w14:paraId="5645899F"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7BCB09FF"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ENDIVJA</w:t>
            </w:r>
          </w:p>
        </w:tc>
        <w:tc>
          <w:tcPr>
            <w:tcW w:w="451" w:type="dxa"/>
            <w:tcBorders>
              <w:top w:val="single" w:sz="4" w:space="0" w:color="auto"/>
              <w:left w:val="single" w:sz="4" w:space="0" w:color="auto"/>
              <w:bottom w:val="single" w:sz="4" w:space="0" w:color="auto"/>
              <w:right w:val="single" w:sz="4" w:space="0" w:color="auto"/>
            </w:tcBorders>
          </w:tcPr>
          <w:p w14:paraId="374B7492"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64C3E578"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auto"/>
            <w:noWrap/>
            <w:vAlign w:val="center"/>
          </w:tcPr>
          <w:p w14:paraId="4A472407"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auto"/>
            <w:noWrap/>
            <w:vAlign w:val="center"/>
          </w:tcPr>
          <w:p w14:paraId="263E0EEA"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auto"/>
            <w:noWrap/>
            <w:vAlign w:val="center"/>
          </w:tcPr>
          <w:p w14:paraId="35CEEFD7"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5ED3D3DC"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9BBB59"/>
            <w:noWrap/>
            <w:vAlign w:val="center"/>
          </w:tcPr>
          <w:p w14:paraId="7F738712"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9BBB59"/>
            <w:noWrap/>
            <w:vAlign w:val="center"/>
          </w:tcPr>
          <w:p w14:paraId="0E11A9D0"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56AC562B"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2C72A602"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45577444"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9BBB59"/>
            <w:noWrap/>
            <w:vAlign w:val="center"/>
          </w:tcPr>
          <w:p w14:paraId="471430DD"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auto"/>
            <w:noWrap/>
            <w:vAlign w:val="center"/>
          </w:tcPr>
          <w:p w14:paraId="6CA37828" w14:textId="77777777" w:rsidR="00182003" w:rsidRPr="0056002D" w:rsidRDefault="00182003" w:rsidP="00D51722">
            <w:pPr>
              <w:spacing w:line="240" w:lineRule="auto"/>
              <w:jc w:val="center"/>
              <w:rPr>
                <w:rFonts w:cs="Arial"/>
                <w:color w:val="000000"/>
                <w:szCs w:val="20"/>
                <w:lang w:eastAsia="sl-SI"/>
              </w:rPr>
            </w:pPr>
          </w:p>
        </w:tc>
      </w:tr>
      <w:tr w:rsidR="00182003" w:rsidRPr="0056002D" w14:paraId="370648B0"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44BD729A"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 xml:space="preserve">RADIČ </w:t>
            </w:r>
          </w:p>
        </w:tc>
        <w:tc>
          <w:tcPr>
            <w:tcW w:w="451" w:type="dxa"/>
            <w:tcBorders>
              <w:top w:val="single" w:sz="4" w:space="0" w:color="auto"/>
              <w:left w:val="single" w:sz="4" w:space="0" w:color="auto"/>
              <w:bottom w:val="single" w:sz="4" w:space="0" w:color="auto"/>
              <w:right w:val="single" w:sz="4" w:space="0" w:color="auto"/>
            </w:tcBorders>
          </w:tcPr>
          <w:p w14:paraId="32E24F9E" w14:textId="77777777" w:rsidR="00182003" w:rsidRPr="0056002D" w:rsidRDefault="00182003" w:rsidP="00D51722">
            <w:pPr>
              <w:spacing w:line="240" w:lineRule="auto"/>
              <w:rPr>
                <w:rFonts w:cs="Arial"/>
                <w:color w:val="000000"/>
                <w:szCs w:val="20"/>
                <w:lang w:eastAsia="sl-SI"/>
              </w:rPr>
            </w:pPr>
            <w:r w:rsidRPr="0056002D">
              <w:rPr>
                <w:rFonts w:cs="Arial"/>
                <w:bCs/>
                <w:color w:val="000000"/>
                <w:szCs w:val="20"/>
                <w:lang w:eastAsia="sl-SI"/>
              </w:rPr>
              <w:t>(H)</w:t>
            </w:r>
          </w:p>
        </w:tc>
        <w:tc>
          <w:tcPr>
            <w:tcW w:w="541" w:type="dxa"/>
            <w:tcBorders>
              <w:top w:val="nil"/>
              <w:left w:val="single" w:sz="4" w:space="0" w:color="auto"/>
              <w:bottom w:val="single" w:sz="4" w:space="0" w:color="auto"/>
              <w:right w:val="single" w:sz="4" w:space="0" w:color="auto"/>
            </w:tcBorders>
            <w:shd w:val="clear" w:color="auto" w:fill="9BBB59"/>
            <w:noWrap/>
            <w:vAlign w:val="center"/>
          </w:tcPr>
          <w:p w14:paraId="2F1539CA"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9BBB59"/>
            <w:noWrap/>
            <w:vAlign w:val="center"/>
          </w:tcPr>
          <w:p w14:paraId="5C56C89B"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4F6228"/>
            <w:noWrap/>
            <w:vAlign w:val="center"/>
          </w:tcPr>
          <w:p w14:paraId="085AD46E"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4F6228"/>
            <w:noWrap/>
            <w:vAlign w:val="center"/>
          </w:tcPr>
          <w:p w14:paraId="1F942594"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1172594A"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auto"/>
            <w:noWrap/>
            <w:vAlign w:val="center"/>
          </w:tcPr>
          <w:p w14:paraId="6AD81A09"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auto"/>
            <w:noWrap/>
            <w:vAlign w:val="center"/>
          </w:tcPr>
          <w:p w14:paraId="7F6BC746"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9BBB59"/>
            <w:noWrap/>
            <w:vAlign w:val="center"/>
          </w:tcPr>
          <w:p w14:paraId="64C8B9F2"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039259F3"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20917B5F"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0836B8EB"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9BBB59"/>
            <w:noWrap/>
            <w:vAlign w:val="center"/>
          </w:tcPr>
          <w:p w14:paraId="3660B4D6" w14:textId="77777777" w:rsidR="00182003" w:rsidRPr="0056002D" w:rsidRDefault="00182003" w:rsidP="00D51722">
            <w:pPr>
              <w:spacing w:line="240" w:lineRule="auto"/>
              <w:jc w:val="center"/>
              <w:rPr>
                <w:rFonts w:cs="Arial"/>
                <w:color w:val="000000"/>
                <w:szCs w:val="20"/>
                <w:lang w:eastAsia="sl-SI"/>
              </w:rPr>
            </w:pPr>
          </w:p>
        </w:tc>
      </w:tr>
      <w:tr w:rsidR="00182003" w:rsidRPr="0056002D" w14:paraId="7E06BDEF"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071F64B4"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MOTOVILEC</w:t>
            </w:r>
          </w:p>
        </w:tc>
        <w:tc>
          <w:tcPr>
            <w:tcW w:w="451" w:type="dxa"/>
            <w:tcBorders>
              <w:top w:val="single" w:sz="4" w:space="0" w:color="auto"/>
              <w:left w:val="single" w:sz="4" w:space="0" w:color="auto"/>
              <w:bottom w:val="single" w:sz="4" w:space="0" w:color="auto"/>
              <w:right w:val="single" w:sz="4" w:space="0" w:color="auto"/>
            </w:tcBorders>
          </w:tcPr>
          <w:p w14:paraId="5A66FBEB"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9BBB59"/>
            <w:noWrap/>
            <w:vAlign w:val="center"/>
          </w:tcPr>
          <w:p w14:paraId="3BDB5EDB"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9BBB59"/>
            <w:noWrap/>
            <w:vAlign w:val="center"/>
          </w:tcPr>
          <w:p w14:paraId="69D2D464"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4F6228"/>
            <w:noWrap/>
            <w:vAlign w:val="center"/>
          </w:tcPr>
          <w:p w14:paraId="582B028D"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4F6228"/>
            <w:noWrap/>
            <w:vAlign w:val="center"/>
          </w:tcPr>
          <w:p w14:paraId="050DCF97"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7DE18AB3"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auto"/>
            <w:noWrap/>
            <w:vAlign w:val="center"/>
          </w:tcPr>
          <w:p w14:paraId="5092F3BB"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auto"/>
            <w:noWrap/>
            <w:vAlign w:val="center"/>
          </w:tcPr>
          <w:p w14:paraId="309D2CC5"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auto"/>
            <w:noWrap/>
            <w:vAlign w:val="center"/>
          </w:tcPr>
          <w:p w14:paraId="18CB4142"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48934396"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5494BDB0"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9BBB59"/>
            <w:noWrap/>
            <w:vAlign w:val="center"/>
          </w:tcPr>
          <w:p w14:paraId="693DEDDD"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9BBB59"/>
            <w:noWrap/>
            <w:vAlign w:val="center"/>
          </w:tcPr>
          <w:p w14:paraId="07DB2AD4" w14:textId="77777777" w:rsidR="00182003" w:rsidRPr="0056002D" w:rsidRDefault="00182003" w:rsidP="00D51722">
            <w:pPr>
              <w:spacing w:line="240" w:lineRule="auto"/>
              <w:jc w:val="center"/>
              <w:rPr>
                <w:rFonts w:cs="Arial"/>
                <w:color w:val="000000"/>
                <w:szCs w:val="20"/>
                <w:lang w:eastAsia="sl-SI"/>
              </w:rPr>
            </w:pPr>
          </w:p>
        </w:tc>
      </w:tr>
      <w:tr w:rsidR="00182003" w:rsidRPr="0056002D" w14:paraId="58EC83D3"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63B17F7F"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 xml:space="preserve">KITAJSKI KUPUS </w:t>
            </w:r>
          </w:p>
        </w:tc>
        <w:tc>
          <w:tcPr>
            <w:tcW w:w="451" w:type="dxa"/>
            <w:tcBorders>
              <w:top w:val="single" w:sz="4" w:space="0" w:color="auto"/>
              <w:left w:val="single" w:sz="4" w:space="0" w:color="auto"/>
              <w:bottom w:val="single" w:sz="4" w:space="0" w:color="auto"/>
              <w:right w:val="single" w:sz="4" w:space="0" w:color="auto"/>
            </w:tcBorders>
          </w:tcPr>
          <w:p w14:paraId="2B7506C7" w14:textId="77777777" w:rsidR="00182003" w:rsidRPr="0056002D" w:rsidRDefault="00182003" w:rsidP="00D51722">
            <w:pPr>
              <w:spacing w:line="240" w:lineRule="auto"/>
              <w:rPr>
                <w:rFonts w:cs="Arial"/>
                <w:color w:val="000000"/>
                <w:szCs w:val="20"/>
                <w:lang w:eastAsia="sl-SI"/>
              </w:rPr>
            </w:pPr>
            <w:r w:rsidRPr="0056002D">
              <w:rPr>
                <w:rFonts w:cs="Arial"/>
                <w:bCs/>
                <w:color w:val="000000"/>
                <w:szCs w:val="20"/>
                <w:lang w:eastAsia="sl-SI"/>
              </w:rPr>
              <w:t>(H)</w:t>
            </w:r>
          </w:p>
        </w:tc>
        <w:tc>
          <w:tcPr>
            <w:tcW w:w="541" w:type="dxa"/>
            <w:tcBorders>
              <w:top w:val="nil"/>
              <w:left w:val="single" w:sz="4" w:space="0" w:color="auto"/>
              <w:bottom w:val="single" w:sz="4" w:space="0" w:color="auto"/>
              <w:right w:val="single" w:sz="4" w:space="0" w:color="auto"/>
            </w:tcBorders>
            <w:shd w:val="clear" w:color="auto" w:fill="9BBB59"/>
            <w:noWrap/>
            <w:vAlign w:val="center"/>
          </w:tcPr>
          <w:p w14:paraId="4391B963"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9BBB59"/>
            <w:noWrap/>
            <w:vAlign w:val="center"/>
          </w:tcPr>
          <w:p w14:paraId="4881F48A"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9BBB59"/>
            <w:noWrap/>
            <w:vAlign w:val="center"/>
          </w:tcPr>
          <w:p w14:paraId="3C8F295A"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auto"/>
            <w:noWrap/>
            <w:vAlign w:val="center"/>
          </w:tcPr>
          <w:p w14:paraId="5B3225A7"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2DDB6E35"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auto"/>
            <w:noWrap/>
            <w:vAlign w:val="center"/>
          </w:tcPr>
          <w:p w14:paraId="561FA85E"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auto"/>
            <w:noWrap/>
            <w:vAlign w:val="center"/>
          </w:tcPr>
          <w:p w14:paraId="178AF212"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auto"/>
            <w:noWrap/>
            <w:vAlign w:val="center"/>
          </w:tcPr>
          <w:p w14:paraId="487560CC"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9BBB59"/>
            <w:noWrap/>
            <w:vAlign w:val="center"/>
          </w:tcPr>
          <w:p w14:paraId="5A0F5E28"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1A9BFB87"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6D0D1918"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9BBB59"/>
            <w:noWrap/>
            <w:vAlign w:val="center"/>
          </w:tcPr>
          <w:p w14:paraId="2A88B09F" w14:textId="77777777" w:rsidR="00182003" w:rsidRPr="0056002D" w:rsidRDefault="00182003" w:rsidP="00D51722">
            <w:pPr>
              <w:spacing w:line="240" w:lineRule="auto"/>
              <w:jc w:val="center"/>
              <w:rPr>
                <w:rFonts w:cs="Arial"/>
                <w:color w:val="000000"/>
                <w:szCs w:val="20"/>
                <w:lang w:eastAsia="sl-SI"/>
              </w:rPr>
            </w:pPr>
          </w:p>
        </w:tc>
      </w:tr>
      <w:tr w:rsidR="00182003" w:rsidRPr="0056002D" w14:paraId="69F1DB74"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048A1B1C"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 xml:space="preserve">KORENČEK </w:t>
            </w:r>
          </w:p>
        </w:tc>
        <w:tc>
          <w:tcPr>
            <w:tcW w:w="451" w:type="dxa"/>
            <w:tcBorders>
              <w:top w:val="single" w:sz="4" w:space="0" w:color="auto"/>
              <w:left w:val="single" w:sz="4" w:space="0" w:color="auto"/>
              <w:bottom w:val="single" w:sz="4" w:space="0" w:color="auto"/>
              <w:right w:val="single" w:sz="4" w:space="0" w:color="auto"/>
            </w:tcBorders>
          </w:tcPr>
          <w:p w14:paraId="413EB266" w14:textId="77777777" w:rsidR="00182003" w:rsidRPr="0056002D" w:rsidRDefault="00182003" w:rsidP="00D51722">
            <w:pPr>
              <w:spacing w:line="240" w:lineRule="auto"/>
              <w:rPr>
                <w:rFonts w:cs="Arial"/>
                <w:color w:val="000000"/>
                <w:szCs w:val="20"/>
                <w:lang w:eastAsia="sl-SI"/>
              </w:rPr>
            </w:pPr>
            <w:r w:rsidRPr="0056002D">
              <w:rPr>
                <w:rFonts w:cs="Arial"/>
                <w:bCs/>
                <w:color w:val="000000"/>
                <w:szCs w:val="20"/>
                <w:lang w:eastAsia="sl-SI"/>
              </w:rPr>
              <w:t>(H)</w:t>
            </w:r>
          </w:p>
        </w:tc>
        <w:tc>
          <w:tcPr>
            <w:tcW w:w="541" w:type="dxa"/>
            <w:tcBorders>
              <w:top w:val="nil"/>
              <w:left w:val="single" w:sz="4" w:space="0" w:color="auto"/>
              <w:bottom w:val="single" w:sz="4" w:space="0" w:color="auto"/>
              <w:right w:val="single" w:sz="4" w:space="0" w:color="auto"/>
            </w:tcBorders>
            <w:shd w:val="clear" w:color="auto" w:fill="4F6228"/>
            <w:noWrap/>
            <w:vAlign w:val="center"/>
          </w:tcPr>
          <w:p w14:paraId="1D4ED9DC"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4F6228"/>
            <w:noWrap/>
            <w:vAlign w:val="center"/>
          </w:tcPr>
          <w:p w14:paraId="7508887D"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4F6228"/>
            <w:noWrap/>
            <w:vAlign w:val="center"/>
          </w:tcPr>
          <w:p w14:paraId="63690CC2"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9BBB59"/>
            <w:noWrap/>
            <w:vAlign w:val="center"/>
          </w:tcPr>
          <w:p w14:paraId="501B574D"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43F1033C"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9BBB59"/>
            <w:noWrap/>
            <w:vAlign w:val="center"/>
          </w:tcPr>
          <w:p w14:paraId="1015DB9B"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9BBB59"/>
            <w:noWrap/>
            <w:vAlign w:val="center"/>
          </w:tcPr>
          <w:p w14:paraId="319695BD"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9BBB59"/>
            <w:noWrap/>
            <w:vAlign w:val="center"/>
          </w:tcPr>
          <w:p w14:paraId="78FB319F"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57ABA948"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6F8A0732"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1D42F36A"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4F6228"/>
            <w:noWrap/>
            <w:vAlign w:val="center"/>
          </w:tcPr>
          <w:p w14:paraId="2C80F2DD" w14:textId="77777777" w:rsidR="00182003" w:rsidRPr="0056002D" w:rsidRDefault="00182003" w:rsidP="00D51722">
            <w:pPr>
              <w:spacing w:line="240" w:lineRule="auto"/>
              <w:jc w:val="center"/>
              <w:rPr>
                <w:rFonts w:cs="Arial"/>
                <w:color w:val="000000"/>
                <w:szCs w:val="20"/>
                <w:lang w:eastAsia="sl-SI"/>
              </w:rPr>
            </w:pPr>
          </w:p>
        </w:tc>
      </w:tr>
      <w:tr w:rsidR="00182003" w:rsidRPr="0056002D" w14:paraId="13B27E9E"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7E7CE2CE"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CVETAČA</w:t>
            </w:r>
          </w:p>
        </w:tc>
        <w:tc>
          <w:tcPr>
            <w:tcW w:w="451" w:type="dxa"/>
            <w:tcBorders>
              <w:top w:val="single" w:sz="4" w:space="0" w:color="auto"/>
              <w:left w:val="single" w:sz="4" w:space="0" w:color="auto"/>
              <w:bottom w:val="single" w:sz="4" w:space="0" w:color="auto"/>
              <w:right w:val="single" w:sz="4" w:space="0" w:color="auto"/>
            </w:tcBorders>
          </w:tcPr>
          <w:p w14:paraId="1815E7BC"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9BBB59"/>
            <w:noWrap/>
            <w:vAlign w:val="center"/>
          </w:tcPr>
          <w:p w14:paraId="1B67C42E"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9BBB59"/>
            <w:noWrap/>
            <w:vAlign w:val="center"/>
          </w:tcPr>
          <w:p w14:paraId="76DDEAFB"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auto"/>
            <w:noWrap/>
            <w:vAlign w:val="center"/>
          </w:tcPr>
          <w:p w14:paraId="3A8C89F5"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9BBB59"/>
            <w:noWrap/>
            <w:vAlign w:val="center"/>
          </w:tcPr>
          <w:p w14:paraId="3C954FB3"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471F5BBF"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190F8070"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9BBB59"/>
            <w:noWrap/>
            <w:vAlign w:val="center"/>
          </w:tcPr>
          <w:p w14:paraId="02BEF832"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9BBB59"/>
            <w:noWrap/>
            <w:vAlign w:val="center"/>
          </w:tcPr>
          <w:p w14:paraId="73444FC8"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1EB59FA6"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38BA74C1"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9BBB59"/>
            <w:noWrap/>
            <w:vAlign w:val="center"/>
          </w:tcPr>
          <w:p w14:paraId="641DD499"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9BBB59"/>
            <w:noWrap/>
            <w:vAlign w:val="center"/>
          </w:tcPr>
          <w:p w14:paraId="6771CC2B" w14:textId="77777777" w:rsidR="00182003" w:rsidRPr="0056002D" w:rsidRDefault="00182003" w:rsidP="00D51722">
            <w:pPr>
              <w:spacing w:line="240" w:lineRule="auto"/>
              <w:jc w:val="center"/>
              <w:rPr>
                <w:rFonts w:cs="Arial"/>
                <w:color w:val="000000"/>
                <w:szCs w:val="20"/>
                <w:lang w:eastAsia="sl-SI"/>
              </w:rPr>
            </w:pPr>
          </w:p>
        </w:tc>
      </w:tr>
      <w:tr w:rsidR="00182003" w:rsidRPr="0056002D" w14:paraId="2D8BD530"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41B02394"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JAJČEVCI</w:t>
            </w:r>
          </w:p>
        </w:tc>
        <w:tc>
          <w:tcPr>
            <w:tcW w:w="451" w:type="dxa"/>
            <w:tcBorders>
              <w:top w:val="single" w:sz="4" w:space="0" w:color="auto"/>
              <w:left w:val="single" w:sz="4" w:space="0" w:color="auto"/>
              <w:bottom w:val="single" w:sz="4" w:space="0" w:color="auto"/>
              <w:right w:val="single" w:sz="4" w:space="0" w:color="auto"/>
            </w:tcBorders>
          </w:tcPr>
          <w:p w14:paraId="1D51B6BD"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62DC3F8F"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auto"/>
            <w:noWrap/>
            <w:vAlign w:val="center"/>
          </w:tcPr>
          <w:p w14:paraId="367F350E"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auto"/>
            <w:noWrap/>
            <w:vAlign w:val="center"/>
          </w:tcPr>
          <w:p w14:paraId="49232756"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auto"/>
            <w:noWrap/>
            <w:vAlign w:val="center"/>
          </w:tcPr>
          <w:p w14:paraId="64A8F27F"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406BCD53"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auto"/>
            <w:noWrap/>
            <w:vAlign w:val="center"/>
          </w:tcPr>
          <w:p w14:paraId="02B0C52B"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9BBB59"/>
            <w:noWrap/>
            <w:vAlign w:val="center"/>
          </w:tcPr>
          <w:p w14:paraId="5288B832"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620F2B22"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7AF6A771"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63829010"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22DD92F3"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auto"/>
            <w:noWrap/>
            <w:vAlign w:val="center"/>
          </w:tcPr>
          <w:p w14:paraId="295B45A7" w14:textId="77777777" w:rsidR="00182003" w:rsidRPr="0056002D" w:rsidRDefault="00182003" w:rsidP="00D51722">
            <w:pPr>
              <w:spacing w:line="240" w:lineRule="auto"/>
              <w:jc w:val="center"/>
              <w:rPr>
                <w:rFonts w:cs="Arial"/>
                <w:color w:val="000000"/>
                <w:szCs w:val="20"/>
                <w:lang w:eastAsia="sl-SI"/>
              </w:rPr>
            </w:pPr>
          </w:p>
        </w:tc>
      </w:tr>
      <w:tr w:rsidR="00182003" w:rsidRPr="0056002D" w14:paraId="48B4097B"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687E4AC8"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 xml:space="preserve">POR </w:t>
            </w:r>
          </w:p>
        </w:tc>
        <w:tc>
          <w:tcPr>
            <w:tcW w:w="451" w:type="dxa"/>
            <w:tcBorders>
              <w:top w:val="single" w:sz="4" w:space="0" w:color="auto"/>
              <w:left w:val="single" w:sz="4" w:space="0" w:color="auto"/>
              <w:bottom w:val="single" w:sz="4" w:space="0" w:color="auto"/>
              <w:right w:val="single" w:sz="4" w:space="0" w:color="auto"/>
            </w:tcBorders>
          </w:tcPr>
          <w:p w14:paraId="5007CB46" w14:textId="77777777" w:rsidR="00182003" w:rsidRPr="0056002D" w:rsidRDefault="00182003" w:rsidP="00D51722">
            <w:pPr>
              <w:spacing w:line="240" w:lineRule="auto"/>
              <w:rPr>
                <w:rFonts w:cs="Arial"/>
                <w:color w:val="000000"/>
                <w:szCs w:val="20"/>
                <w:lang w:eastAsia="sl-SI"/>
              </w:rPr>
            </w:pPr>
            <w:r w:rsidRPr="0056002D">
              <w:rPr>
                <w:rFonts w:cs="Arial"/>
                <w:bCs/>
                <w:color w:val="000000"/>
                <w:szCs w:val="20"/>
                <w:lang w:eastAsia="sl-SI"/>
              </w:rPr>
              <w:t>(H)</w:t>
            </w:r>
          </w:p>
        </w:tc>
        <w:tc>
          <w:tcPr>
            <w:tcW w:w="541" w:type="dxa"/>
            <w:tcBorders>
              <w:top w:val="nil"/>
              <w:left w:val="single" w:sz="4" w:space="0" w:color="auto"/>
              <w:bottom w:val="single" w:sz="4" w:space="0" w:color="auto"/>
              <w:right w:val="single" w:sz="4" w:space="0" w:color="auto"/>
            </w:tcBorders>
            <w:shd w:val="clear" w:color="auto" w:fill="4F6228"/>
            <w:noWrap/>
            <w:vAlign w:val="center"/>
          </w:tcPr>
          <w:p w14:paraId="560E167E"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4F6228"/>
            <w:noWrap/>
            <w:vAlign w:val="center"/>
          </w:tcPr>
          <w:p w14:paraId="7581C659"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9BBB59"/>
            <w:noWrap/>
            <w:vAlign w:val="center"/>
          </w:tcPr>
          <w:p w14:paraId="0EA337BA"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9BBB59"/>
            <w:noWrap/>
            <w:vAlign w:val="center"/>
          </w:tcPr>
          <w:p w14:paraId="269D838F"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03CCC624"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auto"/>
            <w:noWrap/>
            <w:vAlign w:val="center"/>
          </w:tcPr>
          <w:p w14:paraId="61DA079A"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auto"/>
            <w:noWrap/>
            <w:vAlign w:val="center"/>
          </w:tcPr>
          <w:p w14:paraId="04628574"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52A652D6"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51C4AF36"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018291CC"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091FF729"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4F6228"/>
            <w:noWrap/>
            <w:vAlign w:val="center"/>
          </w:tcPr>
          <w:p w14:paraId="2A598E47" w14:textId="77777777" w:rsidR="00182003" w:rsidRPr="0056002D" w:rsidRDefault="00182003" w:rsidP="00D51722">
            <w:pPr>
              <w:spacing w:line="240" w:lineRule="auto"/>
              <w:jc w:val="center"/>
              <w:rPr>
                <w:rFonts w:cs="Arial"/>
                <w:color w:val="000000"/>
                <w:szCs w:val="20"/>
                <w:lang w:eastAsia="sl-SI"/>
              </w:rPr>
            </w:pPr>
          </w:p>
        </w:tc>
      </w:tr>
      <w:tr w:rsidR="00182003" w:rsidRPr="0056002D" w14:paraId="6494F6A9"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3DDC810C"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MELONE</w:t>
            </w:r>
          </w:p>
        </w:tc>
        <w:tc>
          <w:tcPr>
            <w:tcW w:w="451" w:type="dxa"/>
            <w:tcBorders>
              <w:top w:val="single" w:sz="4" w:space="0" w:color="auto"/>
              <w:left w:val="single" w:sz="4" w:space="0" w:color="auto"/>
              <w:bottom w:val="single" w:sz="4" w:space="0" w:color="auto"/>
              <w:right w:val="single" w:sz="4" w:space="0" w:color="auto"/>
            </w:tcBorders>
          </w:tcPr>
          <w:p w14:paraId="4F4F84EC"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38AB2A3A"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auto"/>
            <w:noWrap/>
            <w:vAlign w:val="center"/>
          </w:tcPr>
          <w:p w14:paraId="197FBA68"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auto"/>
            <w:noWrap/>
            <w:vAlign w:val="center"/>
          </w:tcPr>
          <w:p w14:paraId="541ED842"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auto"/>
            <w:noWrap/>
            <w:vAlign w:val="center"/>
          </w:tcPr>
          <w:p w14:paraId="3E5B49D2"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4F2BE211"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9BBB59"/>
            <w:noWrap/>
            <w:vAlign w:val="center"/>
          </w:tcPr>
          <w:p w14:paraId="618C8BC7"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4F6228"/>
            <w:noWrap/>
            <w:vAlign w:val="center"/>
          </w:tcPr>
          <w:p w14:paraId="67DB36D2"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5FD2F4D9"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3B080B83"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3EAE82E5"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47E07105"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auto"/>
            <w:noWrap/>
            <w:vAlign w:val="center"/>
          </w:tcPr>
          <w:p w14:paraId="085CA0E4" w14:textId="77777777" w:rsidR="00182003" w:rsidRPr="0056002D" w:rsidRDefault="00182003" w:rsidP="00D51722">
            <w:pPr>
              <w:spacing w:line="240" w:lineRule="auto"/>
              <w:jc w:val="center"/>
              <w:rPr>
                <w:rFonts w:cs="Arial"/>
                <w:color w:val="000000"/>
                <w:szCs w:val="20"/>
                <w:lang w:eastAsia="sl-SI"/>
              </w:rPr>
            </w:pPr>
          </w:p>
        </w:tc>
      </w:tr>
      <w:tr w:rsidR="00182003" w:rsidRPr="0056002D" w14:paraId="58968B09"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41C79533"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LUBENICE</w:t>
            </w:r>
          </w:p>
        </w:tc>
        <w:tc>
          <w:tcPr>
            <w:tcW w:w="451" w:type="dxa"/>
            <w:tcBorders>
              <w:top w:val="single" w:sz="4" w:space="0" w:color="auto"/>
              <w:left w:val="single" w:sz="4" w:space="0" w:color="auto"/>
              <w:bottom w:val="single" w:sz="4" w:space="0" w:color="auto"/>
              <w:right w:val="single" w:sz="4" w:space="0" w:color="auto"/>
            </w:tcBorders>
          </w:tcPr>
          <w:p w14:paraId="20B39D45"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25A52E71"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auto"/>
            <w:noWrap/>
            <w:vAlign w:val="center"/>
          </w:tcPr>
          <w:p w14:paraId="4CF37EBD"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auto"/>
            <w:noWrap/>
            <w:vAlign w:val="center"/>
          </w:tcPr>
          <w:p w14:paraId="345202C2"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auto"/>
            <w:noWrap/>
            <w:vAlign w:val="center"/>
          </w:tcPr>
          <w:p w14:paraId="4940AE1C"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516435A6"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9BBB59"/>
            <w:noWrap/>
            <w:vAlign w:val="center"/>
          </w:tcPr>
          <w:p w14:paraId="0C6AF41B"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4F6228"/>
            <w:noWrap/>
            <w:vAlign w:val="center"/>
          </w:tcPr>
          <w:p w14:paraId="7E235844"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2CFE2C34"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2DF29857"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4ECB0617"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5DB57AF1"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auto"/>
            <w:noWrap/>
            <w:vAlign w:val="center"/>
          </w:tcPr>
          <w:p w14:paraId="163A608C" w14:textId="77777777" w:rsidR="00182003" w:rsidRPr="0056002D" w:rsidRDefault="00182003" w:rsidP="00D51722">
            <w:pPr>
              <w:spacing w:line="240" w:lineRule="auto"/>
              <w:jc w:val="center"/>
              <w:rPr>
                <w:rFonts w:cs="Arial"/>
                <w:color w:val="000000"/>
                <w:szCs w:val="20"/>
                <w:lang w:eastAsia="sl-SI"/>
              </w:rPr>
            </w:pPr>
          </w:p>
        </w:tc>
      </w:tr>
      <w:tr w:rsidR="00182003" w:rsidRPr="0056002D" w14:paraId="1437A7BE"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2260D09B"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BUČKE</w:t>
            </w:r>
          </w:p>
        </w:tc>
        <w:tc>
          <w:tcPr>
            <w:tcW w:w="451" w:type="dxa"/>
            <w:tcBorders>
              <w:top w:val="single" w:sz="4" w:space="0" w:color="auto"/>
              <w:left w:val="single" w:sz="4" w:space="0" w:color="auto"/>
              <w:bottom w:val="single" w:sz="4" w:space="0" w:color="auto"/>
              <w:right w:val="single" w:sz="4" w:space="0" w:color="auto"/>
            </w:tcBorders>
          </w:tcPr>
          <w:p w14:paraId="772F9934"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78156A5B"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auto"/>
            <w:noWrap/>
            <w:vAlign w:val="center"/>
          </w:tcPr>
          <w:p w14:paraId="689E18AC"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auto"/>
            <w:noWrap/>
            <w:vAlign w:val="center"/>
          </w:tcPr>
          <w:p w14:paraId="142562D1"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auto"/>
            <w:noWrap/>
            <w:vAlign w:val="center"/>
          </w:tcPr>
          <w:p w14:paraId="794CA7B7"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0CCB15BD"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9BBB59"/>
            <w:noWrap/>
            <w:vAlign w:val="center"/>
          </w:tcPr>
          <w:p w14:paraId="660DA9AE"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4F6228"/>
            <w:noWrap/>
            <w:vAlign w:val="center"/>
          </w:tcPr>
          <w:p w14:paraId="353376FE"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1268AEA4"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55007E2D"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9BBB59"/>
            <w:noWrap/>
            <w:vAlign w:val="center"/>
          </w:tcPr>
          <w:p w14:paraId="0EF571D2"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9BBB59"/>
            <w:noWrap/>
            <w:vAlign w:val="center"/>
          </w:tcPr>
          <w:p w14:paraId="791C4739"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auto"/>
            <w:noWrap/>
            <w:vAlign w:val="center"/>
          </w:tcPr>
          <w:p w14:paraId="4CE54FEA" w14:textId="77777777" w:rsidR="00182003" w:rsidRPr="0056002D" w:rsidRDefault="00182003" w:rsidP="00D51722">
            <w:pPr>
              <w:spacing w:line="240" w:lineRule="auto"/>
              <w:jc w:val="center"/>
              <w:rPr>
                <w:rFonts w:cs="Arial"/>
                <w:color w:val="000000"/>
                <w:szCs w:val="20"/>
                <w:lang w:eastAsia="sl-SI"/>
              </w:rPr>
            </w:pPr>
          </w:p>
        </w:tc>
      </w:tr>
      <w:tr w:rsidR="00182003" w:rsidRPr="0056002D" w14:paraId="7782841C"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362ACE6F"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ŠPARGLJI</w:t>
            </w:r>
          </w:p>
        </w:tc>
        <w:tc>
          <w:tcPr>
            <w:tcW w:w="451" w:type="dxa"/>
            <w:tcBorders>
              <w:top w:val="single" w:sz="4" w:space="0" w:color="auto"/>
              <w:left w:val="single" w:sz="4" w:space="0" w:color="auto"/>
              <w:bottom w:val="single" w:sz="4" w:space="0" w:color="auto"/>
              <w:right w:val="single" w:sz="4" w:space="0" w:color="auto"/>
            </w:tcBorders>
          </w:tcPr>
          <w:p w14:paraId="233E4AD3"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27C9339B"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auto"/>
            <w:noWrap/>
            <w:vAlign w:val="center"/>
          </w:tcPr>
          <w:p w14:paraId="6CCD8890"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auto"/>
            <w:noWrap/>
            <w:vAlign w:val="center"/>
          </w:tcPr>
          <w:p w14:paraId="23FCF28D"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4F6228"/>
            <w:noWrap/>
            <w:vAlign w:val="center"/>
          </w:tcPr>
          <w:p w14:paraId="39F1D6FA"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0DD100CD"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9BBB59"/>
            <w:noWrap/>
            <w:vAlign w:val="center"/>
          </w:tcPr>
          <w:p w14:paraId="261872FE"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auto"/>
            <w:noWrap/>
            <w:vAlign w:val="center"/>
          </w:tcPr>
          <w:p w14:paraId="13004ECC"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auto"/>
            <w:noWrap/>
            <w:vAlign w:val="center"/>
          </w:tcPr>
          <w:p w14:paraId="0DDB9764"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auto"/>
            <w:noWrap/>
            <w:vAlign w:val="center"/>
          </w:tcPr>
          <w:p w14:paraId="3C4BA268"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3CA249C5"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38F4EA2D"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auto"/>
            <w:noWrap/>
            <w:vAlign w:val="center"/>
          </w:tcPr>
          <w:p w14:paraId="26C8917F" w14:textId="77777777" w:rsidR="00182003" w:rsidRPr="0056002D" w:rsidRDefault="00182003" w:rsidP="00D51722">
            <w:pPr>
              <w:spacing w:line="240" w:lineRule="auto"/>
              <w:jc w:val="center"/>
              <w:rPr>
                <w:rFonts w:cs="Arial"/>
                <w:color w:val="000000"/>
                <w:szCs w:val="20"/>
                <w:lang w:eastAsia="sl-SI"/>
              </w:rPr>
            </w:pPr>
          </w:p>
        </w:tc>
      </w:tr>
      <w:tr w:rsidR="00182003" w:rsidRPr="0056002D" w14:paraId="569D417A"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6513113E"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ČESEN</w:t>
            </w:r>
          </w:p>
        </w:tc>
        <w:tc>
          <w:tcPr>
            <w:tcW w:w="451" w:type="dxa"/>
            <w:tcBorders>
              <w:top w:val="single" w:sz="4" w:space="0" w:color="auto"/>
              <w:left w:val="single" w:sz="4" w:space="0" w:color="auto"/>
              <w:bottom w:val="single" w:sz="4" w:space="0" w:color="auto"/>
              <w:right w:val="single" w:sz="4" w:space="0" w:color="auto"/>
            </w:tcBorders>
          </w:tcPr>
          <w:p w14:paraId="27896718"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5D44C8F3"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auto"/>
            <w:noWrap/>
            <w:vAlign w:val="center"/>
          </w:tcPr>
          <w:p w14:paraId="32DE0C30"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auto"/>
            <w:noWrap/>
            <w:vAlign w:val="center"/>
          </w:tcPr>
          <w:p w14:paraId="0B865539"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auto"/>
            <w:noWrap/>
            <w:vAlign w:val="center"/>
          </w:tcPr>
          <w:p w14:paraId="3B801FA2"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3D4A5EF8"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auto"/>
            <w:noWrap/>
            <w:vAlign w:val="center"/>
          </w:tcPr>
          <w:p w14:paraId="692A371E"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9BBB59"/>
            <w:noWrap/>
            <w:vAlign w:val="center"/>
          </w:tcPr>
          <w:p w14:paraId="139170BD"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4D9EB948"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5D36E8F4"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1E93C4C4"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9BBB59"/>
            <w:noWrap/>
            <w:vAlign w:val="center"/>
          </w:tcPr>
          <w:p w14:paraId="25F04ACD"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9BBB59"/>
            <w:noWrap/>
            <w:vAlign w:val="center"/>
          </w:tcPr>
          <w:p w14:paraId="0E726BC6" w14:textId="77777777" w:rsidR="00182003" w:rsidRPr="0056002D" w:rsidRDefault="00182003" w:rsidP="00D51722">
            <w:pPr>
              <w:spacing w:line="240" w:lineRule="auto"/>
              <w:jc w:val="center"/>
              <w:rPr>
                <w:rFonts w:cs="Arial"/>
                <w:color w:val="000000"/>
                <w:szCs w:val="20"/>
                <w:lang w:eastAsia="sl-SI"/>
              </w:rPr>
            </w:pPr>
          </w:p>
        </w:tc>
      </w:tr>
      <w:tr w:rsidR="00182003" w:rsidRPr="0056002D" w14:paraId="15EF6844"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69E5C826"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 xml:space="preserve">ČEBULA </w:t>
            </w:r>
          </w:p>
        </w:tc>
        <w:tc>
          <w:tcPr>
            <w:tcW w:w="451" w:type="dxa"/>
            <w:tcBorders>
              <w:top w:val="single" w:sz="4" w:space="0" w:color="auto"/>
              <w:left w:val="single" w:sz="4" w:space="0" w:color="auto"/>
              <w:bottom w:val="single" w:sz="4" w:space="0" w:color="auto"/>
              <w:right w:val="single" w:sz="4" w:space="0" w:color="auto"/>
            </w:tcBorders>
          </w:tcPr>
          <w:p w14:paraId="2F3C4A0C" w14:textId="77777777" w:rsidR="00182003" w:rsidRPr="0056002D" w:rsidRDefault="00182003" w:rsidP="00D51722">
            <w:pPr>
              <w:spacing w:line="240" w:lineRule="auto"/>
              <w:rPr>
                <w:rFonts w:cs="Arial"/>
                <w:color w:val="000000"/>
                <w:szCs w:val="20"/>
                <w:lang w:eastAsia="sl-SI"/>
              </w:rPr>
            </w:pPr>
            <w:r w:rsidRPr="0056002D">
              <w:rPr>
                <w:rFonts w:cs="Arial"/>
                <w:bCs/>
                <w:color w:val="000000"/>
                <w:szCs w:val="20"/>
                <w:lang w:eastAsia="sl-SI"/>
              </w:rPr>
              <w:t>(H)</w:t>
            </w:r>
          </w:p>
        </w:tc>
        <w:tc>
          <w:tcPr>
            <w:tcW w:w="541" w:type="dxa"/>
            <w:tcBorders>
              <w:top w:val="nil"/>
              <w:left w:val="single" w:sz="4" w:space="0" w:color="auto"/>
              <w:bottom w:val="single" w:sz="4" w:space="0" w:color="auto"/>
              <w:right w:val="single" w:sz="4" w:space="0" w:color="auto"/>
            </w:tcBorders>
            <w:shd w:val="clear" w:color="auto" w:fill="4F6228"/>
            <w:noWrap/>
            <w:vAlign w:val="center"/>
          </w:tcPr>
          <w:p w14:paraId="36F18BF2"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4F6228"/>
            <w:noWrap/>
            <w:vAlign w:val="center"/>
          </w:tcPr>
          <w:p w14:paraId="6B9297BB"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4F6228"/>
            <w:noWrap/>
            <w:vAlign w:val="center"/>
          </w:tcPr>
          <w:p w14:paraId="71D3D272"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auto"/>
            <w:noWrap/>
            <w:vAlign w:val="center"/>
          </w:tcPr>
          <w:p w14:paraId="663D66CF"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5C9DF5BA"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9BBB59"/>
            <w:noWrap/>
            <w:vAlign w:val="center"/>
          </w:tcPr>
          <w:p w14:paraId="32E8DB4E"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9BBB59"/>
            <w:noWrap/>
            <w:vAlign w:val="center"/>
          </w:tcPr>
          <w:p w14:paraId="2A32070B"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5C450451"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5EC370AA"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0AC6106A"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6B706023"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4F6228"/>
            <w:noWrap/>
            <w:vAlign w:val="center"/>
          </w:tcPr>
          <w:p w14:paraId="5125104E" w14:textId="77777777" w:rsidR="00182003" w:rsidRPr="0056002D" w:rsidRDefault="00182003" w:rsidP="00D51722">
            <w:pPr>
              <w:spacing w:line="240" w:lineRule="auto"/>
              <w:jc w:val="center"/>
              <w:rPr>
                <w:rFonts w:cs="Arial"/>
                <w:color w:val="000000"/>
                <w:szCs w:val="20"/>
                <w:lang w:eastAsia="sl-SI"/>
              </w:rPr>
            </w:pPr>
          </w:p>
        </w:tc>
      </w:tr>
      <w:tr w:rsidR="00182003" w:rsidRPr="0056002D" w14:paraId="04F2F309"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1C7FA9B5"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ČEBULA MLADA</w:t>
            </w:r>
          </w:p>
        </w:tc>
        <w:tc>
          <w:tcPr>
            <w:tcW w:w="451" w:type="dxa"/>
            <w:tcBorders>
              <w:top w:val="single" w:sz="4" w:space="0" w:color="auto"/>
              <w:left w:val="single" w:sz="4" w:space="0" w:color="auto"/>
              <w:bottom w:val="single" w:sz="4" w:space="0" w:color="auto"/>
              <w:right w:val="single" w:sz="4" w:space="0" w:color="auto"/>
            </w:tcBorders>
          </w:tcPr>
          <w:p w14:paraId="689E56A6"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1D6F0C9A"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9BBB59"/>
            <w:noWrap/>
            <w:vAlign w:val="center"/>
          </w:tcPr>
          <w:p w14:paraId="484331CF"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4F6228"/>
            <w:noWrap/>
            <w:vAlign w:val="center"/>
          </w:tcPr>
          <w:p w14:paraId="54DA9F13"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4F6228"/>
            <w:noWrap/>
            <w:vAlign w:val="center"/>
          </w:tcPr>
          <w:p w14:paraId="621583AD"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6E6973A3"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5E8634B7"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auto"/>
            <w:noWrap/>
            <w:vAlign w:val="center"/>
          </w:tcPr>
          <w:p w14:paraId="5DA13E19"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auto"/>
            <w:noWrap/>
            <w:vAlign w:val="center"/>
          </w:tcPr>
          <w:p w14:paraId="0DD83B52"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auto"/>
            <w:noWrap/>
            <w:vAlign w:val="center"/>
          </w:tcPr>
          <w:p w14:paraId="3B688464"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33ABD4BC"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620CF30E"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auto"/>
            <w:noWrap/>
            <w:vAlign w:val="center"/>
          </w:tcPr>
          <w:p w14:paraId="25D55A39" w14:textId="77777777" w:rsidR="00182003" w:rsidRPr="0056002D" w:rsidRDefault="00182003" w:rsidP="00D51722">
            <w:pPr>
              <w:spacing w:line="240" w:lineRule="auto"/>
              <w:jc w:val="center"/>
              <w:rPr>
                <w:rFonts w:cs="Arial"/>
                <w:color w:val="000000"/>
                <w:szCs w:val="20"/>
                <w:lang w:eastAsia="sl-SI"/>
              </w:rPr>
            </w:pPr>
          </w:p>
        </w:tc>
      </w:tr>
      <w:tr w:rsidR="00182003" w:rsidRPr="0056002D" w14:paraId="2F1AA5F5"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776247D4"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PARADIŽNIK</w:t>
            </w:r>
          </w:p>
        </w:tc>
        <w:tc>
          <w:tcPr>
            <w:tcW w:w="451" w:type="dxa"/>
            <w:tcBorders>
              <w:top w:val="single" w:sz="4" w:space="0" w:color="auto"/>
              <w:left w:val="single" w:sz="4" w:space="0" w:color="auto"/>
              <w:bottom w:val="single" w:sz="4" w:space="0" w:color="auto"/>
              <w:right w:val="single" w:sz="4" w:space="0" w:color="auto"/>
            </w:tcBorders>
          </w:tcPr>
          <w:p w14:paraId="106A8CA0"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62A18C4C"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auto"/>
            <w:noWrap/>
            <w:vAlign w:val="center"/>
          </w:tcPr>
          <w:p w14:paraId="6A9025F6"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auto"/>
            <w:noWrap/>
            <w:vAlign w:val="center"/>
          </w:tcPr>
          <w:p w14:paraId="370D2CDA"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auto"/>
            <w:noWrap/>
            <w:vAlign w:val="center"/>
          </w:tcPr>
          <w:p w14:paraId="0F7E82E9"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0370E4B6"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9BBB59"/>
            <w:noWrap/>
            <w:vAlign w:val="center"/>
          </w:tcPr>
          <w:p w14:paraId="1D02D936"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4F6228"/>
            <w:noWrap/>
            <w:vAlign w:val="center"/>
          </w:tcPr>
          <w:p w14:paraId="11539DD9"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4FDB4E45"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2B568F00"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9BBB59"/>
            <w:noWrap/>
            <w:vAlign w:val="center"/>
          </w:tcPr>
          <w:p w14:paraId="32B8B5FD"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732A6D38"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auto"/>
            <w:noWrap/>
            <w:vAlign w:val="center"/>
          </w:tcPr>
          <w:p w14:paraId="3DACF408" w14:textId="77777777" w:rsidR="00182003" w:rsidRPr="0056002D" w:rsidRDefault="00182003" w:rsidP="00D51722">
            <w:pPr>
              <w:spacing w:line="240" w:lineRule="auto"/>
              <w:jc w:val="center"/>
              <w:rPr>
                <w:rFonts w:cs="Arial"/>
                <w:color w:val="000000"/>
                <w:szCs w:val="20"/>
                <w:lang w:eastAsia="sl-SI"/>
              </w:rPr>
            </w:pPr>
          </w:p>
        </w:tc>
      </w:tr>
      <w:tr w:rsidR="00182003" w:rsidRPr="0056002D" w14:paraId="29845265"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2C5D73AF"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KUMARE</w:t>
            </w:r>
          </w:p>
        </w:tc>
        <w:tc>
          <w:tcPr>
            <w:tcW w:w="451" w:type="dxa"/>
            <w:tcBorders>
              <w:top w:val="single" w:sz="4" w:space="0" w:color="auto"/>
              <w:left w:val="single" w:sz="4" w:space="0" w:color="auto"/>
              <w:bottom w:val="single" w:sz="4" w:space="0" w:color="auto"/>
              <w:right w:val="single" w:sz="4" w:space="0" w:color="auto"/>
            </w:tcBorders>
          </w:tcPr>
          <w:p w14:paraId="182BC596"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6247CA21"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auto"/>
            <w:noWrap/>
            <w:vAlign w:val="center"/>
          </w:tcPr>
          <w:p w14:paraId="77224E7E"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auto"/>
            <w:noWrap/>
            <w:vAlign w:val="center"/>
          </w:tcPr>
          <w:p w14:paraId="7A2A374C"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auto"/>
            <w:noWrap/>
            <w:vAlign w:val="center"/>
          </w:tcPr>
          <w:p w14:paraId="409864CE"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316018F7"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9BBB59"/>
            <w:noWrap/>
            <w:vAlign w:val="center"/>
          </w:tcPr>
          <w:p w14:paraId="4EAA854F"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4F6228"/>
            <w:noWrap/>
            <w:vAlign w:val="center"/>
          </w:tcPr>
          <w:p w14:paraId="7EC90FC5"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026F043D"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78023B73"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9BBB59"/>
            <w:noWrap/>
            <w:vAlign w:val="center"/>
          </w:tcPr>
          <w:p w14:paraId="08AF99D4"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53AD058C"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auto"/>
            <w:noWrap/>
            <w:vAlign w:val="center"/>
          </w:tcPr>
          <w:p w14:paraId="2FBABA28" w14:textId="77777777" w:rsidR="00182003" w:rsidRPr="0056002D" w:rsidRDefault="00182003" w:rsidP="00D51722">
            <w:pPr>
              <w:spacing w:line="240" w:lineRule="auto"/>
              <w:jc w:val="center"/>
              <w:rPr>
                <w:rFonts w:cs="Arial"/>
                <w:color w:val="000000"/>
                <w:szCs w:val="20"/>
                <w:lang w:eastAsia="sl-SI"/>
              </w:rPr>
            </w:pPr>
          </w:p>
        </w:tc>
      </w:tr>
      <w:tr w:rsidR="00182003" w:rsidRPr="0056002D" w14:paraId="65D636DC"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5459B991"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ZGODNJI KROMPIR</w:t>
            </w:r>
          </w:p>
        </w:tc>
        <w:tc>
          <w:tcPr>
            <w:tcW w:w="451" w:type="dxa"/>
            <w:tcBorders>
              <w:top w:val="single" w:sz="4" w:space="0" w:color="auto"/>
              <w:left w:val="single" w:sz="4" w:space="0" w:color="auto"/>
              <w:bottom w:val="single" w:sz="4" w:space="0" w:color="auto"/>
              <w:right w:val="single" w:sz="4" w:space="0" w:color="auto"/>
            </w:tcBorders>
          </w:tcPr>
          <w:p w14:paraId="1130D774"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19C64693"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auto"/>
            <w:noWrap/>
            <w:vAlign w:val="center"/>
          </w:tcPr>
          <w:p w14:paraId="668E292D"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auto"/>
            <w:noWrap/>
            <w:vAlign w:val="center"/>
          </w:tcPr>
          <w:p w14:paraId="76CE90E4"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9BBB59"/>
            <w:noWrap/>
            <w:vAlign w:val="center"/>
          </w:tcPr>
          <w:p w14:paraId="6D996A18"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318810E2"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4BFC72CF"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4F6228"/>
            <w:noWrap/>
            <w:vAlign w:val="center"/>
          </w:tcPr>
          <w:p w14:paraId="2ECD5EB2"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auto"/>
            <w:noWrap/>
            <w:vAlign w:val="center"/>
          </w:tcPr>
          <w:p w14:paraId="17B690EF"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auto"/>
            <w:noWrap/>
            <w:vAlign w:val="center"/>
          </w:tcPr>
          <w:p w14:paraId="51E2D220"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05A40366"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auto"/>
            <w:noWrap/>
            <w:vAlign w:val="center"/>
          </w:tcPr>
          <w:p w14:paraId="00231781"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auto"/>
            <w:noWrap/>
            <w:vAlign w:val="center"/>
          </w:tcPr>
          <w:p w14:paraId="5D497339" w14:textId="77777777" w:rsidR="00182003" w:rsidRPr="0056002D" w:rsidRDefault="00182003" w:rsidP="00D51722">
            <w:pPr>
              <w:spacing w:line="240" w:lineRule="auto"/>
              <w:jc w:val="center"/>
              <w:rPr>
                <w:rFonts w:cs="Arial"/>
                <w:color w:val="000000"/>
                <w:szCs w:val="20"/>
                <w:lang w:eastAsia="sl-SI"/>
              </w:rPr>
            </w:pPr>
          </w:p>
        </w:tc>
      </w:tr>
      <w:tr w:rsidR="00182003" w:rsidRPr="0056002D" w14:paraId="7DF72987"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66038663"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 xml:space="preserve">ZELENA </w:t>
            </w:r>
          </w:p>
        </w:tc>
        <w:tc>
          <w:tcPr>
            <w:tcW w:w="451" w:type="dxa"/>
            <w:tcBorders>
              <w:top w:val="single" w:sz="4" w:space="0" w:color="auto"/>
              <w:left w:val="single" w:sz="4" w:space="0" w:color="auto"/>
              <w:bottom w:val="single" w:sz="4" w:space="0" w:color="auto"/>
              <w:right w:val="single" w:sz="4" w:space="0" w:color="auto"/>
            </w:tcBorders>
          </w:tcPr>
          <w:p w14:paraId="30477675" w14:textId="77777777" w:rsidR="00182003" w:rsidRPr="0056002D" w:rsidRDefault="00182003" w:rsidP="00D51722">
            <w:pPr>
              <w:spacing w:line="240" w:lineRule="auto"/>
              <w:rPr>
                <w:rFonts w:cs="Arial"/>
                <w:color w:val="000000"/>
                <w:szCs w:val="20"/>
                <w:lang w:eastAsia="sl-SI"/>
              </w:rPr>
            </w:pPr>
            <w:r w:rsidRPr="0056002D">
              <w:rPr>
                <w:rFonts w:cs="Arial"/>
                <w:bCs/>
                <w:color w:val="000000"/>
                <w:szCs w:val="20"/>
                <w:lang w:eastAsia="sl-SI"/>
              </w:rPr>
              <w:t>(H)</w:t>
            </w:r>
          </w:p>
        </w:tc>
        <w:tc>
          <w:tcPr>
            <w:tcW w:w="541" w:type="dxa"/>
            <w:tcBorders>
              <w:top w:val="nil"/>
              <w:left w:val="single" w:sz="4" w:space="0" w:color="auto"/>
              <w:bottom w:val="single" w:sz="4" w:space="0" w:color="auto"/>
              <w:right w:val="single" w:sz="4" w:space="0" w:color="auto"/>
            </w:tcBorders>
            <w:shd w:val="clear" w:color="auto" w:fill="9BBB59"/>
            <w:noWrap/>
            <w:vAlign w:val="center"/>
          </w:tcPr>
          <w:p w14:paraId="40982EF6"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9BBB59"/>
            <w:noWrap/>
            <w:vAlign w:val="center"/>
          </w:tcPr>
          <w:p w14:paraId="294E5FA5"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9BBB59"/>
            <w:noWrap/>
            <w:vAlign w:val="center"/>
          </w:tcPr>
          <w:p w14:paraId="3EB81356"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9BBB59"/>
            <w:noWrap/>
            <w:vAlign w:val="center"/>
          </w:tcPr>
          <w:p w14:paraId="36CA8E47"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13C110F0"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auto"/>
            <w:noWrap/>
            <w:vAlign w:val="center"/>
          </w:tcPr>
          <w:p w14:paraId="70B3842D"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auto"/>
            <w:noWrap/>
            <w:vAlign w:val="center"/>
          </w:tcPr>
          <w:p w14:paraId="31E2AD02"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auto"/>
            <w:noWrap/>
            <w:vAlign w:val="center"/>
          </w:tcPr>
          <w:p w14:paraId="6013E68A"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76801A8A"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2B871B3E"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792CDDC8"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9BBB59"/>
            <w:noWrap/>
            <w:vAlign w:val="center"/>
          </w:tcPr>
          <w:p w14:paraId="49452DB4" w14:textId="77777777" w:rsidR="00182003" w:rsidRPr="0056002D" w:rsidRDefault="00182003" w:rsidP="00D51722">
            <w:pPr>
              <w:spacing w:line="240" w:lineRule="auto"/>
              <w:jc w:val="center"/>
              <w:rPr>
                <w:rFonts w:cs="Arial"/>
                <w:color w:val="000000"/>
                <w:szCs w:val="20"/>
                <w:lang w:eastAsia="sl-SI"/>
              </w:rPr>
            </w:pPr>
          </w:p>
        </w:tc>
      </w:tr>
      <w:tr w:rsidR="00182003" w:rsidRPr="0056002D" w14:paraId="29558C85"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0E0129C4"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BROKOLI</w:t>
            </w:r>
          </w:p>
        </w:tc>
        <w:tc>
          <w:tcPr>
            <w:tcW w:w="451" w:type="dxa"/>
            <w:tcBorders>
              <w:top w:val="single" w:sz="4" w:space="0" w:color="auto"/>
              <w:left w:val="single" w:sz="4" w:space="0" w:color="auto"/>
              <w:bottom w:val="single" w:sz="4" w:space="0" w:color="auto"/>
              <w:right w:val="single" w:sz="4" w:space="0" w:color="auto"/>
            </w:tcBorders>
          </w:tcPr>
          <w:p w14:paraId="5DABF248"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auto"/>
            <w:noWrap/>
            <w:vAlign w:val="center"/>
          </w:tcPr>
          <w:p w14:paraId="287AA932"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auto"/>
            <w:noWrap/>
            <w:vAlign w:val="center"/>
          </w:tcPr>
          <w:p w14:paraId="04B9B25E"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auto"/>
            <w:noWrap/>
            <w:vAlign w:val="center"/>
          </w:tcPr>
          <w:p w14:paraId="62FC7366"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9BBB59"/>
            <w:noWrap/>
            <w:vAlign w:val="center"/>
          </w:tcPr>
          <w:p w14:paraId="09E3F330"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08F537D5"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426B8D1E"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9BBB59"/>
            <w:noWrap/>
            <w:vAlign w:val="center"/>
          </w:tcPr>
          <w:p w14:paraId="33118E38"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9BBB59"/>
            <w:noWrap/>
            <w:vAlign w:val="center"/>
          </w:tcPr>
          <w:p w14:paraId="4389B769"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154E1269"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6F2502C2"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9BBB59"/>
            <w:noWrap/>
            <w:vAlign w:val="center"/>
          </w:tcPr>
          <w:p w14:paraId="79E7CAA7"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9BBB59"/>
            <w:noWrap/>
            <w:vAlign w:val="center"/>
          </w:tcPr>
          <w:p w14:paraId="4C566460" w14:textId="77777777" w:rsidR="00182003" w:rsidRPr="0056002D" w:rsidRDefault="00182003" w:rsidP="00D51722">
            <w:pPr>
              <w:spacing w:line="240" w:lineRule="auto"/>
              <w:jc w:val="center"/>
              <w:rPr>
                <w:rFonts w:cs="Arial"/>
                <w:color w:val="000000"/>
                <w:szCs w:val="20"/>
                <w:lang w:eastAsia="sl-SI"/>
              </w:rPr>
            </w:pPr>
          </w:p>
        </w:tc>
      </w:tr>
      <w:tr w:rsidR="00182003" w:rsidRPr="0056002D" w14:paraId="3D610611" w14:textId="77777777" w:rsidTr="000E5122">
        <w:trPr>
          <w:trHeight w:val="300"/>
        </w:trPr>
        <w:tc>
          <w:tcPr>
            <w:tcW w:w="1418" w:type="dxa"/>
            <w:tcBorders>
              <w:top w:val="nil"/>
              <w:left w:val="single" w:sz="8" w:space="0" w:color="auto"/>
              <w:bottom w:val="single" w:sz="4" w:space="0" w:color="auto"/>
              <w:right w:val="single" w:sz="4" w:space="0" w:color="auto"/>
            </w:tcBorders>
            <w:shd w:val="clear" w:color="auto" w:fill="auto"/>
            <w:noWrap/>
            <w:vAlign w:val="center"/>
          </w:tcPr>
          <w:p w14:paraId="51FC9565"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RUKOLA</w:t>
            </w:r>
          </w:p>
        </w:tc>
        <w:tc>
          <w:tcPr>
            <w:tcW w:w="451" w:type="dxa"/>
            <w:tcBorders>
              <w:top w:val="single" w:sz="4" w:space="0" w:color="auto"/>
              <w:left w:val="single" w:sz="4" w:space="0" w:color="auto"/>
              <w:bottom w:val="single" w:sz="4" w:space="0" w:color="auto"/>
              <w:right w:val="single" w:sz="4" w:space="0" w:color="auto"/>
            </w:tcBorders>
          </w:tcPr>
          <w:p w14:paraId="61FC1DAE"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4" w:space="0" w:color="auto"/>
              <w:right w:val="single" w:sz="4" w:space="0" w:color="auto"/>
            </w:tcBorders>
            <w:shd w:val="clear" w:color="auto" w:fill="9BBB59"/>
            <w:noWrap/>
            <w:vAlign w:val="center"/>
          </w:tcPr>
          <w:p w14:paraId="200B7BD2"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4" w:space="0" w:color="auto"/>
              <w:right w:val="single" w:sz="4" w:space="0" w:color="auto"/>
            </w:tcBorders>
            <w:shd w:val="clear" w:color="auto" w:fill="9BBB59"/>
            <w:noWrap/>
            <w:vAlign w:val="center"/>
          </w:tcPr>
          <w:p w14:paraId="7399F86F"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4" w:space="0" w:color="auto"/>
              <w:right w:val="single" w:sz="4" w:space="0" w:color="auto"/>
            </w:tcBorders>
            <w:shd w:val="clear" w:color="auto" w:fill="4F6228"/>
            <w:noWrap/>
            <w:vAlign w:val="center"/>
          </w:tcPr>
          <w:p w14:paraId="74DCAFA9"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4" w:space="0" w:color="auto"/>
            </w:tcBorders>
            <w:shd w:val="clear" w:color="auto" w:fill="4F6228"/>
            <w:noWrap/>
            <w:vAlign w:val="center"/>
          </w:tcPr>
          <w:p w14:paraId="514BD19E"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64B5718A"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auto"/>
            <w:noWrap/>
            <w:vAlign w:val="center"/>
          </w:tcPr>
          <w:p w14:paraId="1FD19E7D"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4" w:space="0" w:color="auto"/>
              <w:right w:val="single" w:sz="4" w:space="0" w:color="auto"/>
            </w:tcBorders>
            <w:shd w:val="clear" w:color="auto" w:fill="auto"/>
            <w:noWrap/>
            <w:vAlign w:val="center"/>
          </w:tcPr>
          <w:p w14:paraId="47B9F5B4"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auto"/>
            <w:noWrap/>
            <w:vAlign w:val="center"/>
          </w:tcPr>
          <w:p w14:paraId="4413E17E"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4" w:space="0" w:color="auto"/>
              <w:right w:val="single" w:sz="4" w:space="0" w:color="auto"/>
            </w:tcBorders>
            <w:shd w:val="clear" w:color="auto" w:fill="4F6228"/>
            <w:noWrap/>
            <w:vAlign w:val="center"/>
          </w:tcPr>
          <w:p w14:paraId="49BE7637"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4F6228"/>
            <w:noWrap/>
            <w:vAlign w:val="center"/>
          </w:tcPr>
          <w:p w14:paraId="2AC9F4D9"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4" w:space="0" w:color="auto"/>
              <w:right w:val="single" w:sz="4" w:space="0" w:color="auto"/>
            </w:tcBorders>
            <w:shd w:val="clear" w:color="auto" w:fill="9BBB59"/>
            <w:noWrap/>
            <w:vAlign w:val="center"/>
          </w:tcPr>
          <w:p w14:paraId="20C2ECA5"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4" w:space="0" w:color="auto"/>
              <w:right w:val="single" w:sz="8" w:space="0" w:color="auto"/>
            </w:tcBorders>
            <w:shd w:val="clear" w:color="auto" w:fill="9BBB59"/>
            <w:noWrap/>
            <w:vAlign w:val="center"/>
          </w:tcPr>
          <w:p w14:paraId="70FD382D" w14:textId="77777777" w:rsidR="00182003" w:rsidRPr="0056002D" w:rsidRDefault="00182003" w:rsidP="00D51722">
            <w:pPr>
              <w:spacing w:line="240" w:lineRule="auto"/>
              <w:jc w:val="center"/>
              <w:rPr>
                <w:rFonts w:cs="Arial"/>
                <w:color w:val="000000"/>
                <w:szCs w:val="20"/>
                <w:lang w:eastAsia="sl-SI"/>
              </w:rPr>
            </w:pPr>
          </w:p>
        </w:tc>
      </w:tr>
      <w:tr w:rsidR="00182003" w:rsidRPr="0056002D" w14:paraId="5FC09850" w14:textId="77777777" w:rsidTr="000E5122">
        <w:trPr>
          <w:trHeight w:val="315"/>
        </w:trPr>
        <w:tc>
          <w:tcPr>
            <w:tcW w:w="1418" w:type="dxa"/>
            <w:tcBorders>
              <w:top w:val="nil"/>
              <w:left w:val="single" w:sz="8" w:space="0" w:color="auto"/>
              <w:bottom w:val="single" w:sz="8" w:space="0" w:color="auto"/>
              <w:right w:val="single" w:sz="4" w:space="0" w:color="auto"/>
            </w:tcBorders>
            <w:shd w:val="clear" w:color="auto" w:fill="auto"/>
            <w:noWrap/>
            <w:vAlign w:val="center"/>
          </w:tcPr>
          <w:p w14:paraId="4E328D6C" w14:textId="77777777" w:rsidR="00182003" w:rsidRPr="0056002D" w:rsidRDefault="00182003" w:rsidP="00D51722">
            <w:pPr>
              <w:spacing w:line="240" w:lineRule="auto"/>
              <w:rPr>
                <w:rFonts w:cs="Arial"/>
                <w:bCs/>
                <w:color w:val="000000"/>
                <w:szCs w:val="20"/>
                <w:lang w:eastAsia="sl-SI"/>
              </w:rPr>
            </w:pPr>
            <w:r w:rsidRPr="0056002D">
              <w:rPr>
                <w:rFonts w:cs="Arial"/>
                <w:bCs/>
                <w:color w:val="000000"/>
                <w:szCs w:val="20"/>
                <w:lang w:eastAsia="sl-SI"/>
              </w:rPr>
              <w:t>MESEČNA REDKVICA</w:t>
            </w:r>
          </w:p>
        </w:tc>
        <w:tc>
          <w:tcPr>
            <w:tcW w:w="451" w:type="dxa"/>
            <w:tcBorders>
              <w:top w:val="single" w:sz="4" w:space="0" w:color="auto"/>
              <w:left w:val="single" w:sz="4" w:space="0" w:color="auto"/>
              <w:bottom w:val="single" w:sz="4" w:space="0" w:color="auto"/>
              <w:right w:val="single" w:sz="4" w:space="0" w:color="auto"/>
            </w:tcBorders>
          </w:tcPr>
          <w:p w14:paraId="04683A82" w14:textId="77777777" w:rsidR="00182003" w:rsidRPr="0056002D" w:rsidRDefault="00182003" w:rsidP="00D51722">
            <w:pPr>
              <w:spacing w:line="240" w:lineRule="auto"/>
              <w:rPr>
                <w:rFonts w:cs="Arial"/>
                <w:color w:val="000000"/>
                <w:szCs w:val="20"/>
                <w:lang w:eastAsia="sl-SI"/>
              </w:rPr>
            </w:pPr>
          </w:p>
        </w:tc>
        <w:tc>
          <w:tcPr>
            <w:tcW w:w="541" w:type="dxa"/>
            <w:tcBorders>
              <w:top w:val="nil"/>
              <w:left w:val="single" w:sz="4" w:space="0" w:color="auto"/>
              <w:bottom w:val="single" w:sz="8" w:space="0" w:color="auto"/>
              <w:right w:val="single" w:sz="4" w:space="0" w:color="auto"/>
            </w:tcBorders>
            <w:shd w:val="clear" w:color="auto" w:fill="auto"/>
            <w:noWrap/>
            <w:vAlign w:val="center"/>
          </w:tcPr>
          <w:p w14:paraId="2D9951A3" w14:textId="77777777" w:rsidR="00182003" w:rsidRPr="0056002D" w:rsidRDefault="00182003" w:rsidP="00D51722">
            <w:pPr>
              <w:spacing w:line="240" w:lineRule="auto"/>
              <w:jc w:val="center"/>
              <w:rPr>
                <w:rFonts w:cs="Arial"/>
                <w:color w:val="000000"/>
                <w:szCs w:val="20"/>
                <w:lang w:eastAsia="sl-SI"/>
              </w:rPr>
            </w:pPr>
          </w:p>
        </w:tc>
        <w:tc>
          <w:tcPr>
            <w:tcW w:w="540" w:type="dxa"/>
            <w:tcBorders>
              <w:top w:val="nil"/>
              <w:left w:val="nil"/>
              <w:bottom w:val="single" w:sz="8" w:space="0" w:color="auto"/>
              <w:right w:val="single" w:sz="4" w:space="0" w:color="auto"/>
            </w:tcBorders>
            <w:shd w:val="clear" w:color="auto" w:fill="auto"/>
            <w:noWrap/>
            <w:vAlign w:val="center"/>
          </w:tcPr>
          <w:p w14:paraId="6DDDADD5" w14:textId="77777777" w:rsidR="00182003" w:rsidRPr="0056002D" w:rsidRDefault="00182003" w:rsidP="00D51722">
            <w:pPr>
              <w:spacing w:line="240" w:lineRule="auto"/>
              <w:jc w:val="center"/>
              <w:rPr>
                <w:rFonts w:cs="Arial"/>
                <w:color w:val="000000"/>
                <w:szCs w:val="20"/>
                <w:lang w:eastAsia="sl-SI"/>
              </w:rPr>
            </w:pPr>
          </w:p>
        </w:tc>
        <w:tc>
          <w:tcPr>
            <w:tcW w:w="603" w:type="dxa"/>
            <w:tcBorders>
              <w:top w:val="nil"/>
              <w:left w:val="nil"/>
              <w:bottom w:val="single" w:sz="8" w:space="0" w:color="auto"/>
              <w:right w:val="single" w:sz="4" w:space="0" w:color="auto"/>
            </w:tcBorders>
            <w:shd w:val="clear" w:color="auto" w:fill="auto"/>
            <w:noWrap/>
            <w:vAlign w:val="center"/>
          </w:tcPr>
          <w:p w14:paraId="6C62B97D"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8" w:space="0" w:color="auto"/>
              <w:right w:val="single" w:sz="4" w:space="0" w:color="auto"/>
            </w:tcBorders>
            <w:shd w:val="clear" w:color="auto" w:fill="9BBB59"/>
            <w:noWrap/>
            <w:vAlign w:val="center"/>
          </w:tcPr>
          <w:p w14:paraId="2272ED05" w14:textId="77777777" w:rsidR="00182003" w:rsidRPr="0056002D" w:rsidRDefault="00182003" w:rsidP="00D51722">
            <w:pPr>
              <w:spacing w:line="240" w:lineRule="auto"/>
              <w:jc w:val="center"/>
              <w:rPr>
                <w:rFonts w:cs="Arial"/>
                <w:color w:val="000000"/>
                <w:szCs w:val="20"/>
                <w:lang w:eastAsia="sl-SI"/>
              </w:rPr>
            </w:pPr>
          </w:p>
        </w:tc>
        <w:tc>
          <w:tcPr>
            <w:tcW w:w="567" w:type="dxa"/>
            <w:tcBorders>
              <w:top w:val="nil"/>
              <w:left w:val="nil"/>
              <w:bottom w:val="single" w:sz="8" w:space="0" w:color="auto"/>
              <w:right w:val="single" w:sz="4" w:space="0" w:color="auto"/>
            </w:tcBorders>
            <w:shd w:val="clear" w:color="auto" w:fill="4F6228"/>
            <w:noWrap/>
            <w:vAlign w:val="center"/>
          </w:tcPr>
          <w:p w14:paraId="2DFB8EFE"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8" w:space="0" w:color="auto"/>
              <w:right w:val="single" w:sz="4" w:space="0" w:color="auto"/>
            </w:tcBorders>
            <w:shd w:val="clear" w:color="auto" w:fill="4F6228"/>
            <w:noWrap/>
            <w:vAlign w:val="center"/>
          </w:tcPr>
          <w:p w14:paraId="26A96644" w14:textId="77777777" w:rsidR="00182003" w:rsidRPr="0056002D" w:rsidRDefault="00182003" w:rsidP="00D51722">
            <w:pPr>
              <w:spacing w:line="240" w:lineRule="auto"/>
              <w:jc w:val="center"/>
              <w:rPr>
                <w:rFonts w:cs="Arial"/>
                <w:color w:val="000000"/>
                <w:szCs w:val="20"/>
                <w:lang w:eastAsia="sl-SI"/>
              </w:rPr>
            </w:pPr>
          </w:p>
        </w:tc>
        <w:tc>
          <w:tcPr>
            <w:tcW w:w="523" w:type="dxa"/>
            <w:tcBorders>
              <w:top w:val="nil"/>
              <w:left w:val="nil"/>
              <w:bottom w:val="single" w:sz="8" w:space="0" w:color="auto"/>
              <w:right w:val="single" w:sz="4" w:space="0" w:color="auto"/>
            </w:tcBorders>
            <w:shd w:val="clear" w:color="auto" w:fill="auto"/>
            <w:noWrap/>
            <w:vAlign w:val="center"/>
          </w:tcPr>
          <w:p w14:paraId="4BC4F6D3" w14:textId="77777777" w:rsidR="00182003" w:rsidRPr="0056002D" w:rsidRDefault="00182003" w:rsidP="00D51722">
            <w:pPr>
              <w:spacing w:line="240" w:lineRule="auto"/>
              <w:jc w:val="center"/>
              <w:rPr>
                <w:rFonts w:cs="Arial"/>
                <w:color w:val="000000"/>
                <w:szCs w:val="20"/>
                <w:lang w:eastAsia="sl-SI"/>
              </w:rPr>
            </w:pPr>
          </w:p>
        </w:tc>
        <w:tc>
          <w:tcPr>
            <w:tcW w:w="585" w:type="dxa"/>
            <w:tcBorders>
              <w:top w:val="nil"/>
              <w:left w:val="nil"/>
              <w:bottom w:val="single" w:sz="8" w:space="0" w:color="auto"/>
              <w:right w:val="single" w:sz="4" w:space="0" w:color="auto"/>
            </w:tcBorders>
            <w:shd w:val="clear" w:color="auto" w:fill="auto"/>
            <w:noWrap/>
            <w:vAlign w:val="center"/>
          </w:tcPr>
          <w:p w14:paraId="5E3DD85D" w14:textId="77777777" w:rsidR="00182003" w:rsidRPr="0056002D" w:rsidRDefault="00182003" w:rsidP="00D51722">
            <w:pPr>
              <w:spacing w:line="240" w:lineRule="auto"/>
              <w:jc w:val="center"/>
              <w:rPr>
                <w:rFonts w:cs="Arial"/>
                <w:color w:val="000000"/>
                <w:szCs w:val="20"/>
                <w:lang w:eastAsia="sl-SI"/>
              </w:rPr>
            </w:pPr>
          </w:p>
        </w:tc>
        <w:tc>
          <w:tcPr>
            <w:tcW w:w="541" w:type="dxa"/>
            <w:tcBorders>
              <w:top w:val="nil"/>
              <w:left w:val="nil"/>
              <w:bottom w:val="single" w:sz="8" w:space="0" w:color="auto"/>
              <w:right w:val="single" w:sz="4" w:space="0" w:color="auto"/>
            </w:tcBorders>
            <w:shd w:val="clear" w:color="auto" w:fill="9BBB59"/>
            <w:noWrap/>
            <w:vAlign w:val="center"/>
          </w:tcPr>
          <w:p w14:paraId="05A24E37"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8" w:space="0" w:color="auto"/>
              <w:right w:val="single" w:sz="4" w:space="0" w:color="auto"/>
            </w:tcBorders>
            <w:shd w:val="clear" w:color="auto" w:fill="4F6228"/>
            <w:noWrap/>
            <w:vAlign w:val="center"/>
          </w:tcPr>
          <w:p w14:paraId="3E9F5312" w14:textId="77777777" w:rsidR="00182003" w:rsidRPr="0056002D" w:rsidRDefault="00182003" w:rsidP="00D51722">
            <w:pPr>
              <w:spacing w:line="240" w:lineRule="auto"/>
              <w:jc w:val="center"/>
              <w:rPr>
                <w:rFonts w:cs="Arial"/>
                <w:color w:val="000000"/>
                <w:szCs w:val="20"/>
                <w:lang w:eastAsia="sl-SI"/>
              </w:rPr>
            </w:pPr>
          </w:p>
        </w:tc>
        <w:tc>
          <w:tcPr>
            <w:tcW w:w="576" w:type="dxa"/>
            <w:tcBorders>
              <w:top w:val="nil"/>
              <w:left w:val="nil"/>
              <w:bottom w:val="single" w:sz="8" w:space="0" w:color="auto"/>
              <w:right w:val="single" w:sz="4" w:space="0" w:color="auto"/>
            </w:tcBorders>
            <w:shd w:val="clear" w:color="auto" w:fill="4F6228"/>
            <w:noWrap/>
            <w:vAlign w:val="center"/>
          </w:tcPr>
          <w:p w14:paraId="0142B122" w14:textId="77777777" w:rsidR="00182003" w:rsidRPr="0056002D" w:rsidRDefault="00182003" w:rsidP="00D51722">
            <w:pPr>
              <w:spacing w:line="240" w:lineRule="auto"/>
              <w:jc w:val="center"/>
              <w:rPr>
                <w:rFonts w:cs="Arial"/>
                <w:color w:val="000000"/>
                <w:szCs w:val="20"/>
                <w:lang w:eastAsia="sl-SI"/>
              </w:rPr>
            </w:pPr>
          </w:p>
        </w:tc>
        <w:tc>
          <w:tcPr>
            <w:tcW w:w="563" w:type="dxa"/>
            <w:tcBorders>
              <w:top w:val="nil"/>
              <w:left w:val="nil"/>
              <w:bottom w:val="single" w:sz="8" w:space="0" w:color="auto"/>
              <w:right w:val="single" w:sz="8" w:space="0" w:color="auto"/>
            </w:tcBorders>
            <w:shd w:val="clear" w:color="auto" w:fill="auto"/>
            <w:noWrap/>
            <w:vAlign w:val="center"/>
          </w:tcPr>
          <w:p w14:paraId="769225C9" w14:textId="77777777" w:rsidR="00182003" w:rsidRPr="0056002D" w:rsidRDefault="00182003" w:rsidP="00D51722">
            <w:pPr>
              <w:spacing w:line="240" w:lineRule="auto"/>
              <w:jc w:val="center"/>
              <w:rPr>
                <w:rFonts w:cs="Arial"/>
                <w:color w:val="000000"/>
                <w:szCs w:val="20"/>
                <w:lang w:eastAsia="sl-SI"/>
              </w:rPr>
            </w:pPr>
          </w:p>
        </w:tc>
      </w:tr>
    </w:tbl>
    <w:p w14:paraId="7AA02A06" w14:textId="77777777" w:rsidR="0079588F" w:rsidRPr="0056002D" w:rsidRDefault="0079588F" w:rsidP="0079588F">
      <w:pPr>
        <w:jc w:val="both"/>
        <w:rPr>
          <w:rFonts w:cs="Arial"/>
          <w:szCs w:val="20"/>
          <w:lang w:val="pl-PL"/>
        </w:rPr>
      </w:pPr>
    </w:p>
    <w:p w14:paraId="6D7916C5" w14:textId="77777777" w:rsidR="0079588F" w:rsidRPr="0056002D" w:rsidRDefault="0079588F" w:rsidP="0079588F">
      <w:pPr>
        <w:jc w:val="both"/>
        <w:rPr>
          <w:rFonts w:eastAsia="Batang" w:cs="Arial"/>
          <w:b/>
          <w:color w:val="000000"/>
          <w:szCs w:val="20"/>
          <w:lang w:eastAsia="ko-KR"/>
        </w:rPr>
      </w:pPr>
    </w:p>
    <w:p w14:paraId="596B87AA" w14:textId="77777777" w:rsidR="0079588F" w:rsidRPr="0056002D" w:rsidRDefault="0071273F" w:rsidP="0079588F">
      <w:pPr>
        <w:jc w:val="both"/>
        <w:rPr>
          <w:rFonts w:cs="Arial"/>
          <w:b/>
          <w:szCs w:val="20"/>
          <w:lang w:val="pl-PL"/>
        </w:rPr>
      </w:pPr>
      <w:r>
        <w:rPr>
          <w:rFonts w:cs="Arial"/>
          <w:b/>
          <w:szCs w:val="20"/>
        </w:rPr>
        <w:br w:type="page"/>
      </w:r>
      <w:r w:rsidR="0079588F" w:rsidRPr="0056002D">
        <w:rPr>
          <w:rFonts w:cs="Arial"/>
          <w:b/>
          <w:szCs w:val="20"/>
        </w:rPr>
        <w:lastRenderedPageBreak/>
        <w:t xml:space="preserve">Tabela </w:t>
      </w:r>
      <w:r>
        <w:rPr>
          <w:rFonts w:cs="Arial"/>
          <w:b/>
          <w:szCs w:val="20"/>
        </w:rPr>
        <w:t>2</w:t>
      </w:r>
      <w:r w:rsidR="0079588F" w:rsidRPr="0056002D">
        <w:rPr>
          <w:rFonts w:cs="Arial"/>
          <w:b/>
          <w:szCs w:val="20"/>
        </w:rPr>
        <w:t xml:space="preserve">: </w:t>
      </w:r>
      <w:r w:rsidR="0079588F" w:rsidRPr="0056002D">
        <w:rPr>
          <w:rFonts w:cs="Arial"/>
          <w:b/>
          <w:szCs w:val="20"/>
          <w:lang w:val="pl-PL"/>
        </w:rPr>
        <w:t>Sezonski koledar za sadje</w:t>
      </w:r>
      <w:r w:rsidR="00D51722" w:rsidRPr="0056002D">
        <w:rPr>
          <w:rFonts w:cs="Arial"/>
          <w:b/>
          <w:szCs w:val="20"/>
          <w:lang w:val="pl-PL"/>
        </w:rPr>
        <w:t>, razen za jabolka</w:t>
      </w:r>
    </w:p>
    <w:p w14:paraId="0D406797" w14:textId="77777777" w:rsidR="0079588F" w:rsidRPr="0056002D" w:rsidRDefault="0079588F" w:rsidP="0079588F">
      <w:pPr>
        <w:jc w:val="both"/>
        <w:rPr>
          <w:rFonts w:eastAsia="Batang" w:cs="Arial"/>
          <w:b/>
          <w:color w:val="000000"/>
          <w:szCs w:val="20"/>
          <w:lang w:val="pl-PL" w:eastAsia="ko-KR"/>
        </w:rPr>
      </w:pPr>
    </w:p>
    <w:tbl>
      <w:tblPr>
        <w:tblW w:w="8431" w:type="dxa"/>
        <w:tblInd w:w="57" w:type="dxa"/>
        <w:tblCellMar>
          <w:left w:w="70" w:type="dxa"/>
          <w:right w:w="70" w:type="dxa"/>
        </w:tblCellMar>
        <w:tblLook w:val="0000" w:firstRow="0" w:lastRow="0" w:firstColumn="0" w:lastColumn="0" w:noHBand="0" w:noVBand="0"/>
      </w:tblPr>
      <w:tblGrid>
        <w:gridCol w:w="1573"/>
        <w:gridCol w:w="567"/>
        <w:gridCol w:w="567"/>
        <w:gridCol w:w="596"/>
        <w:gridCol w:w="567"/>
        <w:gridCol w:w="567"/>
        <w:gridCol w:w="567"/>
        <w:gridCol w:w="567"/>
        <w:gridCol w:w="585"/>
        <w:gridCol w:w="567"/>
        <w:gridCol w:w="567"/>
        <w:gridCol w:w="574"/>
        <w:gridCol w:w="567"/>
      </w:tblGrid>
      <w:tr w:rsidR="00182003" w:rsidRPr="0056002D" w14:paraId="3DF3750B" w14:textId="77777777" w:rsidTr="000E5122">
        <w:trPr>
          <w:trHeight w:val="315"/>
        </w:trPr>
        <w:tc>
          <w:tcPr>
            <w:tcW w:w="157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AD2D5BB" w14:textId="77777777" w:rsidR="0079588F" w:rsidRPr="0056002D" w:rsidRDefault="00182003" w:rsidP="00D51722">
            <w:pPr>
              <w:spacing w:line="240" w:lineRule="auto"/>
              <w:rPr>
                <w:rFonts w:cs="Arial"/>
                <w:b/>
                <w:color w:val="000000"/>
                <w:szCs w:val="20"/>
                <w:lang w:eastAsia="sl-SI"/>
              </w:rPr>
            </w:pPr>
            <w:r w:rsidRPr="0056002D">
              <w:rPr>
                <w:rFonts w:cs="Arial"/>
                <w:b/>
                <w:color w:val="000000"/>
                <w:szCs w:val="20"/>
                <w:lang w:eastAsia="sl-SI"/>
              </w:rPr>
              <w:t>SADJE</w:t>
            </w:r>
          </w:p>
        </w:tc>
        <w:tc>
          <w:tcPr>
            <w:tcW w:w="567" w:type="dxa"/>
            <w:tcBorders>
              <w:top w:val="single" w:sz="8" w:space="0" w:color="auto"/>
              <w:left w:val="nil"/>
              <w:bottom w:val="single" w:sz="8" w:space="0" w:color="auto"/>
              <w:right w:val="single" w:sz="4" w:space="0" w:color="auto"/>
            </w:tcBorders>
            <w:shd w:val="clear" w:color="auto" w:fill="auto"/>
            <w:noWrap/>
            <w:vAlign w:val="center"/>
          </w:tcPr>
          <w:p w14:paraId="055E6AE3" w14:textId="77777777" w:rsidR="0079588F" w:rsidRPr="0056002D" w:rsidRDefault="0079588F" w:rsidP="00D51722">
            <w:pPr>
              <w:spacing w:line="240" w:lineRule="auto"/>
              <w:jc w:val="center"/>
              <w:rPr>
                <w:rFonts w:cs="Arial"/>
                <w:b/>
                <w:color w:val="000000"/>
                <w:szCs w:val="20"/>
                <w:lang w:eastAsia="sl-SI"/>
              </w:rPr>
            </w:pPr>
            <w:r w:rsidRPr="0056002D">
              <w:rPr>
                <w:rFonts w:cs="Arial"/>
                <w:b/>
                <w:color w:val="000000"/>
                <w:szCs w:val="20"/>
                <w:lang w:eastAsia="sl-SI"/>
              </w:rPr>
              <w:t>JAN</w:t>
            </w:r>
          </w:p>
        </w:tc>
        <w:tc>
          <w:tcPr>
            <w:tcW w:w="567" w:type="dxa"/>
            <w:tcBorders>
              <w:top w:val="single" w:sz="8" w:space="0" w:color="auto"/>
              <w:left w:val="nil"/>
              <w:bottom w:val="single" w:sz="8" w:space="0" w:color="auto"/>
              <w:right w:val="single" w:sz="4" w:space="0" w:color="auto"/>
            </w:tcBorders>
            <w:shd w:val="clear" w:color="auto" w:fill="auto"/>
            <w:noWrap/>
            <w:vAlign w:val="center"/>
          </w:tcPr>
          <w:p w14:paraId="12373500" w14:textId="77777777" w:rsidR="0079588F" w:rsidRPr="0056002D" w:rsidRDefault="0079588F" w:rsidP="00D51722">
            <w:pPr>
              <w:spacing w:line="240" w:lineRule="auto"/>
              <w:jc w:val="center"/>
              <w:rPr>
                <w:rFonts w:cs="Arial"/>
                <w:b/>
                <w:color w:val="000000"/>
                <w:szCs w:val="20"/>
                <w:lang w:eastAsia="sl-SI"/>
              </w:rPr>
            </w:pPr>
            <w:r w:rsidRPr="0056002D">
              <w:rPr>
                <w:rFonts w:cs="Arial"/>
                <w:b/>
                <w:color w:val="000000"/>
                <w:szCs w:val="20"/>
                <w:lang w:eastAsia="sl-SI"/>
              </w:rPr>
              <w:t>FEB</w:t>
            </w:r>
          </w:p>
        </w:tc>
        <w:tc>
          <w:tcPr>
            <w:tcW w:w="596" w:type="dxa"/>
            <w:tcBorders>
              <w:top w:val="single" w:sz="8" w:space="0" w:color="auto"/>
              <w:left w:val="nil"/>
              <w:bottom w:val="single" w:sz="8" w:space="0" w:color="auto"/>
              <w:right w:val="single" w:sz="4" w:space="0" w:color="auto"/>
            </w:tcBorders>
            <w:shd w:val="clear" w:color="auto" w:fill="auto"/>
            <w:noWrap/>
            <w:vAlign w:val="center"/>
          </w:tcPr>
          <w:p w14:paraId="6AF8ECC1" w14:textId="77777777" w:rsidR="0079588F" w:rsidRPr="0056002D" w:rsidRDefault="0079588F" w:rsidP="00D51722">
            <w:pPr>
              <w:spacing w:line="240" w:lineRule="auto"/>
              <w:jc w:val="center"/>
              <w:rPr>
                <w:rFonts w:cs="Arial"/>
                <w:b/>
                <w:color w:val="000000"/>
                <w:szCs w:val="20"/>
                <w:lang w:eastAsia="sl-SI"/>
              </w:rPr>
            </w:pPr>
            <w:r w:rsidRPr="0056002D">
              <w:rPr>
                <w:rFonts w:cs="Arial"/>
                <w:b/>
                <w:color w:val="000000"/>
                <w:szCs w:val="20"/>
                <w:lang w:eastAsia="sl-SI"/>
              </w:rPr>
              <w:t>MAR</w:t>
            </w:r>
          </w:p>
        </w:tc>
        <w:tc>
          <w:tcPr>
            <w:tcW w:w="567" w:type="dxa"/>
            <w:tcBorders>
              <w:top w:val="single" w:sz="8" w:space="0" w:color="auto"/>
              <w:left w:val="nil"/>
              <w:bottom w:val="single" w:sz="8" w:space="0" w:color="auto"/>
              <w:right w:val="single" w:sz="4" w:space="0" w:color="auto"/>
            </w:tcBorders>
            <w:shd w:val="clear" w:color="auto" w:fill="auto"/>
            <w:noWrap/>
            <w:vAlign w:val="center"/>
          </w:tcPr>
          <w:p w14:paraId="6A9FAB4F" w14:textId="77777777" w:rsidR="0079588F" w:rsidRPr="0056002D" w:rsidRDefault="0079588F" w:rsidP="00D51722">
            <w:pPr>
              <w:spacing w:line="240" w:lineRule="auto"/>
              <w:jc w:val="center"/>
              <w:rPr>
                <w:rFonts w:cs="Arial"/>
                <w:b/>
                <w:color w:val="000000"/>
                <w:szCs w:val="20"/>
                <w:lang w:eastAsia="sl-SI"/>
              </w:rPr>
            </w:pPr>
            <w:r w:rsidRPr="0056002D">
              <w:rPr>
                <w:rFonts w:cs="Arial"/>
                <w:b/>
                <w:color w:val="000000"/>
                <w:szCs w:val="20"/>
                <w:lang w:eastAsia="sl-SI"/>
              </w:rPr>
              <w:t>APR</w:t>
            </w:r>
          </w:p>
        </w:tc>
        <w:tc>
          <w:tcPr>
            <w:tcW w:w="567" w:type="dxa"/>
            <w:tcBorders>
              <w:top w:val="single" w:sz="8" w:space="0" w:color="auto"/>
              <w:left w:val="nil"/>
              <w:bottom w:val="single" w:sz="8" w:space="0" w:color="auto"/>
              <w:right w:val="single" w:sz="4" w:space="0" w:color="auto"/>
            </w:tcBorders>
            <w:shd w:val="clear" w:color="auto" w:fill="auto"/>
            <w:noWrap/>
            <w:vAlign w:val="center"/>
          </w:tcPr>
          <w:p w14:paraId="0A7BF801" w14:textId="77777777" w:rsidR="0079588F" w:rsidRPr="0056002D" w:rsidRDefault="0079588F" w:rsidP="00D51722">
            <w:pPr>
              <w:spacing w:line="240" w:lineRule="auto"/>
              <w:jc w:val="center"/>
              <w:rPr>
                <w:rFonts w:cs="Arial"/>
                <w:b/>
                <w:color w:val="000000"/>
                <w:szCs w:val="20"/>
                <w:lang w:eastAsia="sl-SI"/>
              </w:rPr>
            </w:pPr>
            <w:r w:rsidRPr="0056002D">
              <w:rPr>
                <w:rFonts w:cs="Arial"/>
                <w:b/>
                <w:color w:val="000000"/>
                <w:szCs w:val="20"/>
                <w:lang w:eastAsia="sl-SI"/>
              </w:rPr>
              <w:t>MAJ</w:t>
            </w:r>
          </w:p>
        </w:tc>
        <w:tc>
          <w:tcPr>
            <w:tcW w:w="567" w:type="dxa"/>
            <w:tcBorders>
              <w:top w:val="single" w:sz="8" w:space="0" w:color="auto"/>
              <w:left w:val="nil"/>
              <w:bottom w:val="single" w:sz="8" w:space="0" w:color="auto"/>
              <w:right w:val="single" w:sz="4" w:space="0" w:color="auto"/>
            </w:tcBorders>
            <w:shd w:val="clear" w:color="auto" w:fill="auto"/>
            <w:noWrap/>
            <w:vAlign w:val="center"/>
          </w:tcPr>
          <w:p w14:paraId="50E5ECF8" w14:textId="77777777" w:rsidR="0079588F" w:rsidRPr="0056002D" w:rsidRDefault="0079588F" w:rsidP="00D51722">
            <w:pPr>
              <w:spacing w:line="240" w:lineRule="auto"/>
              <w:jc w:val="center"/>
              <w:rPr>
                <w:rFonts w:cs="Arial"/>
                <w:b/>
                <w:color w:val="000000"/>
                <w:szCs w:val="20"/>
                <w:lang w:eastAsia="sl-SI"/>
              </w:rPr>
            </w:pPr>
            <w:r w:rsidRPr="0056002D">
              <w:rPr>
                <w:rFonts w:cs="Arial"/>
                <w:b/>
                <w:color w:val="000000"/>
                <w:szCs w:val="20"/>
                <w:lang w:eastAsia="sl-SI"/>
              </w:rPr>
              <w:t>JUN</w:t>
            </w:r>
          </w:p>
        </w:tc>
        <w:tc>
          <w:tcPr>
            <w:tcW w:w="567" w:type="dxa"/>
            <w:tcBorders>
              <w:top w:val="single" w:sz="8" w:space="0" w:color="auto"/>
              <w:left w:val="nil"/>
              <w:bottom w:val="single" w:sz="8" w:space="0" w:color="auto"/>
              <w:right w:val="single" w:sz="4" w:space="0" w:color="auto"/>
            </w:tcBorders>
            <w:shd w:val="clear" w:color="auto" w:fill="auto"/>
            <w:noWrap/>
            <w:vAlign w:val="center"/>
          </w:tcPr>
          <w:p w14:paraId="1FC0BF30" w14:textId="77777777" w:rsidR="0079588F" w:rsidRPr="0056002D" w:rsidRDefault="0079588F" w:rsidP="00D51722">
            <w:pPr>
              <w:spacing w:line="240" w:lineRule="auto"/>
              <w:jc w:val="center"/>
              <w:rPr>
                <w:rFonts w:cs="Arial"/>
                <w:b/>
                <w:color w:val="000000"/>
                <w:szCs w:val="20"/>
                <w:lang w:eastAsia="sl-SI"/>
              </w:rPr>
            </w:pPr>
            <w:r w:rsidRPr="0056002D">
              <w:rPr>
                <w:rFonts w:cs="Arial"/>
                <w:b/>
                <w:color w:val="000000"/>
                <w:szCs w:val="20"/>
                <w:lang w:eastAsia="sl-SI"/>
              </w:rPr>
              <w:t>JUL</w:t>
            </w:r>
          </w:p>
        </w:tc>
        <w:tc>
          <w:tcPr>
            <w:tcW w:w="585" w:type="dxa"/>
            <w:tcBorders>
              <w:top w:val="single" w:sz="8" w:space="0" w:color="auto"/>
              <w:left w:val="nil"/>
              <w:bottom w:val="single" w:sz="8" w:space="0" w:color="auto"/>
              <w:right w:val="single" w:sz="4" w:space="0" w:color="auto"/>
            </w:tcBorders>
            <w:shd w:val="clear" w:color="auto" w:fill="auto"/>
            <w:noWrap/>
            <w:vAlign w:val="center"/>
          </w:tcPr>
          <w:p w14:paraId="407346CA" w14:textId="77777777" w:rsidR="0079588F" w:rsidRPr="0056002D" w:rsidRDefault="0079588F" w:rsidP="00D51722">
            <w:pPr>
              <w:spacing w:line="240" w:lineRule="auto"/>
              <w:jc w:val="center"/>
              <w:rPr>
                <w:rFonts w:cs="Arial"/>
                <w:b/>
                <w:color w:val="000000"/>
                <w:szCs w:val="20"/>
                <w:lang w:eastAsia="sl-SI"/>
              </w:rPr>
            </w:pPr>
            <w:r w:rsidRPr="0056002D">
              <w:rPr>
                <w:rFonts w:cs="Arial"/>
                <w:b/>
                <w:color w:val="000000"/>
                <w:szCs w:val="20"/>
                <w:lang w:eastAsia="sl-SI"/>
              </w:rPr>
              <w:t>AUG</w:t>
            </w:r>
          </w:p>
        </w:tc>
        <w:tc>
          <w:tcPr>
            <w:tcW w:w="567" w:type="dxa"/>
            <w:tcBorders>
              <w:top w:val="single" w:sz="8" w:space="0" w:color="auto"/>
              <w:left w:val="nil"/>
              <w:bottom w:val="single" w:sz="8" w:space="0" w:color="auto"/>
              <w:right w:val="single" w:sz="4" w:space="0" w:color="auto"/>
            </w:tcBorders>
            <w:shd w:val="clear" w:color="auto" w:fill="auto"/>
            <w:noWrap/>
            <w:vAlign w:val="center"/>
          </w:tcPr>
          <w:p w14:paraId="216F8F9F" w14:textId="77777777" w:rsidR="0079588F" w:rsidRPr="0056002D" w:rsidRDefault="0079588F" w:rsidP="00D51722">
            <w:pPr>
              <w:spacing w:line="240" w:lineRule="auto"/>
              <w:jc w:val="center"/>
              <w:rPr>
                <w:rFonts w:cs="Arial"/>
                <w:b/>
                <w:color w:val="000000"/>
                <w:szCs w:val="20"/>
                <w:lang w:eastAsia="sl-SI"/>
              </w:rPr>
            </w:pPr>
            <w:r w:rsidRPr="0056002D">
              <w:rPr>
                <w:rFonts w:cs="Arial"/>
                <w:b/>
                <w:color w:val="000000"/>
                <w:szCs w:val="20"/>
                <w:lang w:eastAsia="sl-SI"/>
              </w:rPr>
              <w:t>SEP</w:t>
            </w:r>
          </w:p>
        </w:tc>
        <w:tc>
          <w:tcPr>
            <w:tcW w:w="567" w:type="dxa"/>
            <w:tcBorders>
              <w:top w:val="single" w:sz="8" w:space="0" w:color="auto"/>
              <w:left w:val="nil"/>
              <w:bottom w:val="single" w:sz="8" w:space="0" w:color="auto"/>
              <w:right w:val="single" w:sz="4" w:space="0" w:color="auto"/>
            </w:tcBorders>
            <w:shd w:val="clear" w:color="auto" w:fill="auto"/>
            <w:noWrap/>
            <w:vAlign w:val="center"/>
          </w:tcPr>
          <w:p w14:paraId="4FE5913D" w14:textId="77777777" w:rsidR="0079588F" w:rsidRPr="0056002D" w:rsidRDefault="0079588F" w:rsidP="00D51722">
            <w:pPr>
              <w:spacing w:line="240" w:lineRule="auto"/>
              <w:jc w:val="center"/>
              <w:rPr>
                <w:rFonts w:cs="Arial"/>
                <w:b/>
                <w:color w:val="000000"/>
                <w:szCs w:val="20"/>
                <w:lang w:eastAsia="sl-SI"/>
              </w:rPr>
            </w:pPr>
            <w:r w:rsidRPr="0056002D">
              <w:rPr>
                <w:rFonts w:cs="Arial"/>
                <w:b/>
                <w:color w:val="000000"/>
                <w:szCs w:val="20"/>
                <w:lang w:eastAsia="sl-SI"/>
              </w:rPr>
              <w:t>OKT</w:t>
            </w:r>
          </w:p>
        </w:tc>
        <w:tc>
          <w:tcPr>
            <w:tcW w:w="574" w:type="dxa"/>
            <w:tcBorders>
              <w:top w:val="single" w:sz="8" w:space="0" w:color="auto"/>
              <w:left w:val="nil"/>
              <w:bottom w:val="single" w:sz="8" w:space="0" w:color="auto"/>
              <w:right w:val="single" w:sz="4" w:space="0" w:color="auto"/>
            </w:tcBorders>
            <w:shd w:val="clear" w:color="auto" w:fill="auto"/>
            <w:noWrap/>
            <w:vAlign w:val="center"/>
          </w:tcPr>
          <w:p w14:paraId="3501C021" w14:textId="77777777" w:rsidR="0079588F" w:rsidRPr="0056002D" w:rsidRDefault="0079588F" w:rsidP="00D51722">
            <w:pPr>
              <w:spacing w:line="240" w:lineRule="auto"/>
              <w:jc w:val="center"/>
              <w:rPr>
                <w:rFonts w:cs="Arial"/>
                <w:b/>
                <w:color w:val="000000"/>
                <w:szCs w:val="20"/>
                <w:lang w:eastAsia="sl-SI"/>
              </w:rPr>
            </w:pPr>
            <w:r w:rsidRPr="0056002D">
              <w:rPr>
                <w:rFonts w:cs="Arial"/>
                <w:b/>
                <w:color w:val="000000"/>
                <w:szCs w:val="20"/>
                <w:lang w:eastAsia="sl-SI"/>
              </w:rPr>
              <w:t>NOV</w:t>
            </w:r>
          </w:p>
        </w:tc>
        <w:tc>
          <w:tcPr>
            <w:tcW w:w="567" w:type="dxa"/>
            <w:tcBorders>
              <w:top w:val="single" w:sz="8" w:space="0" w:color="auto"/>
              <w:left w:val="nil"/>
              <w:bottom w:val="single" w:sz="8" w:space="0" w:color="auto"/>
              <w:right w:val="single" w:sz="8" w:space="0" w:color="auto"/>
            </w:tcBorders>
            <w:shd w:val="clear" w:color="auto" w:fill="auto"/>
            <w:noWrap/>
            <w:vAlign w:val="center"/>
          </w:tcPr>
          <w:p w14:paraId="1F348C34" w14:textId="77777777" w:rsidR="0079588F" w:rsidRPr="0056002D" w:rsidRDefault="0079588F" w:rsidP="00D51722">
            <w:pPr>
              <w:spacing w:line="240" w:lineRule="auto"/>
              <w:jc w:val="center"/>
              <w:rPr>
                <w:rFonts w:cs="Arial"/>
                <w:b/>
                <w:color w:val="000000"/>
                <w:szCs w:val="20"/>
                <w:lang w:eastAsia="sl-SI"/>
              </w:rPr>
            </w:pPr>
            <w:r w:rsidRPr="0056002D">
              <w:rPr>
                <w:rFonts w:cs="Arial"/>
                <w:b/>
                <w:color w:val="000000"/>
                <w:szCs w:val="20"/>
                <w:lang w:eastAsia="sl-SI"/>
              </w:rPr>
              <w:t>DEC</w:t>
            </w:r>
          </w:p>
        </w:tc>
      </w:tr>
      <w:tr w:rsidR="00182003" w:rsidRPr="0056002D" w14:paraId="25C007DB" w14:textId="77777777" w:rsidTr="000E5122">
        <w:trPr>
          <w:trHeight w:val="300"/>
        </w:trPr>
        <w:tc>
          <w:tcPr>
            <w:tcW w:w="1573" w:type="dxa"/>
            <w:tcBorders>
              <w:top w:val="nil"/>
              <w:left w:val="single" w:sz="8" w:space="0" w:color="auto"/>
              <w:bottom w:val="single" w:sz="4" w:space="0" w:color="auto"/>
              <w:right w:val="single" w:sz="8" w:space="0" w:color="auto"/>
            </w:tcBorders>
            <w:shd w:val="clear" w:color="auto" w:fill="auto"/>
            <w:noWrap/>
            <w:vAlign w:val="center"/>
          </w:tcPr>
          <w:p w14:paraId="3FDDEBC8" w14:textId="77777777" w:rsidR="0079588F" w:rsidRPr="0056002D" w:rsidRDefault="0079588F" w:rsidP="00D51722">
            <w:pPr>
              <w:spacing w:line="240" w:lineRule="auto"/>
              <w:rPr>
                <w:rFonts w:cs="Arial"/>
                <w:color w:val="000000"/>
                <w:szCs w:val="20"/>
                <w:lang w:eastAsia="sl-SI"/>
              </w:rPr>
            </w:pPr>
            <w:r w:rsidRPr="0056002D">
              <w:rPr>
                <w:rFonts w:cs="Arial"/>
                <w:color w:val="000000"/>
                <w:szCs w:val="20"/>
                <w:lang w:eastAsia="sl-SI"/>
              </w:rPr>
              <w:t>JAGODE</w:t>
            </w:r>
          </w:p>
        </w:tc>
        <w:tc>
          <w:tcPr>
            <w:tcW w:w="567" w:type="dxa"/>
            <w:tcBorders>
              <w:top w:val="nil"/>
              <w:left w:val="nil"/>
              <w:bottom w:val="single" w:sz="4" w:space="0" w:color="auto"/>
              <w:right w:val="single" w:sz="4" w:space="0" w:color="auto"/>
            </w:tcBorders>
            <w:shd w:val="clear" w:color="auto" w:fill="auto"/>
            <w:noWrap/>
            <w:vAlign w:val="center"/>
          </w:tcPr>
          <w:p w14:paraId="3FAB27C1"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2420F79F" w14:textId="77777777" w:rsidR="0079588F" w:rsidRPr="0056002D" w:rsidRDefault="0079588F" w:rsidP="00D51722">
            <w:pPr>
              <w:spacing w:line="240" w:lineRule="auto"/>
              <w:jc w:val="center"/>
              <w:rPr>
                <w:rFonts w:cs="Arial"/>
                <w:color w:val="000000"/>
                <w:szCs w:val="20"/>
                <w:lang w:eastAsia="sl-SI"/>
              </w:rPr>
            </w:pPr>
          </w:p>
        </w:tc>
        <w:tc>
          <w:tcPr>
            <w:tcW w:w="596" w:type="dxa"/>
            <w:tcBorders>
              <w:top w:val="nil"/>
              <w:left w:val="nil"/>
              <w:bottom w:val="single" w:sz="4" w:space="0" w:color="auto"/>
              <w:right w:val="single" w:sz="4" w:space="0" w:color="auto"/>
            </w:tcBorders>
            <w:shd w:val="clear" w:color="auto" w:fill="auto"/>
            <w:noWrap/>
            <w:vAlign w:val="center"/>
          </w:tcPr>
          <w:p w14:paraId="1FC866CE"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661CB0B8"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75B47269"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269611BE"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66337991" w14:textId="77777777" w:rsidR="0079588F" w:rsidRPr="0056002D" w:rsidRDefault="0079588F"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auto"/>
            <w:noWrap/>
            <w:vAlign w:val="center"/>
          </w:tcPr>
          <w:p w14:paraId="5FCB9DD2"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21725B9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3B3011E3" w14:textId="77777777" w:rsidR="0079588F" w:rsidRPr="0056002D" w:rsidRDefault="0079588F" w:rsidP="00D51722">
            <w:pPr>
              <w:spacing w:line="240" w:lineRule="auto"/>
              <w:jc w:val="center"/>
              <w:rPr>
                <w:rFonts w:cs="Arial"/>
                <w:color w:val="000000"/>
                <w:szCs w:val="20"/>
                <w:lang w:eastAsia="sl-SI"/>
              </w:rPr>
            </w:pPr>
          </w:p>
        </w:tc>
        <w:tc>
          <w:tcPr>
            <w:tcW w:w="574" w:type="dxa"/>
            <w:tcBorders>
              <w:top w:val="nil"/>
              <w:left w:val="nil"/>
              <w:bottom w:val="single" w:sz="4" w:space="0" w:color="auto"/>
              <w:right w:val="single" w:sz="4" w:space="0" w:color="auto"/>
            </w:tcBorders>
            <w:shd w:val="clear" w:color="auto" w:fill="auto"/>
            <w:noWrap/>
            <w:vAlign w:val="center"/>
          </w:tcPr>
          <w:p w14:paraId="3E2AF221"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8" w:space="0" w:color="auto"/>
            </w:tcBorders>
            <w:shd w:val="clear" w:color="auto" w:fill="auto"/>
            <w:noWrap/>
            <w:vAlign w:val="center"/>
          </w:tcPr>
          <w:p w14:paraId="1097AC77" w14:textId="77777777" w:rsidR="0079588F" w:rsidRPr="0056002D" w:rsidRDefault="0079588F" w:rsidP="00D51722">
            <w:pPr>
              <w:spacing w:line="240" w:lineRule="auto"/>
              <w:jc w:val="center"/>
              <w:rPr>
                <w:rFonts w:cs="Arial"/>
                <w:color w:val="000000"/>
                <w:szCs w:val="20"/>
                <w:lang w:eastAsia="sl-SI"/>
              </w:rPr>
            </w:pPr>
          </w:p>
        </w:tc>
      </w:tr>
      <w:tr w:rsidR="00182003" w:rsidRPr="0056002D" w14:paraId="64F8373A" w14:textId="77777777" w:rsidTr="000E5122">
        <w:trPr>
          <w:trHeight w:val="300"/>
        </w:trPr>
        <w:tc>
          <w:tcPr>
            <w:tcW w:w="1573" w:type="dxa"/>
            <w:tcBorders>
              <w:top w:val="nil"/>
              <w:left w:val="single" w:sz="8" w:space="0" w:color="auto"/>
              <w:bottom w:val="single" w:sz="4" w:space="0" w:color="auto"/>
              <w:right w:val="single" w:sz="8" w:space="0" w:color="auto"/>
            </w:tcBorders>
            <w:shd w:val="clear" w:color="auto" w:fill="auto"/>
            <w:noWrap/>
            <w:vAlign w:val="center"/>
          </w:tcPr>
          <w:p w14:paraId="52FA1FFE" w14:textId="77777777" w:rsidR="0079588F" w:rsidRPr="0056002D" w:rsidRDefault="0079588F" w:rsidP="00D51722">
            <w:pPr>
              <w:spacing w:line="240" w:lineRule="auto"/>
              <w:rPr>
                <w:rFonts w:cs="Arial"/>
                <w:color w:val="000000"/>
                <w:szCs w:val="20"/>
                <w:lang w:eastAsia="sl-SI"/>
              </w:rPr>
            </w:pPr>
            <w:r w:rsidRPr="0056002D">
              <w:rPr>
                <w:rFonts w:cs="Arial"/>
                <w:color w:val="000000"/>
                <w:szCs w:val="20"/>
                <w:lang w:eastAsia="sl-SI"/>
              </w:rPr>
              <w:t>BOROVNICE</w:t>
            </w:r>
          </w:p>
        </w:tc>
        <w:tc>
          <w:tcPr>
            <w:tcW w:w="567" w:type="dxa"/>
            <w:tcBorders>
              <w:top w:val="nil"/>
              <w:left w:val="nil"/>
              <w:bottom w:val="single" w:sz="4" w:space="0" w:color="auto"/>
              <w:right w:val="single" w:sz="4" w:space="0" w:color="auto"/>
            </w:tcBorders>
            <w:shd w:val="clear" w:color="auto" w:fill="auto"/>
            <w:noWrap/>
            <w:vAlign w:val="center"/>
          </w:tcPr>
          <w:p w14:paraId="60AA3F65"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7E4EE3A6" w14:textId="77777777" w:rsidR="0079588F" w:rsidRPr="0056002D" w:rsidRDefault="0079588F" w:rsidP="00D51722">
            <w:pPr>
              <w:spacing w:line="240" w:lineRule="auto"/>
              <w:jc w:val="center"/>
              <w:rPr>
                <w:rFonts w:cs="Arial"/>
                <w:color w:val="000000"/>
                <w:szCs w:val="20"/>
                <w:lang w:eastAsia="sl-SI"/>
              </w:rPr>
            </w:pPr>
          </w:p>
        </w:tc>
        <w:tc>
          <w:tcPr>
            <w:tcW w:w="596" w:type="dxa"/>
            <w:tcBorders>
              <w:top w:val="nil"/>
              <w:left w:val="nil"/>
              <w:bottom w:val="single" w:sz="4" w:space="0" w:color="auto"/>
              <w:right w:val="single" w:sz="4" w:space="0" w:color="auto"/>
            </w:tcBorders>
            <w:shd w:val="clear" w:color="auto" w:fill="auto"/>
            <w:noWrap/>
            <w:vAlign w:val="center"/>
          </w:tcPr>
          <w:p w14:paraId="33804EF7"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5C6236B7"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3ED9F448"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4A7D33EA"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403D75F8" w14:textId="77777777" w:rsidR="0079588F" w:rsidRPr="0056002D" w:rsidRDefault="0079588F"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auto"/>
            <w:noWrap/>
            <w:vAlign w:val="center"/>
          </w:tcPr>
          <w:p w14:paraId="10E37C65"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0227E53E"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4F9237FD" w14:textId="77777777" w:rsidR="0079588F" w:rsidRPr="0056002D" w:rsidRDefault="0079588F" w:rsidP="00D51722">
            <w:pPr>
              <w:spacing w:line="240" w:lineRule="auto"/>
              <w:jc w:val="center"/>
              <w:rPr>
                <w:rFonts w:cs="Arial"/>
                <w:color w:val="000000"/>
                <w:szCs w:val="20"/>
                <w:lang w:eastAsia="sl-SI"/>
              </w:rPr>
            </w:pPr>
          </w:p>
        </w:tc>
        <w:tc>
          <w:tcPr>
            <w:tcW w:w="574" w:type="dxa"/>
            <w:tcBorders>
              <w:top w:val="nil"/>
              <w:left w:val="nil"/>
              <w:bottom w:val="single" w:sz="4" w:space="0" w:color="auto"/>
              <w:right w:val="single" w:sz="4" w:space="0" w:color="auto"/>
            </w:tcBorders>
            <w:shd w:val="clear" w:color="auto" w:fill="auto"/>
            <w:noWrap/>
            <w:vAlign w:val="center"/>
          </w:tcPr>
          <w:p w14:paraId="377AD528"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8" w:space="0" w:color="auto"/>
            </w:tcBorders>
            <w:shd w:val="clear" w:color="auto" w:fill="auto"/>
            <w:noWrap/>
            <w:vAlign w:val="center"/>
          </w:tcPr>
          <w:p w14:paraId="7E502DC1" w14:textId="77777777" w:rsidR="0079588F" w:rsidRPr="0056002D" w:rsidRDefault="0079588F" w:rsidP="00D51722">
            <w:pPr>
              <w:spacing w:line="240" w:lineRule="auto"/>
              <w:jc w:val="center"/>
              <w:rPr>
                <w:rFonts w:cs="Arial"/>
                <w:color w:val="000000"/>
                <w:szCs w:val="20"/>
                <w:lang w:eastAsia="sl-SI"/>
              </w:rPr>
            </w:pPr>
          </w:p>
        </w:tc>
      </w:tr>
      <w:tr w:rsidR="00182003" w:rsidRPr="0056002D" w14:paraId="6D21615D" w14:textId="77777777" w:rsidTr="000E5122">
        <w:trPr>
          <w:trHeight w:val="300"/>
        </w:trPr>
        <w:tc>
          <w:tcPr>
            <w:tcW w:w="1573" w:type="dxa"/>
            <w:tcBorders>
              <w:top w:val="nil"/>
              <w:left w:val="single" w:sz="8" w:space="0" w:color="auto"/>
              <w:bottom w:val="single" w:sz="4" w:space="0" w:color="auto"/>
              <w:right w:val="single" w:sz="8" w:space="0" w:color="auto"/>
            </w:tcBorders>
            <w:shd w:val="clear" w:color="auto" w:fill="auto"/>
            <w:noWrap/>
            <w:vAlign w:val="center"/>
          </w:tcPr>
          <w:p w14:paraId="216B9E7D" w14:textId="77777777" w:rsidR="0079588F" w:rsidRPr="0056002D" w:rsidRDefault="0079588F" w:rsidP="00D51722">
            <w:pPr>
              <w:spacing w:line="240" w:lineRule="auto"/>
              <w:rPr>
                <w:rFonts w:cs="Arial"/>
                <w:color w:val="000000"/>
                <w:szCs w:val="20"/>
                <w:lang w:eastAsia="sl-SI"/>
              </w:rPr>
            </w:pPr>
            <w:r w:rsidRPr="0056002D">
              <w:rPr>
                <w:rFonts w:cs="Arial"/>
                <w:color w:val="000000"/>
                <w:szCs w:val="20"/>
                <w:lang w:eastAsia="sl-SI"/>
              </w:rPr>
              <w:t>MALINE</w:t>
            </w:r>
          </w:p>
        </w:tc>
        <w:tc>
          <w:tcPr>
            <w:tcW w:w="567" w:type="dxa"/>
            <w:tcBorders>
              <w:top w:val="nil"/>
              <w:left w:val="nil"/>
              <w:bottom w:val="single" w:sz="4" w:space="0" w:color="auto"/>
              <w:right w:val="single" w:sz="4" w:space="0" w:color="auto"/>
            </w:tcBorders>
            <w:shd w:val="clear" w:color="auto" w:fill="auto"/>
            <w:noWrap/>
            <w:vAlign w:val="center"/>
          </w:tcPr>
          <w:p w14:paraId="38ABE2E6"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352C61F4" w14:textId="77777777" w:rsidR="0079588F" w:rsidRPr="0056002D" w:rsidRDefault="0079588F" w:rsidP="00D51722">
            <w:pPr>
              <w:spacing w:line="240" w:lineRule="auto"/>
              <w:jc w:val="center"/>
              <w:rPr>
                <w:rFonts w:cs="Arial"/>
                <w:color w:val="000000"/>
                <w:szCs w:val="20"/>
                <w:lang w:eastAsia="sl-SI"/>
              </w:rPr>
            </w:pPr>
          </w:p>
        </w:tc>
        <w:tc>
          <w:tcPr>
            <w:tcW w:w="596" w:type="dxa"/>
            <w:tcBorders>
              <w:top w:val="nil"/>
              <w:left w:val="nil"/>
              <w:bottom w:val="single" w:sz="4" w:space="0" w:color="auto"/>
              <w:right w:val="single" w:sz="4" w:space="0" w:color="auto"/>
            </w:tcBorders>
            <w:shd w:val="clear" w:color="auto" w:fill="auto"/>
            <w:noWrap/>
            <w:vAlign w:val="center"/>
          </w:tcPr>
          <w:p w14:paraId="02B6A3AA"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33B151F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34A1C307"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3CC3B5AA"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3B1D1798" w14:textId="77777777" w:rsidR="0079588F" w:rsidRPr="0056002D" w:rsidRDefault="0079588F"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661EFE1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4E0639A1"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5FDDB2B3" w14:textId="77777777" w:rsidR="0079588F" w:rsidRPr="0056002D" w:rsidRDefault="0079588F" w:rsidP="00D51722">
            <w:pPr>
              <w:spacing w:line="240" w:lineRule="auto"/>
              <w:jc w:val="center"/>
              <w:rPr>
                <w:rFonts w:cs="Arial"/>
                <w:color w:val="000000"/>
                <w:szCs w:val="20"/>
                <w:lang w:eastAsia="sl-SI"/>
              </w:rPr>
            </w:pPr>
          </w:p>
        </w:tc>
        <w:tc>
          <w:tcPr>
            <w:tcW w:w="574" w:type="dxa"/>
            <w:tcBorders>
              <w:top w:val="nil"/>
              <w:left w:val="nil"/>
              <w:bottom w:val="single" w:sz="4" w:space="0" w:color="auto"/>
              <w:right w:val="single" w:sz="4" w:space="0" w:color="auto"/>
            </w:tcBorders>
            <w:shd w:val="clear" w:color="auto" w:fill="auto"/>
            <w:noWrap/>
            <w:vAlign w:val="center"/>
          </w:tcPr>
          <w:p w14:paraId="571D555E"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8" w:space="0" w:color="auto"/>
            </w:tcBorders>
            <w:shd w:val="clear" w:color="auto" w:fill="auto"/>
            <w:noWrap/>
            <w:vAlign w:val="center"/>
          </w:tcPr>
          <w:p w14:paraId="1B60D6E9" w14:textId="77777777" w:rsidR="0079588F" w:rsidRPr="0056002D" w:rsidRDefault="0079588F" w:rsidP="00D51722">
            <w:pPr>
              <w:spacing w:line="240" w:lineRule="auto"/>
              <w:jc w:val="center"/>
              <w:rPr>
                <w:rFonts w:cs="Arial"/>
                <w:color w:val="000000"/>
                <w:szCs w:val="20"/>
                <w:lang w:eastAsia="sl-SI"/>
              </w:rPr>
            </w:pPr>
          </w:p>
        </w:tc>
      </w:tr>
      <w:tr w:rsidR="00182003" w:rsidRPr="0056002D" w14:paraId="100E5A4A" w14:textId="77777777" w:rsidTr="000E5122">
        <w:trPr>
          <w:trHeight w:val="300"/>
        </w:trPr>
        <w:tc>
          <w:tcPr>
            <w:tcW w:w="1573" w:type="dxa"/>
            <w:tcBorders>
              <w:top w:val="nil"/>
              <w:left w:val="single" w:sz="8" w:space="0" w:color="auto"/>
              <w:bottom w:val="single" w:sz="4" w:space="0" w:color="auto"/>
              <w:right w:val="single" w:sz="8" w:space="0" w:color="auto"/>
            </w:tcBorders>
            <w:shd w:val="clear" w:color="auto" w:fill="auto"/>
            <w:noWrap/>
            <w:vAlign w:val="center"/>
          </w:tcPr>
          <w:p w14:paraId="34A119E2" w14:textId="77777777" w:rsidR="0079588F" w:rsidRPr="0056002D" w:rsidRDefault="0079588F" w:rsidP="00D51722">
            <w:pPr>
              <w:spacing w:line="240" w:lineRule="auto"/>
              <w:rPr>
                <w:rFonts w:cs="Arial"/>
                <w:color w:val="000000"/>
                <w:szCs w:val="20"/>
                <w:lang w:eastAsia="sl-SI"/>
              </w:rPr>
            </w:pPr>
            <w:r w:rsidRPr="0056002D">
              <w:rPr>
                <w:rFonts w:cs="Arial"/>
                <w:color w:val="000000"/>
                <w:szCs w:val="20"/>
                <w:lang w:eastAsia="sl-SI"/>
              </w:rPr>
              <w:t>ROBIDE</w:t>
            </w:r>
          </w:p>
        </w:tc>
        <w:tc>
          <w:tcPr>
            <w:tcW w:w="567" w:type="dxa"/>
            <w:tcBorders>
              <w:top w:val="nil"/>
              <w:left w:val="nil"/>
              <w:bottom w:val="single" w:sz="4" w:space="0" w:color="auto"/>
              <w:right w:val="single" w:sz="4" w:space="0" w:color="auto"/>
            </w:tcBorders>
            <w:shd w:val="clear" w:color="auto" w:fill="auto"/>
            <w:noWrap/>
            <w:vAlign w:val="center"/>
          </w:tcPr>
          <w:p w14:paraId="236AB890"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50372E66" w14:textId="77777777" w:rsidR="0079588F" w:rsidRPr="0056002D" w:rsidRDefault="0079588F" w:rsidP="00D51722">
            <w:pPr>
              <w:spacing w:line="240" w:lineRule="auto"/>
              <w:jc w:val="center"/>
              <w:rPr>
                <w:rFonts w:cs="Arial"/>
                <w:color w:val="000000"/>
                <w:szCs w:val="20"/>
                <w:lang w:eastAsia="sl-SI"/>
              </w:rPr>
            </w:pPr>
          </w:p>
        </w:tc>
        <w:tc>
          <w:tcPr>
            <w:tcW w:w="596" w:type="dxa"/>
            <w:tcBorders>
              <w:top w:val="nil"/>
              <w:left w:val="nil"/>
              <w:bottom w:val="single" w:sz="4" w:space="0" w:color="auto"/>
              <w:right w:val="single" w:sz="4" w:space="0" w:color="auto"/>
            </w:tcBorders>
            <w:shd w:val="clear" w:color="auto" w:fill="auto"/>
            <w:noWrap/>
            <w:vAlign w:val="center"/>
          </w:tcPr>
          <w:p w14:paraId="6FFBE0D5"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2CED4D28"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26B5C216"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25E39591"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26EDB1C5" w14:textId="77777777" w:rsidR="0079588F" w:rsidRPr="0056002D" w:rsidRDefault="0079588F"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07C9A118"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5D35D6FB"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75853D09" w14:textId="77777777" w:rsidR="0079588F" w:rsidRPr="0056002D" w:rsidRDefault="0079588F" w:rsidP="00D51722">
            <w:pPr>
              <w:spacing w:line="240" w:lineRule="auto"/>
              <w:jc w:val="center"/>
              <w:rPr>
                <w:rFonts w:cs="Arial"/>
                <w:color w:val="000000"/>
                <w:szCs w:val="20"/>
                <w:lang w:eastAsia="sl-SI"/>
              </w:rPr>
            </w:pPr>
          </w:p>
        </w:tc>
        <w:tc>
          <w:tcPr>
            <w:tcW w:w="574" w:type="dxa"/>
            <w:tcBorders>
              <w:top w:val="nil"/>
              <w:left w:val="nil"/>
              <w:bottom w:val="single" w:sz="4" w:space="0" w:color="auto"/>
              <w:right w:val="single" w:sz="4" w:space="0" w:color="auto"/>
            </w:tcBorders>
            <w:shd w:val="clear" w:color="auto" w:fill="auto"/>
            <w:noWrap/>
            <w:vAlign w:val="center"/>
          </w:tcPr>
          <w:p w14:paraId="13838B0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8" w:space="0" w:color="auto"/>
            </w:tcBorders>
            <w:shd w:val="clear" w:color="auto" w:fill="auto"/>
            <w:noWrap/>
            <w:vAlign w:val="center"/>
          </w:tcPr>
          <w:p w14:paraId="3878DEF6" w14:textId="77777777" w:rsidR="0079588F" w:rsidRPr="0056002D" w:rsidRDefault="0079588F" w:rsidP="00D51722">
            <w:pPr>
              <w:spacing w:line="240" w:lineRule="auto"/>
              <w:jc w:val="center"/>
              <w:rPr>
                <w:rFonts w:cs="Arial"/>
                <w:color w:val="000000"/>
                <w:szCs w:val="20"/>
                <w:lang w:eastAsia="sl-SI"/>
              </w:rPr>
            </w:pPr>
          </w:p>
        </w:tc>
      </w:tr>
      <w:tr w:rsidR="00182003" w:rsidRPr="0056002D" w14:paraId="7593B892" w14:textId="77777777" w:rsidTr="000E5122">
        <w:trPr>
          <w:trHeight w:val="300"/>
        </w:trPr>
        <w:tc>
          <w:tcPr>
            <w:tcW w:w="1573" w:type="dxa"/>
            <w:tcBorders>
              <w:top w:val="nil"/>
              <w:left w:val="single" w:sz="8" w:space="0" w:color="auto"/>
              <w:bottom w:val="single" w:sz="4" w:space="0" w:color="auto"/>
              <w:right w:val="single" w:sz="8" w:space="0" w:color="auto"/>
            </w:tcBorders>
            <w:shd w:val="clear" w:color="auto" w:fill="auto"/>
            <w:noWrap/>
            <w:vAlign w:val="center"/>
          </w:tcPr>
          <w:p w14:paraId="11AA70F9" w14:textId="77777777" w:rsidR="0079588F" w:rsidRPr="0056002D" w:rsidRDefault="0079588F" w:rsidP="00D51722">
            <w:pPr>
              <w:spacing w:line="240" w:lineRule="auto"/>
              <w:rPr>
                <w:rFonts w:cs="Arial"/>
                <w:color w:val="000000"/>
                <w:szCs w:val="20"/>
                <w:lang w:eastAsia="sl-SI"/>
              </w:rPr>
            </w:pPr>
            <w:r w:rsidRPr="0056002D">
              <w:rPr>
                <w:rFonts w:cs="Arial"/>
                <w:color w:val="000000"/>
                <w:szCs w:val="20"/>
                <w:lang w:eastAsia="sl-SI"/>
              </w:rPr>
              <w:t>HRUŠKE</w:t>
            </w:r>
          </w:p>
        </w:tc>
        <w:tc>
          <w:tcPr>
            <w:tcW w:w="567" w:type="dxa"/>
            <w:tcBorders>
              <w:top w:val="nil"/>
              <w:left w:val="nil"/>
              <w:bottom w:val="single" w:sz="4" w:space="0" w:color="auto"/>
              <w:right w:val="single" w:sz="4" w:space="0" w:color="auto"/>
            </w:tcBorders>
            <w:shd w:val="clear" w:color="auto" w:fill="auto"/>
            <w:noWrap/>
            <w:vAlign w:val="center"/>
          </w:tcPr>
          <w:p w14:paraId="52BCBAC0"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2D553DBB" w14:textId="77777777" w:rsidR="0079588F" w:rsidRPr="0056002D" w:rsidRDefault="0079588F" w:rsidP="00D51722">
            <w:pPr>
              <w:spacing w:line="240" w:lineRule="auto"/>
              <w:jc w:val="center"/>
              <w:rPr>
                <w:rFonts w:cs="Arial"/>
                <w:color w:val="000000"/>
                <w:szCs w:val="20"/>
                <w:lang w:eastAsia="sl-SI"/>
              </w:rPr>
            </w:pPr>
          </w:p>
        </w:tc>
        <w:tc>
          <w:tcPr>
            <w:tcW w:w="596" w:type="dxa"/>
            <w:tcBorders>
              <w:top w:val="nil"/>
              <w:left w:val="nil"/>
              <w:bottom w:val="single" w:sz="4" w:space="0" w:color="auto"/>
              <w:right w:val="single" w:sz="4" w:space="0" w:color="auto"/>
            </w:tcBorders>
            <w:shd w:val="clear" w:color="auto" w:fill="auto"/>
            <w:noWrap/>
            <w:vAlign w:val="center"/>
          </w:tcPr>
          <w:p w14:paraId="3A2DEA9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0E8CF9B9"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5154EC66"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41FDD5C1"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41FE18A4" w14:textId="77777777" w:rsidR="0079588F" w:rsidRPr="0056002D" w:rsidRDefault="0079588F"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4C042903"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56A64556"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43BEC7A3" w14:textId="77777777" w:rsidR="0079588F" w:rsidRPr="0056002D" w:rsidRDefault="0079588F" w:rsidP="00D51722">
            <w:pPr>
              <w:spacing w:line="240" w:lineRule="auto"/>
              <w:jc w:val="center"/>
              <w:rPr>
                <w:rFonts w:cs="Arial"/>
                <w:color w:val="000000"/>
                <w:szCs w:val="20"/>
                <w:lang w:eastAsia="sl-SI"/>
              </w:rPr>
            </w:pPr>
          </w:p>
        </w:tc>
        <w:tc>
          <w:tcPr>
            <w:tcW w:w="574" w:type="dxa"/>
            <w:tcBorders>
              <w:top w:val="nil"/>
              <w:left w:val="nil"/>
              <w:bottom w:val="single" w:sz="4" w:space="0" w:color="auto"/>
              <w:right w:val="single" w:sz="4" w:space="0" w:color="auto"/>
            </w:tcBorders>
            <w:shd w:val="clear" w:color="auto" w:fill="auto"/>
            <w:noWrap/>
            <w:vAlign w:val="center"/>
          </w:tcPr>
          <w:p w14:paraId="08FD986D"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8" w:space="0" w:color="auto"/>
            </w:tcBorders>
            <w:shd w:val="clear" w:color="auto" w:fill="auto"/>
            <w:noWrap/>
            <w:vAlign w:val="center"/>
          </w:tcPr>
          <w:p w14:paraId="03CD49C5" w14:textId="77777777" w:rsidR="0079588F" w:rsidRPr="0056002D" w:rsidRDefault="0079588F" w:rsidP="00D51722">
            <w:pPr>
              <w:spacing w:line="240" w:lineRule="auto"/>
              <w:jc w:val="center"/>
              <w:rPr>
                <w:rFonts w:cs="Arial"/>
                <w:color w:val="000000"/>
                <w:szCs w:val="20"/>
                <w:lang w:eastAsia="sl-SI"/>
              </w:rPr>
            </w:pPr>
          </w:p>
        </w:tc>
      </w:tr>
      <w:tr w:rsidR="00182003" w:rsidRPr="0056002D" w14:paraId="7AA048EA" w14:textId="77777777" w:rsidTr="000E5122">
        <w:trPr>
          <w:trHeight w:val="300"/>
        </w:trPr>
        <w:tc>
          <w:tcPr>
            <w:tcW w:w="1573" w:type="dxa"/>
            <w:tcBorders>
              <w:top w:val="nil"/>
              <w:left w:val="single" w:sz="8" w:space="0" w:color="auto"/>
              <w:bottom w:val="single" w:sz="4" w:space="0" w:color="auto"/>
              <w:right w:val="single" w:sz="8" w:space="0" w:color="auto"/>
            </w:tcBorders>
            <w:shd w:val="clear" w:color="auto" w:fill="auto"/>
            <w:noWrap/>
            <w:vAlign w:val="center"/>
          </w:tcPr>
          <w:p w14:paraId="3F1CA71C" w14:textId="77777777" w:rsidR="0079588F" w:rsidRPr="0056002D" w:rsidRDefault="0079588F" w:rsidP="00D51722">
            <w:pPr>
              <w:spacing w:line="240" w:lineRule="auto"/>
              <w:rPr>
                <w:rFonts w:cs="Arial"/>
                <w:color w:val="000000"/>
                <w:szCs w:val="20"/>
                <w:lang w:eastAsia="sl-SI"/>
              </w:rPr>
            </w:pPr>
            <w:r w:rsidRPr="0056002D">
              <w:rPr>
                <w:rFonts w:cs="Arial"/>
                <w:color w:val="000000"/>
                <w:szCs w:val="20"/>
                <w:lang w:eastAsia="sl-SI"/>
              </w:rPr>
              <w:t>OREH</w:t>
            </w:r>
          </w:p>
        </w:tc>
        <w:tc>
          <w:tcPr>
            <w:tcW w:w="567" w:type="dxa"/>
            <w:tcBorders>
              <w:top w:val="nil"/>
              <w:left w:val="nil"/>
              <w:bottom w:val="single" w:sz="4" w:space="0" w:color="auto"/>
              <w:right w:val="single" w:sz="4" w:space="0" w:color="auto"/>
            </w:tcBorders>
            <w:shd w:val="clear" w:color="auto" w:fill="9BBB59"/>
            <w:noWrap/>
            <w:vAlign w:val="center"/>
          </w:tcPr>
          <w:p w14:paraId="4943B091"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44D98AE2" w14:textId="77777777" w:rsidR="0079588F" w:rsidRPr="0056002D" w:rsidRDefault="0079588F" w:rsidP="00D51722">
            <w:pPr>
              <w:spacing w:line="240" w:lineRule="auto"/>
              <w:jc w:val="center"/>
              <w:rPr>
                <w:rFonts w:cs="Arial"/>
                <w:color w:val="000000"/>
                <w:szCs w:val="20"/>
                <w:lang w:eastAsia="sl-SI"/>
              </w:rPr>
            </w:pPr>
          </w:p>
        </w:tc>
        <w:tc>
          <w:tcPr>
            <w:tcW w:w="596" w:type="dxa"/>
            <w:tcBorders>
              <w:top w:val="nil"/>
              <w:left w:val="nil"/>
              <w:bottom w:val="single" w:sz="4" w:space="0" w:color="auto"/>
              <w:right w:val="single" w:sz="4" w:space="0" w:color="auto"/>
            </w:tcBorders>
            <w:shd w:val="clear" w:color="auto" w:fill="9BBB59"/>
            <w:noWrap/>
            <w:vAlign w:val="center"/>
          </w:tcPr>
          <w:p w14:paraId="68B1E2A1"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0B503539"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1F16936A"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40221CD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77B8CA41" w14:textId="77777777" w:rsidR="0079588F" w:rsidRPr="0056002D" w:rsidRDefault="0079588F"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07340645"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71E132D8"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676887FF" w14:textId="77777777" w:rsidR="0079588F" w:rsidRPr="0056002D" w:rsidRDefault="0079588F" w:rsidP="00D51722">
            <w:pPr>
              <w:spacing w:line="240" w:lineRule="auto"/>
              <w:jc w:val="center"/>
              <w:rPr>
                <w:rFonts w:cs="Arial"/>
                <w:color w:val="000000"/>
                <w:szCs w:val="20"/>
                <w:lang w:eastAsia="sl-SI"/>
              </w:rPr>
            </w:pPr>
          </w:p>
        </w:tc>
        <w:tc>
          <w:tcPr>
            <w:tcW w:w="574" w:type="dxa"/>
            <w:tcBorders>
              <w:top w:val="nil"/>
              <w:left w:val="nil"/>
              <w:bottom w:val="single" w:sz="4" w:space="0" w:color="auto"/>
              <w:right w:val="single" w:sz="4" w:space="0" w:color="auto"/>
            </w:tcBorders>
            <w:shd w:val="clear" w:color="auto" w:fill="9BBB59"/>
            <w:noWrap/>
            <w:vAlign w:val="center"/>
          </w:tcPr>
          <w:p w14:paraId="30362179"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8" w:space="0" w:color="auto"/>
            </w:tcBorders>
            <w:shd w:val="clear" w:color="auto" w:fill="9BBB59"/>
            <w:noWrap/>
            <w:vAlign w:val="center"/>
          </w:tcPr>
          <w:p w14:paraId="27AEDEA6" w14:textId="77777777" w:rsidR="0079588F" w:rsidRPr="0056002D" w:rsidRDefault="0079588F" w:rsidP="00D51722">
            <w:pPr>
              <w:spacing w:line="240" w:lineRule="auto"/>
              <w:jc w:val="center"/>
              <w:rPr>
                <w:rFonts w:cs="Arial"/>
                <w:color w:val="000000"/>
                <w:szCs w:val="20"/>
                <w:lang w:eastAsia="sl-SI"/>
              </w:rPr>
            </w:pPr>
          </w:p>
        </w:tc>
      </w:tr>
      <w:tr w:rsidR="00182003" w:rsidRPr="0056002D" w14:paraId="50448480" w14:textId="77777777" w:rsidTr="000E5122">
        <w:trPr>
          <w:trHeight w:val="300"/>
        </w:trPr>
        <w:tc>
          <w:tcPr>
            <w:tcW w:w="1573" w:type="dxa"/>
            <w:tcBorders>
              <w:top w:val="nil"/>
              <w:left w:val="single" w:sz="8" w:space="0" w:color="auto"/>
              <w:bottom w:val="single" w:sz="4" w:space="0" w:color="auto"/>
              <w:right w:val="single" w:sz="8" w:space="0" w:color="auto"/>
            </w:tcBorders>
            <w:shd w:val="clear" w:color="auto" w:fill="auto"/>
            <w:noWrap/>
            <w:vAlign w:val="center"/>
          </w:tcPr>
          <w:p w14:paraId="721A2534" w14:textId="77777777" w:rsidR="0079588F" w:rsidRPr="0056002D" w:rsidRDefault="0079588F" w:rsidP="00D51722">
            <w:pPr>
              <w:spacing w:line="240" w:lineRule="auto"/>
              <w:rPr>
                <w:rFonts w:cs="Arial"/>
                <w:color w:val="000000"/>
                <w:szCs w:val="20"/>
                <w:lang w:eastAsia="sl-SI"/>
              </w:rPr>
            </w:pPr>
            <w:r w:rsidRPr="0056002D">
              <w:rPr>
                <w:rFonts w:cs="Arial"/>
                <w:color w:val="000000"/>
                <w:szCs w:val="20"/>
                <w:lang w:eastAsia="sl-SI"/>
              </w:rPr>
              <w:t>LEŠNIK</w:t>
            </w:r>
          </w:p>
        </w:tc>
        <w:tc>
          <w:tcPr>
            <w:tcW w:w="567" w:type="dxa"/>
            <w:tcBorders>
              <w:top w:val="nil"/>
              <w:left w:val="nil"/>
              <w:bottom w:val="single" w:sz="4" w:space="0" w:color="auto"/>
              <w:right w:val="single" w:sz="4" w:space="0" w:color="auto"/>
            </w:tcBorders>
            <w:shd w:val="clear" w:color="auto" w:fill="9BBB59"/>
            <w:noWrap/>
            <w:vAlign w:val="center"/>
          </w:tcPr>
          <w:p w14:paraId="701220D1"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0281E58B" w14:textId="77777777" w:rsidR="0079588F" w:rsidRPr="0056002D" w:rsidRDefault="0079588F" w:rsidP="00D51722">
            <w:pPr>
              <w:spacing w:line="240" w:lineRule="auto"/>
              <w:jc w:val="center"/>
              <w:rPr>
                <w:rFonts w:cs="Arial"/>
                <w:color w:val="000000"/>
                <w:szCs w:val="20"/>
                <w:lang w:eastAsia="sl-SI"/>
              </w:rPr>
            </w:pPr>
          </w:p>
        </w:tc>
        <w:tc>
          <w:tcPr>
            <w:tcW w:w="596" w:type="dxa"/>
            <w:tcBorders>
              <w:top w:val="nil"/>
              <w:left w:val="nil"/>
              <w:bottom w:val="single" w:sz="4" w:space="0" w:color="auto"/>
              <w:right w:val="single" w:sz="4" w:space="0" w:color="auto"/>
            </w:tcBorders>
            <w:shd w:val="clear" w:color="auto" w:fill="9BBB59"/>
            <w:noWrap/>
            <w:vAlign w:val="center"/>
          </w:tcPr>
          <w:p w14:paraId="4C4FC376"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2B0A6807"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49459D13"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0EA7B527"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52DD4513" w14:textId="77777777" w:rsidR="0079588F" w:rsidRPr="0056002D" w:rsidRDefault="0079588F"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0DAFD4AE"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2D7EC478"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7343FE57" w14:textId="77777777" w:rsidR="0079588F" w:rsidRPr="0056002D" w:rsidRDefault="0079588F" w:rsidP="00D51722">
            <w:pPr>
              <w:spacing w:line="240" w:lineRule="auto"/>
              <w:jc w:val="center"/>
              <w:rPr>
                <w:rFonts w:cs="Arial"/>
                <w:color w:val="000000"/>
                <w:szCs w:val="20"/>
                <w:lang w:eastAsia="sl-SI"/>
              </w:rPr>
            </w:pPr>
          </w:p>
        </w:tc>
        <w:tc>
          <w:tcPr>
            <w:tcW w:w="574" w:type="dxa"/>
            <w:tcBorders>
              <w:top w:val="nil"/>
              <w:left w:val="nil"/>
              <w:bottom w:val="single" w:sz="4" w:space="0" w:color="auto"/>
              <w:right w:val="single" w:sz="4" w:space="0" w:color="auto"/>
            </w:tcBorders>
            <w:shd w:val="clear" w:color="auto" w:fill="9BBB59"/>
            <w:noWrap/>
            <w:vAlign w:val="center"/>
          </w:tcPr>
          <w:p w14:paraId="12814C2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8" w:space="0" w:color="auto"/>
            </w:tcBorders>
            <w:shd w:val="clear" w:color="auto" w:fill="9BBB59"/>
            <w:noWrap/>
            <w:vAlign w:val="center"/>
          </w:tcPr>
          <w:p w14:paraId="0552B05D" w14:textId="77777777" w:rsidR="0079588F" w:rsidRPr="0056002D" w:rsidRDefault="0079588F" w:rsidP="00D51722">
            <w:pPr>
              <w:spacing w:line="240" w:lineRule="auto"/>
              <w:jc w:val="center"/>
              <w:rPr>
                <w:rFonts w:cs="Arial"/>
                <w:color w:val="000000"/>
                <w:szCs w:val="20"/>
                <w:lang w:eastAsia="sl-SI"/>
              </w:rPr>
            </w:pPr>
          </w:p>
        </w:tc>
      </w:tr>
      <w:tr w:rsidR="00182003" w:rsidRPr="0056002D" w14:paraId="5D9E8A80" w14:textId="77777777" w:rsidTr="000E5122">
        <w:trPr>
          <w:trHeight w:val="300"/>
        </w:trPr>
        <w:tc>
          <w:tcPr>
            <w:tcW w:w="1573" w:type="dxa"/>
            <w:tcBorders>
              <w:top w:val="nil"/>
              <w:left w:val="single" w:sz="8" w:space="0" w:color="auto"/>
              <w:bottom w:val="single" w:sz="4" w:space="0" w:color="auto"/>
              <w:right w:val="single" w:sz="8" w:space="0" w:color="auto"/>
            </w:tcBorders>
            <w:shd w:val="clear" w:color="auto" w:fill="auto"/>
            <w:noWrap/>
            <w:vAlign w:val="center"/>
          </w:tcPr>
          <w:p w14:paraId="6F9BFC7C" w14:textId="77777777" w:rsidR="0079588F" w:rsidRPr="0056002D" w:rsidRDefault="0079588F" w:rsidP="00D51722">
            <w:pPr>
              <w:spacing w:line="240" w:lineRule="auto"/>
              <w:rPr>
                <w:rFonts w:cs="Arial"/>
                <w:color w:val="000000"/>
                <w:szCs w:val="20"/>
                <w:lang w:eastAsia="sl-SI"/>
              </w:rPr>
            </w:pPr>
            <w:r w:rsidRPr="0056002D">
              <w:rPr>
                <w:rFonts w:cs="Arial"/>
                <w:color w:val="000000"/>
                <w:szCs w:val="20"/>
                <w:lang w:eastAsia="sl-SI"/>
              </w:rPr>
              <w:t>MANDELJ</w:t>
            </w:r>
          </w:p>
        </w:tc>
        <w:tc>
          <w:tcPr>
            <w:tcW w:w="567" w:type="dxa"/>
            <w:tcBorders>
              <w:top w:val="nil"/>
              <w:left w:val="nil"/>
              <w:bottom w:val="single" w:sz="4" w:space="0" w:color="auto"/>
              <w:right w:val="single" w:sz="4" w:space="0" w:color="auto"/>
            </w:tcBorders>
            <w:shd w:val="clear" w:color="auto" w:fill="9BBB59"/>
            <w:noWrap/>
            <w:vAlign w:val="center"/>
          </w:tcPr>
          <w:p w14:paraId="4E322705"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750FBBF6" w14:textId="77777777" w:rsidR="0079588F" w:rsidRPr="0056002D" w:rsidRDefault="0079588F" w:rsidP="00D51722">
            <w:pPr>
              <w:spacing w:line="240" w:lineRule="auto"/>
              <w:jc w:val="center"/>
              <w:rPr>
                <w:rFonts w:cs="Arial"/>
                <w:color w:val="000000"/>
                <w:szCs w:val="20"/>
                <w:lang w:eastAsia="sl-SI"/>
              </w:rPr>
            </w:pPr>
          </w:p>
        </w:tc>
        <w:tc>
          <w:tcPr>
            <w:tcW w:w="596" w:type="dxa"/>
            <w:tcBorders>
              <w:top w:val="nil"/>
              <w:left w:val="nil"/>
              <w:bottom w:val="single" w:sz="4" w:space="0" w:color="auto"/>
              <w:right w:val="single" w:sz="4" w:space="0" w:color="auto"/>
            </w:tcBorders>
            <w:shd w:val="clear" w:color="auto" w:fill="9BBB59"/>
            <w:noWrap/>
            <w:vAlign w:val="center"/>
          </w:tcPr>
          <w:p w14:paraId="77AAC1B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6CD6019C"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6908BB2D"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0F0190C8"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4A1BFD8E" w14:textId="77777777" w:rsidR="0079588F" w:rsidRPr="0056002D" w:rsidRDefault="0079588F"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4F6228"/>
            <w:noWrap/>
            <w:vAlign w:val="center"/>
          </w:tcPr>
          <w:p w14:paraId="2EDB1391"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258A797E"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4C63AC1E" w14:textId="77777777" w:rsidR="0079588F" w:rsidRPr="0056002D" w:rsidRDefault="0079588F" w:rsidP="00D51722">
            <w:pPr>
              <w:spacing w:line="240" w:lineRule="auto"/>
              <w:jc w:val="center"/>
              <w:rPr>
                <w:rFonts w:cs="Arial"/>
                <w:color w:val="000000"/>
                <w:szCs w:val="20"/>
                <w:lang w:eastAsia="sl-SI"/>
              </w:rPr>
            </w:pPr>
          </w:p>
        </w:tc>
        <w:tc>
          <w:tcPr>
            <w:tcW w:w="574" w:type="dxa"/>
            <w:tcBorders>
              <w:top w:val="nil"/>
              <w:left w:val="nil"/>
              <w:bottom w:val="single" w:sz="4" w:space="0" w:color="auto"/>
              <w:right w:val="single" w:sz="4" w:space="0" w:color="auto"/>
            </w:tcBorders>
            <w:shd w:val="clear" w:color="auto" w:fill="9BBB59"/>
            <w:noWrap/>
            <w:vAlign w:val="center"/>
          </w:tcPr>
          <w:p w14:paraId="26CED078"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8" w:space="0" w:color="auto"/>
            </w:tcBorders>
            <w:shd w:val="clear" w:color="auto" w:fill="9BBB59"/>
            <w:noWrap/>
            <w:vAlign w:val="center"/>
          </w:tcPr>
          <w:p w14:paraId="67204FB4" w14:textId="77777777" w:rsidR="0079588F" w:rsidRPr="0056002D" w:rsidRDefault="0079588F" w:rsidP="00D51722">
            <w:pPr>
              <w:spacing w:line="240" w:lineRule="auto"/>
              <w:jc w:val="center"/>
              <w:rPr>
                <w:rFonts w:cs="Arial"/>
                <w:color w:val="000000"/>
                <w:szCs w:val="20"/>
                <w:lang w:eastAsia="sl-SI"/>
              </w:rPr>
            </w:pPr>
          </w:p>
        </w:tc>
      </w:tr>
      <w:tr w:rsidR="00182003" w:rsidRPr="0056002D" w14:paraId="3EF6BDB3" w14:textId="77777777" w:rsidTr="000E5122">
        <w:trPr>
          <w:trHeight w:val="300"/>
        </w:trPr>
        <w:tc>
          <w:tcPr>
            <w:tcW w:w="1573" w:type="dxa"/>
            <w:tcBorders>
              <w:top w:val="nil"/>
              <w:left w:val="single" w:sz="8" w:space="0" w:color="auto"/>
              <w:bottom w:val="single" w:sz="4" w:space="0" w:color="auto"/>
              <w:right w:val="single" w:sz="8" w:space="0" w:color="auto"/>
            </w:tcBorders>
            <w:shd w:val="clear" w:color="auto" w:fill="auto"/>
            <w:noWrap/>
            <w:vAlign w:val="center"/>
          </w:tcPr>
          <w:p w14:paraId="26342FBC" w14:textId="77777777" w:rsidR="0079588F" w:rsidRPr="0056002D" w:rsidRDefault="0079588F" w:rsidP="00D51722">
            <w:pPr>
              <w:spacing w:line="240" w:lineRule="auto"/>
              <w:rPr>
                <w:rFonts w:cs="Arial"/>
                <w:color w:val="000000"/>
                <w:szCs w:val="20"/>
                <w:lang w:eastAsia="sl-SI"/>
              </w:rPr>
            </w:pPr>
            <w:r w:rsidRPr="0056002D">
              <w:rPr>
                <w:rFonts w:cs="Arial"/>
                <w:color w:val="000000"/>
                <w:szCs w:val="20"/>
                <w:lang w:eastAsia="sl-SI"/>
              </w:rPr>
              <w:t>KOSTANJ</w:t>
            </w:r>
          </w:p>
        </w:tc>
        <w:tc>
          <w:tcPr>
            <w:tcW w:w="567" w:type="dxa"/>
            <w:tcBorders>
              <w:top w:val="nil"/>
              <w:left w:val="nil"/>
              <w:bottom w:val="single" w:sz="4" w:space="0" w:color="auto"/>
              <w:right w:val="single" w:sz="4" w:space="0" w:color="auto"/>
            </w:tcBorders>
            <w:shd w:val="clear" w:color="auto" w:fill="auto"/>
            <w:noWrap/>
            <w:vAlign w:val="center"/>
          </w:tcPr>
          <w:p w14:paraId="3B1813F7"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25C2CE50" w14:textId="77777777" w:rsidR="0079588F" w:rsidRPr="0056002D" w:rsidRDefault="0079588F" w:rsidP="00D51722">
            <w:pPr>
              <w:spacing w:line="240" w:lineRule="auto"/>
              <w:jc w:val="center"/>
              <w:rPr>
                <w:rFonts w:cs="Arial"/>
                <w:color w:val="000000"/>
                <w:szCs w:val="20"/>
                <w:lang w:eastAsia="sl-SI"/>
              </w:rPr>
            </w:pPr>
          </w:p>
        </w:tc>
        <w:tc>
          <w:tcPr>
            <w:tcW w:w="596" w:type="dxa"/>
            <w:tcBorders>
              <w:top w:val="nil"/>
              <w:left w:val="nil"/>
              <w:bottom w:val="single" w:sz="4" w:space="0" w:color="auto"/>
              <w:right w:val="single" w:sz="4" w:space="0" w:color="auto"/>
            </w:tcBorders>
            <w:shd w:val="clear" w:color="auto" w:fill="auto"/>
            <w:noWrap/>
            <w:vAlign w:val="center"/>
          </w:tcPr>
          <w:p w14:paraId="3D7195E6"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4990734B"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45A3DCD0"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3A5AE5DD"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4C312201" w14:textId="77777777" w:rsidR="0079588F" w:rsidRPr="0056002D" w:rsidRDefault="0079588F"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auto"/>
            <w:noWrap/>
            <w:vAlign w:val="center"/>
          </w:tcPr>
          <w:p w14:paraId="13F26E96"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56892B63"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675245F6" w14:textId="77777777" w:rsidR="0079588F" w:rsidRPr="0056002D" w:rsidRDefault="0079588F" w:rsidP="00D51722">
            <w:pPr>
              <w:spacing w:line="240" w:lineRule="auto"/>
              <w:jc w:val="center"/>
              <w:rPr>
                <w:rFonts w:cs="Arial"/>
                <w:color w:val="000000"/>
                <w:szCs w:val="20"/>
                <w:lang w:eastAsia="sl-SI"/>
              </w:rPr>
            </w:pPr>
          </w:p>
        </w:tc>
        <w:tc>
          <w:tcPr>
            <w:tcW w:w="574" w:type="dxa"/>
            <w:tcBorders>
              <w:top w:val="nil"/>
              <w:left w:val="nil"/>
              <w:bottom w:val="single" w:sz="4" w:space="0" w:color="auto"/>
              <w:right w:val="single" w:sz="4" w:space="0" w:color="auto"/>
            </w:tcBorders>
            <w:shd w:val="clear" w:color="auto" w:fill="auto"/>
            <w:noWrap/>
            <w:vAlign w:val="center"/>
          </w:tcPr>
          <w:p w14:paraId="5A52D5C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8" w:space="0" w:color="auto"/>
            </w:tcBorders>
            <w:shd w:val="clear" w:color="auto" w:fill="auto"/>
            <w:noWrap/>
            <w:vAlign w:val="center"/>
          </w:tcPr>
          <w:p w14:paraId="36DFB385" w14:textId="77777777" w:rsidR="0079588F" w:rsidRPr="0056002D" w:rsidRDefault="0079588F" w:rsidP="00D51722">
            <w:pPr>
              <w:spacing w:line="240" w:lineRule="auto"/>
              <w:jc w:val="center"/>
              <w:rPr>
                <w:rFonts w:cs="Arial"/>
                <w:color w:val="000000"/>
                <w:szCs w:val="20"/>
                <w:lang w:eastAsia="sl-SI"/>
              </w:rPr>
            </w:pPr>
          </w:p>
        </w:tc>
      </w:tr>
      <w:tr w:rsidR="00182003" w:rsidRPr="0056002D" w14:paraId="3490C4FA" w14:textId="77777777" w:rsidTr="000E5122">
        <w:trPr>
          <w:trHeight w:val="300"/>
        </w:trPr>
        <w:tc>
          <w:tcPr>
            <w:tcW w:w="1573" w:type="dxa"/>
            <w:tcBorders>
              <w:top w:val="nil"/>
              <w:left w:val="single" w:sz="8" w:space="0" w:color="auto"/>
              <w:bottom w:val="single" w:sz="4" w:space="0" w:color="auto"/>
              <w:right w:val="single" w:sz="8" w:space="0" w:color="auto"/>
            </w:tcBorders>
            <w:shd w:val="clear" w:color="auto" w:fill="auto"/>
            <w:noWrap/>
            <w:vAlign w:val="center"/>
          </w:tcPr>
          <w:p w14:paraId="1AD84157" w14:textId="77777777" w:rsidR="0079588F" w:rsidRPr="0056002D" w:rsidRDefault="0079588F" w:rsidP="00D51722">
            <w:pPr>
              <w:spacing w:line="240" w:lineRule="auto"/>
              <w:rPr>
                <w:rFonts w:cs="Arial"/>
                <w:color w:val="000000"/>
                <w:szCs w:val="20"/>
                <w:lang w:eastAsia="sl-SI"/>
              </w:rPr>
            </w:pPr>
            <w:r w:rsidRPr="0056002D">
              <w:rPr>
                <w:rFonts w:cs="Arial"/>
                <w:color w:val="000000"/>
                <w:szCs w:val="20"/>
                <w:lang w:eastAsia="sl-SI"/>
              </w:rPr>
              <w:t>KAKI</w:t>
            </w:r>
          </w:p>
        </w:tc>
        <w:tc>
          <w:tcPr>
            <w:tcW w:w="567" w:type="dxa"/>
            <w:tcBorders>
              <w:top w:val="nil"/>
              <w:left w:val="nil"/>
              <w:bottom w:val="single" w:sz="4" w:space="0" w:color="auto"/>
              <w:right w:val="single" w:sz="4" w:space="0" w:color="auto"/>
            </w:tcBorders>
            <w:shd w:val="clear" w:color="auto" w:fill="auto"/>
            <w:noWrap/>
            <w:vAlign w:val="center"/>
          </w:tcPr>
          <w:p w14:paraId="754F5AC1"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00598824" w14:textId="77777777" w:rsidR="0079588F" w:rsidRPr="0056002D" w:rsidRDefault="0079588F" w:rsidP="00D51722">
            <w:pPr>
              <w:spacing w:line="240" w:lineRule="auto"/>
              <w:jc w:val="center"/>
              <w:rPr>
                <w:rFonts w:cs="Arial"/>
                <w:color w:val="000000"/>
                <w:szCs w:val="20"/>
                <w:lang w:eastAsia="sl-SI"/>
              </w:rPr>
            </w:pPr>
          </w:p>
        </w:tc>
        <w:tc>
          <w:tcPr>
            <w:tcW w:w="596" w:type="dxa"/>
            <w:tcBorders>
              <w:top w:val="nil"/>
              <w:left w:val="nil"/>
              <w:bottom w:val="single" w:sz="4" w:space="0" w:color="auto"/>
              <w:right w:val="single" w:sz="4" w:space="0" w:color="auto"/>
            </w:tcBorders>
            <w:shd w:val="clear" w:color="auto" w:fill="auto"/>
            <w:noWrap/>
            <w:vAlign w:val="center"/>
          </w:tcPr>
          <w:p w14:paraId="05C88175"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781B17B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4269576D"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5E4BCE08"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1D2BF627" w14:textId="77777777" w:rsidR="0079588F" w:rsidRPr="0056002D" w:rsidRDefault="0079588F"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auto"/>
            <w:noWrap/>
            <w:vAlign w:val="center"/>
          </w:tcPr>
          <w:p w14:paraId="3A8F0990"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1C6EB986"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5ED005D8" w14:textId="77777777" w:rsidR="0079588F" w:rsidRPr="0056002D" w:rsidRDefault="0079588F" w:rsidP="00D51722">
            <w:pPr>
              <w:spacing w:line="240" w:lineRule="auto"/>
              <w:jc w:val="center"/>
              <w:rPr>
                <w:rFonts w:cs="Arial"/>
                <w:color w:val="000000"/>
                <w:szCs w:val="20"/>
                <w:lang w:eastAsia="sl-SI"/>
              </w:rPr>
            </w:pPr>
          </w:p>
        </w:tc>
        <w:tc>
          <w:tcPr>
            <w:tcW w:w="574" w:type="dxa"/>
            <w:tcBorders>
              <w:top w:val="nil"/>
              <w:left w:val="nil"/>
              <w:bottom w:val="single" w:sz="4" w:space="0" w:color="auto"/>
              <w:right w:val="single" w:sz="4" w:space="0" w:color="auto"/>
            </w:tcBorders>
            <w:shd w:val="clear" w:color="auto" w:fill="4F6228"/>
            <w:noWrap/>
            <w:vAlign w:val="center"/>
          </w:tcPr>
          <w:p w14:paraId="6D7D2A33"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8" w:space="0" w:color="auto"/>
            </w:tcBorders>
            <w:shd w:val="clear" w:color="auto" w:fill="4F6228"/>
            <w:noWrap/>
            <w:vAlign w:val="center"/>
          </w:tcPr>
          <w:p w14:paraId="75C8D498" w14:textId="77777777" w:rsidR="0079588F" w:rsidRPr="0056002D" w:rsidRDefault="0079588F" w:rsidP="00D51722">
            <w:pPr>
              <w:spacing w:line="240" w:lineRule="auto"/>
              <w:jc w:val="center"/>
              <w:rPr>
                <w:rFonts w:cs="Arial"/>
                <w:color w:val="000000"/>
                <w:szCs w:val="20"/>
                <w:lang w:eastAsia="sl-SI"/>
              </w:rPr>
            </w:pPr>
          </w:p>
        </w:tc>
      </w:tr>
      <w:tr w:rsidR="00182003" w:rsidRPr="0056002D" w14:paraId="45B4B7B6" w14:textId="77777777" w:rsidTr="000E5122">
        <w:trPr>
          <w:trHeight w:val="300"/>
        </w:trPr>
        <w:tc>
          <w:tcPr>
            <w:tcW w:w="1573" w:type="dxa"/>
            <w:tcBorders>
              <w:top w:val="nil"/>
              <w:left w:val="single" w:sz="8" w:space="0" w:color="auto"/>
              <w:bottom w:val="single" w:sz="4" w:space="0" w:color="auto"/>
              <w:right w:val="single" w:sz="8" w:space="0" w:color="auto"/>
            </w:tcBorders>
            <w:shd w:val="clear" w:color="auto" w:fill="auto"/>
            <w:noWrap/>
            <w:vAlign w:val="center"/>
          </w:tcPr>
          <w:p w14:paraId="30E18B1B" w14:textId="77777777" w:rsidR="0079588F" w:rsidRPr="0056002D" w:rsidRDefault="0079588F" w:rsidP="00D51722">
            <w:pPr>
              <w:spacing w:line="240" w:lineRule="auto"/>
              <w:rPr>
                <w:rFonts w:cs="Arial"/>
                <w:color w:val="000000"/>
                <w:szCs w:val="20"/>
                <w:lang w:eastAsia="sl-SI"/>
              </w:rPr>
            </w:pPr>
            <w:r w:rsidRPr="0056002D">
              <w:rPr>
                <w:rFonts w:cs="Arial"/>
                <w:color w:val="000000"/>
                <w:szCs w:val="20"/>
                <w:lang w:eastAsia="sl-SI"/>
              </w:rPr>
              <w:t>FIGE</w:t>
            </w:r>
          </w:p>
        </w:tc>
        <w:tc>
          <w:tcPr>
            <w:tcW w:w="567" w:type="dxa"/>
            <w:tcBorders>
              <w:top w:val="nil"/>
              <w:left w:val="nil"/>
              <w:bottom w:val="single" w:sz="4" w:space="0" w:color="auto"/>
              <w:right w:val="single" w:sz="4" w:space="0" w:color="auto"/>
            </w:tcBorders>
            <w:shd w:val="clear" w:color="auto" w:fill="auto"/>
            <w:noWrap/>
            <w:vAlign w:val="center"/>
          </w:tcPr>
          <w:p w14:paraId="57A24DF1"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08950D2A" w14:textId="77777777" w:rsidR="0079588F" w:rsidRPr="0056002D" w:rsidRDefault="0079588F" w:rsidP="00D51722">
            <w:pPr>
              <w:spacing w:line="240" w:lineRule="auto"/>
              <w:jc w:val="center"/>
              <w:rPr>
                <w:rFonts w:cs="Arial"/>
                <w:color w:val="000000"/>
                <w:szCs w:val="20"/>
                <w:lang w:eastAsia="sl-SI"/>
              </w:rPr>
            </w:pPr>
          </w:p>
        </w:tc>
        <w:tc>
          <w:tcPr>
            <w:tcW w:w="596" w:type="dxa"/>
            <w:tcBorders>
              <w:top w:val="nil"/>
              <w:left w:val="nil"/>
              <w:bottom w:val="single" w:sz="4" w:space="0" w:color="auto"/>
              <w:right w:val="single" w:sz="4" w:space="0" w:color="auto"/>
            </w:tcBorders>
            <w:shd w:val="clear" w:color="auto" w:fill="auto"/>
            <w:noWrap/>
            <w:vAlign w:val="center"/>
          </w:tcPr>
          <w:p w14:paraId="5926CC56"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4079F568"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21C85B6B"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1E67DA09"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11244DA9" w14:textId="77777777" w:rsidR="0079588F" w:rsidRPr="0056002D" w:rsidRDefault="0079588F"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9BBB59"/>
            <w:noWrap/>
            <w:vAlign w:val="center"/>
          </w:tcPr>
          <w:p w14:paraId="38C3FD53"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51DA241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9BBB59"/>
            <w:noWrap/>
            <w:vAlign w:val="center"/>
          </w:tcPr>
          <w:p w14:paraId="38A705AF" w14:textId="77777777" w:rsidR="0079588F" w:rsidRPr="0056002D" w:rsidRDefault="0079588F" w:rsidP="00D51722">
            <w:pPr>
              <w:spacing w:line="240" w:lineRule="auto"/>
              <w:jc w:val="center"/>
              <w:rPr>
                <w:rFonts w:cs="Arial"/>
                <w:color w:val="000000"/>
                <w:szCs w:val="20"/>
                <w:lang w:eastAsia="sl-SI"/>
              </w:rPr>
            </w:pPr>
          </w:p>
        </w:tc>
        <w:tc>
          <w:tcPr>
            <w:tcW w:w="574" w:type="dxa"/>
            <w:tcBorders>
              <w:top w:val="nil"/>
              <w:left w:val="nil"/>
              <w:bottom w:val="single" w:sz="4" w:space="0" w:color="auto"/>
              <w:right w:val="single" w:sz="4" w:space="0" w:color="auto"/>
            </w:tcBorders>
            <w:shd w:val="clear" w:color="auto" w:fill="auto"/>
            <w:noWrap/>
            <w:vAlign w:val="center"/>
          </w:tcPr>
          <w:p w14:paraId="7A91CC0F"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8" w:space="0" w:color="auto"/>
            </w:tcBorders>
            <w:shd w:val="clear" w:color="auto" w:fill="auto"/>
            <w:noWrap/>
            <w:vAlign w:val="center"/>
          </w:tcPr>
          <w:p w14:paraId="464E5236" w14:textId="77777777" w:rsidR="0079588F" w:rsidRPr="0056002D" w:rsidRDefault="0079588F" w:rsidP="00D51722">
            <w:pPr>
              <w:spacing w:line="240" w:lineRule="auto"/>
              <w:jc w:val="center"/>
              <w:rPr>
                <w:rFonts w:cs="Arial"/>
                <w:color w:val="000000"/>
                <w:szCs w:val="20"/>
                <w:lang w:eastAsia="sl-SI"/>
              </w:rPr>
            </w:pPr>
          </w:p>
        </w:tc>
      </w:tr>
      <w:tr w:rsidR="00182003" w:rsidRPr="0056002D" w14:paraId="614E3554" w14:textId="77777777" w:rsidTr="000E5122">
        <w:trPr>
          <w:trHeight w:val="300"/>
        </w:trPr>
        <w:tc>
          <w:tcPr>
            <w:tcW w:w="1573" w:type="dxa"/>
            <w:tcBorders>
              <w:top w:val="nil"/>
              <w:left w:val="single" w:sz="8" w:space="0" w:color="auto"/>
              <w:bottom w:val="single" w:sz="4" w:space="0" w:color="auto"/>
              <w:right w:val="single" w:sz="8" w:space="0" w:color="auto"/>
            </w:tcBorders>
            <w:shd w:val="clear" w:color="auto" w:fill="auto"/>
            <w:noWrap/>
            <w:vAlign w:val="center"/>
          </w:tcPr>
          <w:p w14:paraId="40F88FA4" w14:textId="77777777" w:rsidR="0079588F" w:rsidRPr="0056002D" w:rsidRDefault="0079588F" w:rsidP="00D51722">
            <w:pPr>
              <w:spacing w:line="240" w:lineRule="auto"/>
              <w:rPr>
                <w:rFonts w:cs="Arial"/>
                <w:color w:val="000000"/>
                <w:szCs w:val="20"/>
                <w:lang w:eastAsia="sl-SI"/>
              </w:rPr>
            </w:pPr>
            <w:r w:rsidRPr="0056002D">
              <w:rPr>
                <w:rFonts w:cs="Arial"/>
                <w:color w:val="000000"/>
                <w:szCs w:val="20"/>
                <w:lang w:eastAsia="sl-SI"/>
              </w:rPr>
              <w:t>MARELICE</w:t>
            </w:r>
          </w:p>
        </w:tc>
        <w:tc>
          <w:tcPr>
            <w:tcW w:w="567" w:type="dxa"/>
            <w:tcBorders>
              <w:top w:val="nil"/>
              <w:left w:val="nil"/>
              <w:bottom w:val="single" w:sz="4" w:space="0" w:color="auto"/>
              <w:right w:val="single" w:sz="4" w:space="0" w:color="auto"/>
            </w:tcBorders>
            <w:shd w:val="clear" w:color="auto" w:fill="auto"/>
            <w:noWrap/>
            <w:vAlign w:val="center"/>
          </w:tcPr>
          <w:p w14:paraId="1AAB6E35"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3DAFA2BF" w14:textId="77777777" w:rsidR="0079588F" w:rsidRPr="0056002D" w:rsidRDefault="0079588F" w:rsidP="00D51722">
            <w:pPr>
              <w:spacing w:line="240" w:lineRule="auto"/>
              <w:jc w:val="center"/>
              <w:rPr>
                <w:rFonts w:cs="Arial"/>
                <w:color w:val="000000"/>
                <w:szCs w:val="20"/>
                <w:lang w:eastAsia="sl-SI"/>
              </w:rPr>
            </w:pPr>
          </w:p>
        </w:tc>
        <w:tc>
          <w:tcPr>
            <w:tcW w:w="596" w:type="dxa"/>
            <w:tcBorders>
              <w:top w:val="nil"/>
              <w:left w:val="nil"/>
              <w:bottom w:val="single" w:sz="4" w:space="0" w:color="auto"/>
              <w:right w:val="single" w:sz="4" w:space="0" w:color="auto"/>
            </w:tcBorders>
            <w:shd w:val="clear" w:color="auto" w:fill="auto"/>
            <w:noWrap/>
            <w:vAlign w:val="center"/>
          </w:tcPr>
          <w:p w14:paraId="16035BC5"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19E45B00"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6883DEF2"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260CE2DA"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4F6228"/>
            <w:noWrap/>
            <w:vAlign w:val="center"/>
          </w:tcPr>
          <w:p w14:paraId="57677F1D" w14:textId="77777777" w:rsidR="0079588F" w:rsidRPr="0056002D" w:rsidRDefault="0079588F" w:rsidP="00D51722">
            <w:pPr>
              <w:spacing w:line="240" w:lineRule="auto"/>
              <w:jc w:val="center"/>
              <w:rPr>
                <w:rFonts w:cs="Arial"/>
                <w:color w:val="000000"/>
                <w:szCs w:val="20"/>
                <w:lang w:eastAsia="sl-SI"/>
              </w:rPr>
            </w:pPr>
          </w:p>
        </w:tc>
        <w:tc>
          <w:tcPr>
            <w:tcW w:w="585" w:type="dxa"/>
            <w:tcBorders>
              <w:top w:val="nil"/>
              <w:left w:val="nil"/>
              <w:bottom w:val="single" w:sz="4" w:space="0" w:color="auto"/>
              <w:right w:val="single" w:sz="4" w:space="0" w:color="auto"/>
            </w:tcBorders>
            <w:shd w:val="clear" w:color="auto" w:fill="auto"/>
            <w:noWrap/>
            <w:vAlign w:val="center"/>
          </w:tcPr>
          <w:p w14:paraId="38846509"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4A24DA8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4" w:space="0" w:color="auto"/>
            </w:tcBorders>
            <w:shd w:val="clear" w:color="auto" w:fill="auto"/>
            <w:noWrap/>
            <w:vAlign w:val="center"/>
          </w:tcPr>
          <w:p w14:paraId="02DFE867" w14:textId="77777777" w:rsidR="0079588F" w:rsidRPr="0056002D" w:rsidRDefault="0079588F" w:rsidP="00D51722">
            <w:pPr>
              <w:spacing w:line="240" w:lineRule="auto"/>
              <w:jc w:val="center"/>
              <w:rPr>
                <w:rFonts w:cs="Arial"/>
                <w:color w:val="000000"/>
                <w:szCs w:val="20"/>
                <w:lang w:eastAsia="sl-SI"/>
              </w:rPr>
            </w:pPr>
          </w:p>
        </w:tc>
        <w:tc>
          <w:tcPr>
            <w:tcW w:w="574" w:type="dxa"/>
            <w:tcBorders>
              <w:top w:val="nil"/>
              <w:left w:val="nil"/>
              <w:bottom w:val="single" w:sz="4" w:space="0" w:color="auto"/>
              <w:right w:val="single" w:sz="4" w:space="0" w:color="auto"/>
            </w:tcBorders>
            <w:shd w:val="clear" w:color="auto" w:fill="auto"/>
            <w:noWrap/>
            <w:vAlign w:val="center"/>
          </w:tcPr>
          <w:p w14:paraId="62E360DA"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4" w:space="0" w:color="auto"/>
              <w:right w:val="single" w:sz="8" w:space="0" w:color="auto"/>
            </w:tcBorders>
            <w:shd w:val="clear" w:color="auto" w:fill="auto"/>
            <w:noWrap/>
            <w:vAlign w:val="center"/>
          </w:tcPr>
          <w:p w14:paraId="48077632" w14:textId="77777777" w:rsidR="0079588F" w:rsidRPr="0056002D" w:rsidRDefault="0079588F" w:rsidP="00D51722">
            <w:pPr>
              <w:spacing w:line="240" w:lineRule="auto"/>
              <w:jc w:val="center"/>
              <w:rPr>
                <w:rFonts w:cs="Arial"/>
                <w:color w:val="000000"/>
                <w:szCs w:val="20"/>
                <w:lang w:eastAsia="sl-SI"/>
              </w:rPr>
            </w:pPr>
          </w:p>
        </w:tc>
      </w:tr>
      <w:tr w:rsidR="00182003" w:rsidRPr="0056002D" w14:paraId="7F828C9D" w14:textId="77777777" w:rsidTr="000E5122">
        <w:trPr>
          <w:trHeight w:val="315"/>
        </w:trPr>
        <w:tc>
          <w:tcPr>
            <w:tcW w:w="1573" w:type="dxa"/>
            <w:tcBorders>
              <w:top w:val="nil"/>
              <w:left w:val="single" w:sz="8" w:space="0" w:color="auto"/>
              <w:bottom w:val="single" w:sz="8" w:space="0" w:color="auto"/>
              <w:right w:val="single" w:sz="8" w:space="0" w:color="auto"/>
            </w:tcBorders>
            <w:shd w:val="clear" w:color="auto" w:fill="auto"/>
            <w:noWrap/>
            <w:vAlign w:val="center"/>
          </w:tcPr>
          <w:p w14:paraId="1060B734" w14:textId="77777777" w:rsidR="0079588F" w:rsidRPr="0056002D" w:rsidRDefault="0079588F" w:rsidP="00D51722">
            <w:pPr>
              <w:spacing w:line="240" w:lineRule="auto"/>
              <w:rPr>
                <w:rFonts w:cs="Arial"/>
                <w:color w:val="000000"/>
                <w:szCs w:val="20"/>
                <w:lang w:eastAsia="sl-SI"/>
              </w:rPr>
            </w:pPr>
            <w:r w:rsidRPr="0056002D">
              <w:rPr>
                <w:rFonts w:cs="Arial"/>
                <w:color w:val="000000"/>
                <w:szCs w:val="20"/>
                <w:lang w:eastAsia="sl-SI"/>
              </w:rPr>
              <w:t>ČEŠNJE</w:t>
            </w:r>
          </w:p>
        </w:tc>
        <w:tc>
          <w:tcPr>
            <w:tcW w:w="567" w:type="dxa"/>
            <w:tcBorders>
              <w:top w:val="nil"/>
              <w:left w:val="nil"/>
              <w:bottom w:val="single" w:sz="8" w:space="0" w:color="auto"/>
              <w:right w:val="single" w:sz="4" w:space="0" w:color="auto"/>
            </w:tcBorders>
            <w:shd w:val="clear" w:color="auto" w:fill="auto"/>
            <w:noWrap/>
            <w:vAlign w:val="center"/>
          </w:tcPr>
          <w:p w14:paraId="6960F7A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8" w:space="0" w:color="auto"/>
              <w:right w:val="single" w:sz="4" w:space="0" w:color="auto"/>
            </w:tcBorders>
            <w:shd w:val="clear" w:color="auto" w:fill="auto"/>
            <w:noWrap/>
            <w:vAlign w:val="center"/>
          </w:tcPr>
          <w:p w14:paraId="48093FCB" w14:textId="77777777" w:rsidR="0079588F" w:rsidRPr="0056002D" w:rsidRDefault="0079588F" w:rsidP="00D51722">
            <w:pPr>
              <w:spacing w:line="240" w:lineRule="auto"/>
              <w:jc w:val="center"/>
              <w:rPr>
                <w:rFonts w:cs="Arial"/>
                <w:color w:val="000000"/>
                <w:szCs w:val="20"/>
                <w:lang w:eastAsia="sl-SI"/>
              </w:rPr>
            </w:pPr>
          </w:p>
        </w:tc>
        <w:tc>
          <w:tcPr>
            <w:tcW w:w="596" w:type="dxa"/>
            <w:tcBorders>
              <w:top w:val="nil"/>
              <w:left w:val="nil"/>
              <w:bottom w:val="single" w:sz="8" w:space="0" w:color="auto"/>
              <w:right w:val="single" w:sz="4" w:space="0" w:color="auto"/>
            </w:tcBorders>
            <w:shd w:val="clear" w:color="auto" w:fill="auto"/>
            <w:noWrap/>
            <w:vAlign w:val="center"/>
          </w:tcPr>
          <w:p w14:paraId="25E13A32"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8" w:space="0" w:color="auto"/>
              <w:right w:val="single" w:sz="4" w:space="0" w:color="auto"/>
            </w:tcBorders>
            <w:shd w:val="clear" w:color="auto" w:fill="auto"/>
            <w:noWrap/>
            <w:vAlign w:val="center"/>
          </w:tcPr>
          <w:p w14:paraId="4C8255C6"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8" w:space="0" w:color="auto"/>
              <w:right w:val="single" w:sz="4" w:space="0" w:color="auto"/>
            </w:tcBorders>
            <w:shd w:val="clear" w:color="auto" w:fill="4F6228"/>
            <w:noWrap/>
            <w:vAlign w:val="center"/>
          </w:tcPr>
          <w:p w14:paraId="3F215CF4"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8" w:space="0" w:color="auto"/>
              <w:right w:val="single" w:sz="4" w:space="0" w:color="auto"/>
            </w:tcBorders>
            <w:shd w:val="clear" w:color="auto" w:fill="4F6228"/>
            <w:noWrap/>
            <w:vAlign w:val="center"/>
          </w:tcPr>
          <w:p w14:paraId="7DF7D62D"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8" w:space="0" w:color="auto"/>
              <w:right w:val="single" w:sz="4" w:space="0" w:color="auto"/>
            </w:tcBorders>
            <w:shd w:val="clear" w:color="auto" w:fill="auto"/>
            <w:noWrap/>
            <w:vAlign w:val="center"/>
          </w:tcPr>
          <w:p w14:paraId="27E07EE0" w14:textId="77777777" w:rsidR="0079588F" w:rsidRPr="0056002D" w:rsidRDefault="0079588F" w:rsidP="00D51722">
            <w:pPr>
              <w:spacing w:line="240" w:lineRule="auto"/>
              <w:jc w:val="center"/>
              <w:rPr>
                <w:rFonts w:cs="Arial"/>
                <w:color w:val="000000"/>
                <w:szCs w:val="20"/>
                <w:lang w:eastAsia="sl-SI"/>
              </w:rPr>
            </w:pPr>
          </w:p>
        </w:tc>
        <w:tc>
          <w:tcPr>
            <w:tcW w:w="585" w:type="dxa"/>
            <w:tcBorders>
              <w:top w:val="nil"/>
              <w:left w:val="nil"/>
              <w:bottom w:val="single" w:sz="8" w:space="0" w:color="auto"/>
              <w:right w:val="single" w:sz="4" w:space="0" w:color="auto"/>
            </w:tcBorders>
            <w:shd w:val="clear" w:color="auto" w:fill="auto"/>
            <w:noWrap/>
            <w:vAlign w:val="center"/>
          </w:tcPr>
          <w:p w14:paraId="6A701B08"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8" w:space="0" w:color="auto"/>
              <w:right w:val="single" w:sz="4" w:space="0" w:color="auto"/>
            </w:tcBorders>
            <w:shd w:val="clear" w:color="auto" w:fill="auto"/>
            <w:noWrap/>
            <w:vAlign w:val="center"/>
          </w:tcPr>
          <w:p w14:paraId="69CA02EE"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8" w:space="0" w:color="auto"/>
              <w:right w:val="single" w:sz="4" w:space="0" w:color="auto"/>
            </w:tcBorders>
            <w:shd w:val="clear" w:color="auto" w:fill="auto"/>
            <w:noWrap/>
            <w:vAlign w:val="center"/>
          </w:tcPr>
          <w:p w14:paraId="05DF5C6D" w14:textId="77777777" w:rsidR="0079588F" w:rsidRPr="0056002D" w:rsidRDefault="0079588F" w:rsidP="00D51722">
            <w:pPr>
              <w:spacing w:line="240" w:lineRule="auto"/>
              <w:jc w:val="center"/>
              <w:rPr>
                <w:rFonts w:cs="Arial"/>
                <w:color w:val="000000"/>
                <w:szCs w:val="20"/>
                <w:lang w:eastAsia="sl-SI"/>
              </w:rPr>
            </w:pPr>
          </w:p>
        </w:tc>
        <w:tc>
          <w:tcPr>
            <w:tcW w:w="574" w:type="dxa"/>
            <w:tcBorders>
              <w:top w:val="nil"/>
              <w:left w:val="nil"/>
              <w:bottom w:val="single" w:sz="8" w:space="0" w:color="auto"/>
              <w:right w:val="single" w:sz="4" w:space="0" w:color="auto"/>
            </w:tcBorders>
            <w:shd w:val="clear" w:color="auto" w:fill="auto"/>
            <w:noWrap/>
            <w:vAlign w:val="center"/>
          </w:tcPr>
          <w:p w14:paraId="64E96DA7" w14:textId="77777777" w:rsidR="0079588F" w:rsidRPr="0056002D" w:rsidRDefault="0079588F" w:rsidP="00D51722">
            <w:pPr>
              <w:spacing w:line="240" w:lineRule="auto"/>
              <w:jc w:val="center"/>
              <w:rPr>
                <w:rFonts w:cs="Arial"/>
                <w:color w:val="000000"/>
                <w:szCs w:val="20"/>
                <w:lang w:eastAsia="sl-SI"/>
              </w:rPr>
            </w:pPr>
          </w:p>
        </w:tc>
        <w:tc>
          <w:tcPr>
            <w:tcW w:w="567" w:type="dxa"/>
            <w:tcBorders>
              <w:top w:val="nil"/>
              <w:left w:val="nil"/>
              <w:bottom w:val="single" w:sz="8" w:space="0" w:color="auto"/>
              <w:right w:val="single" w:sz="8" w:space="0" w:color="auto"/>
            </w:tcBorders>
            <w:shd w:val="clear" w:color="auto" w:fill="auto"/>
            <w:noWrap/>
            <w:vAlign w:val="center"/>
          </w:tcPr>
          <w:p w14:paraId="6A209860" w14:textId="77777777" w:rsidR="0079588F" w:rsidRPr="0056002D" w:rsidRDefault="0079588F" w:rsidP="00D51722">
            <w:pPr>
              <w:spacing w:line="240" w:lineRule="auto"/>
              <w:jc w:val="center"/>
              <w:rPr>
                <w:rFonts w:cs="Arial"/>
                <w:color w:val="000000"/>
                <w:szCs w:val="20"/>
                <w:lang w:eastAsia="sl-SI"/>
              </w:rPr>
            </w:pPr>
          </w:p>
        </w:tc>
      </w:tr>
    </w:tbl>
    <w:p w14:paraId="4E5958E6" w14:textId="77777777" w:rsidR="0079588F" w:rsidRPr="0056002D" w:rsidRDefault="0079588F" w:rsidP="0079588F">
      <w:pPr>
        <w:jc w:val="both"/>
        <w:rPr>
          <w:rFonts w:cs="Arial"/>
          <w:b/>
          <w:szCs w:val="20"/>
        </w:rPr>
      </w:pPr>
    </w:p>
    <w:p w14:paraId="54B43EC1" w14:textId="77777777" w:rsidR="0079588F" w:rsidRPr="0056002D" w:rsidRDefault="0079588F" w:rsidP="0079588F">
      <w:pPr>
        <w:jc w:val="both"/>
        <w:rPr>
          <w:rFonts w:cs="Arial"/>
          <w:b/>
          <w:szCs w:val="20"/>
        </w:rPr>
      </w:pPr>
    </w:p>
    <w:p w14:paraId="21D84BBB" w14:textId="77777777" w:rsidR="0079588F" w:rsidRPr="0056002D" w:rsidRDefault="0071273F" w:rsidP="0079588F">
      <w:pPr>
        <w:jc w:val="both"/>
        <w:rPr>
          <w:rFonts w:cs="Arial"/>
          <w:b/>
          <w:szCs w:val="20"/>
          <w:lang w:val="pl-PL"/>
        </w:rPr>
      </w:pPr>
      <w:r>
        <w:rPr>
          <w:rFonts w:cs="Arial"/>
          <w:b/>
          <w:szCs w:val="20"/>
        </w:rPr>
        <w:t>Tabela 3</w:t>
      </w:r>
      <w:r w:rsidR="0079588F" w:rsidRPr="0056002D">
        <w:rPr>
          <w:rFonts w:cs="Arial"/>
          <w:b/>
          <w:szCs w:val="20"/>
        </w:rPr>
        <w:t xml:space="preserve">: </w:t>
      </w:r>
      <w:r w:rsidR="0079588F" w:rsidRPr="0056002D">
        <w:rPr>
          <w:rFonts w:cs="Arial"/>
          <w:b/>
          <w:szCs w:val="20"/>
          <w:lang w:val="pl-PL"/>
        </w:rPr>
        <w:t>Sezonski koledar za jabolka</w:t>
      </w:r>
    </w:p>
    <w:p w14:paraId="01DE01B4" w14:textId="77777777" w:rsidR="0056002D" w:rsidRPr="00182003" w:rsidRDefault="0056002D" w:rsidP="0079588F">
      <w:pPr>
        <w:jc w:val="both"/>
        <w:rPr>
          <w:rFonts w:cs="Arial"/>
          <w:b/>
          <w:sz w:val="24"/>
          <w:lang w:val="pl-PL"/>
        </w:rPr>
      </w:pPr>
    </w:p>
    <w:tbl>
      <w:tblPr>
        <w:tblW w:w="8135" w:type="dxa"/>
        <w:tblInd w:w="70" w:type="dxa"/>
        <w:tblLayout w:type="fixed"/>
        <w:tblCellMar>
          <w:left w:w="70" w:type="dxa"/>
          <w:right w:w="70" w:type="dxa"/>
        </w:tblCellMar>
        <w:tblLook w:val="0000" w:firstRow="0" w:lastRow="0" w:firstColumn="0" w:lastColumn="0" w:noHBand="0" w:noVBand="0"/>
      </w:tblPr>
      <w:tblGrid>
        <w:gridCol w:w="1747"/>
        <w:gridCol w:w="178"/>
        <w:gridCol w:w="178"/>
        <w:gridCol w:w="178"/>
        <w:gridCol w:w="178"/>
        <w:gridCol w:w="178"/>
        <w:gridCol w:w="178"/>
        <w:gridCol w:w="178"/>
        <w:gridCol w:w="178"/>
        <w:gridCol w:w="178"/>
        <w:gridCol w:w="178"/>
        <w:gridCol w:w="178"/>
        <w:gridCol w:w="178"/>
        <w:gridCol w:w="178"/>
        <w:gridCol w:w="178"/>
        <w:gridCol w:w="178"/>
        <w:gridCol w:w="178"/>
        <w:gridCol w:w="177"/>
        <w:gridCol w:w="177"/>
        <w:gridCol w:w="177"/>
        <w:gridCol w:w="177"/>
        <w:gridCol w:w="177"/>
        <w:gridCol w:w="177"/>
        <w:gridCol w:w="177"/>
        <w:gridCol w:w="177"/>
        <w:gridCol w:w="177"/>
        <w:gridCol w:w="177"/>
        <w:gridCol w:w="160"/>
        <w:gridCol w:w="194"/>
        <w:gridCol w:w="177"/>
        <w:gridCol w:w="177"/>
        <w:gridCol w:w="177"/>
        <w:gridCol w:w="177"/>
        <w:gridCol w:w="177"/>
        <w:gridCol w:w="177"/>
        <w:gridCol w:w="177"/>
        <w:gridCol w:w="177"/>
      </w:tblGrid>
      <w:tr w:rsidR="0056002D" w:rsidRPr="00182003" w14:paraId="242B6954" w14:textId="77777777">
        <w:trPr>
          <w:trHeight w:val="315"/>
        </w:trPr>
        <w:tc>
          <w:tcPr>
            <w:tcW w:w="174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CF415C8" w14:textId="77777777" w:rsidR="00D51722" w:rsidRPr="009E78EA" w:rsidRDefault="00D51722" w:rsidP="0056002D">
            <w:pPr>
              <w:spacing w:line="240" w:lineRule="auto"/>
              <w:ind w:left="72"/>
              <w:rPr>
                <w:rFonts w:cs="Arial"/>
                <w:b/>
                <w:bCs/>
                <w:color w:val="000000"/>
                <w:szCs w:val="20"/>
                <w:lang w:eastAsia="sl-SI"/>
              </w:rPr>
            </w:pPr>
            <w:r w:rsidRPr="009E78EA">
              <w:rPr>
                <w:rFonts w:cs="Arial"/>
                <w:b/>
                <w:bCs/>
                <w:color w:val="000000"/>
                <w:szCs w:val="20"/>
                <w:lang w:eastAsia="sl-SI"/>
              </w:rPr>
              <w:t>Jabolka</w:t>
            </w:r>
          </w:p>
        </w:tc>
        <w:tc>
          <w:tcPr>
            <w:tcW w:w="5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7AF466C2" w14:textId="77777777" w:rsidR="00D51722" w:rsidRPr="009E78EA" w:rsidRDefault="00D51722" w:rsidP="002D67E4">
            <w:pPr>
              <w:spacing w:line="240" w:lineRule="auto"/>
              <w:ind w:left="-116" w:right="-57"/>
              <w:jc w:val="center"/>
              <w:rPr>
                <w:rFonts w:cs="Arial"/>
                <w:b/>
                <w:bCs/>
                <w:color w:val="000000"/>
                <w:szCs w:val="20"/>
                <w:lang w:eastAsia="sl-SI"/>
              </w:rPr>
            </w:pPr>
            <w:r>
              <w:rPr>
                <w:rFonts w:cs="Arial"/>
                <w:b/>
                <w:bCs/>
                <w:color w:val="000000"/>
                <w:szCs w:val="20"/>
                <w:lang w:eastAsia="sl-SI"/>
              </w:rPr>
              <w:t>JAN</w:t>
            </w:r>
          </w:p>
        </w:tc>
        <w:tc>
          <w:tcPr>
            <w:tcW w:w="5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D170DCD" w14:textId="77777777" w:rsidR="00D51722" w:rsidRPr="009E78EA" w:rsidRDefault="00D51722" w:rsidP="002D67E4">
            <w:pPr>
              <w:spacing w:line="240" w:lineRule="auto"/>
              <w:ind w:left="-83" w:right="-90"/>
              <w:jc w:val="center"/>
              <w:rPr>
                <w:rFonts w:cs="Arial"/>
                <w:b/>
                <w:bCs/>
                <w:color w:val="000000"/>
                <w:szCs w:val="20"/>
                <w:lang w:eastAsia="sl-SI"/>
              </w:rPr>
            </w:pPr>
            <w:r>
              <w:rPr>
                <w:rFonts w:cs="Arial"/>
                <w:b/>
                <w:bCs/>
                <w:color w:val="000000"/>
                <w:szCs w:val="20"/>
                <w:lang w:eastAsia="sl-SI"/>
              </w:rPr>
              <w:t>FEB</w:t>
            </w:r>
          </w:p>
        </w:tc>
        <w:tc>
          <w:tcPr>
            <w:tcW w:w="5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4879258C" w14:textId="77777777" w:rsidR="00D51722" w:rsidRPr="009E78EA" w:rsidRDefault="00D51722" w:rsidP="002D67E4">
            <w:pPr>
              <w:spacing w:line="240" w:lineRule="auto"/>
              <w:ind w:left="-191" w:right="-123"/>
              <w:jc w:val="center"/>
              <w:rPr>
                <w:rFonts w:cs="Arial"/>
                <w:b/>
                <w:bCs/>
                <w:color w:val="000000"/>
                <w:szCs w:val="20"/>
                <w:lang w:eastAsia="sl-SI"/>
              </w:rPr>
            </w:pPr>
            <w:r>
              <w:rPr>
                <w:rFonts w:cs="Arial"/>
                <w:b/>
                <w:bCs/>
                <w:color w:val="000000"/>
                <w:szCs w:val="20"/>
                <w:lang w:eastAsia="sl-SI"/>
              </w:rPr>
              <w:t>MAR</w:t>
            </w:r>
          </w:p>
        </w:tc>
        <w:tc>
          <w:tcPr>
            <w:tcW w:w="5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6AA24EEA" w14:textId="77777777" w:rsidR="00D51722" w:rsidRPr="009E78EA" w:rsidRDefault="00D51722" w:rsidP="002D67E4">
            <w:pPr>
              <w:spacing w:line="240" w:lineRule="auto"/>
              <w:ind w:left="-158" w:right="-156"/>
              <w:jc w:val="center"/>
              <w:rPr>
                <w:rFonts w:cs="Arial"/>
                <w:b/>
                <w:bCs/>
                <w:color w:val="000000"/>
                <w:szCs w:val="20"/>
                <w:lang w:eastAsia="sl-SI"/>
              </w:rPr>
            </w:pPr>
            <w:r>
              <w:rPr>
                <w:rFonts w:cs="Arial"/>
                <w:b/>
                <w:bCs/>
                <w:color w:val="000000"/>
                <w:szCs w:val="20"/>
                <w:lang w:eastAsia="sl-SI"/>
              </w:rPr>
              <w:t>APR</w:t>
            </w:r>
          </w:p>
        </w:tc>
        <w:tc>
          <w:tcPr>
            <w:tcW w:w="534" w:type="dxa"/>
            <w:gridSpan w:val="3"/>
            <w:tcBorders>
              <w:top w:val="single" w:sz="8" w:space="0" w:color="auto"/>
              <w:left w:val="single" w:sz="8" w:space="0" w:color="auto"/>
              <w:bottom w:val="single" w:sz="8" w:space="0" w:color="auto"/>
              <w:right w:val="single" w:sz="8" w:space="0" w:color="auto"/>
            </w:tcBorders>
            <w:vAlign w:val="center"/>
          </w:tcPr>
          <w:p w14:paraId="6FBA45CA" w14:textId="77777777" w:rsidR="00D51722" w:rsidRPr="009E78EA" w:rsidRDefault="00D51722" w:rsidP="002D67E4">
            <w:pPr>
              <w:spacing w:line="240" w:lineRule="auto"/>
              <w:ind w:left="-125" w:right="-189"/>
              <w:jc w:val="center"/>
              <w:rPr>
                <w:rFonts w:cs="Arial"/>
                <w:b/>
                <w:bCs/>
                <w:color w:val="000000"/>
                <w:szCs w:val="20"/>
                <w:lang w:eastAsia="sl-SI"/>
              </w:rPr>
            </w:pPr>
            <w:r>
              <w:rPr>
                <w:rFonts w:cs="Arial"/>
                <w:b/>
                <w:bCs/>
                <w:color w:val="000000"/>
                <w:szCs w:val="20"/>
                <w:lang w:eastAsia="sl-SI"/>
              </w:rPr>
              <w:t>MAJ</w:t>
            </w:r>
          </w:p>
        </w:tc>
        <w:tc>
          <w:tcPr>
            <w:tcW w:w="532" w:type="dxa"/>
            <w:gridSpan w:val="3"/>
            <w:tcBorders>
              <w:top w:val="single" w:sz="8" w:space="0" w:color="auto"/>
              <w:left w:val="single" w:sz="8" w:space="0" w:color="auto"/>
              <w:bottom w:val="single" w:sz="8" w:space="0" w:color="auto"/>
              <w:right w:val="single" w:sz="8" w:space="0" w:color="auto"/>
            </w:tcBorders>
            <w:vAlign w:val="center"/>
          </w:tcPr>
          <w:p w14:paraId="58144DF8" w14:textId="77777777" w:rsidR="00D51722" w:rsidRPr="009E78EA" w:rsidRDefault="00D51722" w:rsidP="00D51722">
            <w:pPr>
              <w:spacing w:line="240" w:lineRule="auto"/>
              <w:ind w:left="-107" w:right="-70"/>
              <w:jc w:val="center"/>
              <w:rPr>
                <w:rFonts w:cs="Arial"/>
                <w:b/>
                <w:bCs/>
                <w:color w:val="000000"/>
                <w:szCs w:val="20"/>
                <w:lang w:eastAsia="sl-SI"/>
              </w:rPr>
            </w:pPr>
            <w:r w:rsidRPr="009E78EA">
              <w:rPr>
                <w:rFonts w:cs="Arial"/>
                <w:b/>
                <w:bCs/>
                <w:color w:val="000000"/>
                <w:szCs w:val="20"/>
                <w:lang w:eastAsia="sl-SI"/>
              </w:rPr>
              <w:t>JU</w:t>
            </w:r>
            <w:r>
              <w:rPr>
                <w:rFonts w:cs="Arial"/>
                <w:b/>
                <w:bCs/>
                <w:color w:val="000000"/>
                <w:szCs w:val="20"/>
                <w:lang w:eastAsia="sl-SI"/>
              </w:rPr>
              <w:t>N</w:t>
            </w:r>
          </w:p>
        </w:tc>
        <w:tc>
          <w:tcPr>
            <w:tcW w:w="531" w:type="dxa"/>
            <w:gridSpan w:val="3"/>
            <w:tcBorders>
              <w:top w:val="single" w:sz="8" w:space="0" w:color="auto"/>
              <w:left w:val="single" w:sz="8" w:space="0" w:color="auto"/>
              <w:right w:val="single" w:sz="8" w:space="0" w:color="auto"/>
            </w:tcBorders>
            <w:shd w:val="clear" w:color="auto" w:fill="auto"/>
            <w:noWrap/>
            <w:vAlign w:val="center"/>
          </w:tcPr>
          <w:p w14:paraId="1DFFF90A" w14:textId="77777777" w:rsidR="00D51722" w:rsidRPr="009E78EA" w:rsidRDefault="00D51722" w:rsidP="00D51722">
            <w:pPr>
              <w:spacing w:line="240" w:lineRule="auto"/>
              <w:jc w:val="center"/>
              <w:rPr>
                <w:rFonts w:cs="Arial"/>
                <w:b/>
                <w:bCs/>
                <w:color w:val="000000"/>
                <w:szCs w:val="20"/>
                <w:lang w:eastAsia="sl-SI"/>
              </w:rPr>
            </w:pPr>
            <w:r w:rsidRPr="009E78EA">
              <w:rPr>
                <w:rFonts w:cs="Arial"/>
                <w:b/>
                <w:bCs/>
                <w:color w:val="000000"/>
                <w:szCs w:val="20"/>
                <w:lang w:eastAsia="sl-SI"/>
              </w:rPr>
              <w:t>JUL</w:t>
            </w:r>
          </w:p>
        </w:tc>
        <w:tc>
          <w:tcPr>
            <w:tcW w:w="531"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001B53A" w14:textId="77777777" w:rsidR="00D51722" w:rsidRPr="009E78EA" w:rsidRDefault="00D51722" w:rsidP="002D67E4">
            <w:pPr>
              <w:spacing w:line="240" w:lineRule="auto"/>
              <w:ind w:left="-163" w:right="-155"/>
              <w:jc w:val="center"/>
              <w:rPr>
                <w:rFonts w:cs="Arial"/>
                <w:b/>
                <w:bCs/>
                <w:color w:val="000000"/>
                <w:szCs w:val="20"/>
                <w:lang w:eastAsia="sl-SI"/>
              </w:rPr>
            </w:pPr>
            <w:r w:rsidRPr="009E78EA">
              <w:rPr>
                <w:rFonts w:cs="Arial"/>
                <w:b/>
                <w:bCs/>
                <w:color w:val="000000"/>
                <w:szCs w:val="20"/>
                <w:lang w:eastAsia="sl-SI"/>
              </w:rPr>
              <w:t>AVG</w:t>
            </w:r>
          </w:p>
        </w:tc>
        <w:tc>
          <w:tcPr>
            <w:tcW w:w="51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5C921536" w14:textId="77777777" w:rsidR="00D51722" w:rsidRPr="009E78EA" w:rsidRDefault="00D51722" w:rsidP="002D67E4">
            <w:pPr>
              <w:spacing w:line="240" w:lineRule="auto"/>
              <w:ind w:left="-127" w:right="-49"/>
              <w:jc w:val="center"/>
              <w:rPr>
                <w:rFonts w:cs="Arial"/>
                <w:b/>
                <w:bCs/>
                <w:color w:val="000000"/>
                <w:szCs w:val="20"/>
                <w:lang w:eastAsia="sl-SI"/>
              </w:rPr>
            </w:pPr>
            <w:r w:rsidRPr="009E78EA">
              <w:rPr>
                <w:rFonts w:cs="Arial"/>
                <w:b/>
                <w:bCs/>
                <w:color w:val="000000"/>
                <w:szCs w:val="20"/>
                <w:lang w:eastAsia="sl-SI"/>
              </w:rPr>
              <w:t>SEP</w:t>
            </w:r>
          </w:p>
        </w:tc>
        <w:tc>
          <w:tcPr>
            <w:tcW w:w="548"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6B4499B9" w14:textId="77777777" w:rsidR="00D51722" w:rsidRPr="009E78EA" w:rsidRDefault="00D51722" w:rsidP="0056002D">
            <w:pPr>
              <w:spacing w:line="240" w:lineRule="auto"/>
              <w:ind w:left="-91" w:right="-85"/>
              <w:jc w:val="center"/>
              <w:rPr>
                <w:rFonts w:cs="Arial"/>
                <w:b/>
                <w:bCs/>
                <w:color w:val="000000"/>
                <w:szCs w:val="20"/>
                <w:lang w:eastAsia="sl-SI"/>
              </w:rPr>
            </w:pPr>
            <w:r w:rsidRPr="009E78EA">
              <w:rPr>
                <w:rFonts w:cs="Arial"/>
                <w:b/>
                <w:bCs/>
                <w:color w:val="000000"/>
                <w:szCs w:val="20"/>
                <w:lang w:eastAsia="sl-SI"/>
              </w:rPr>
              <w:t>OKT</w:t>
            </w:r>
          </w:p>
        </w:tc>
        <w:tc>
          <w:tcPr>
            <w:tcW w:w="531"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41CA457E" w14:textId="77777777" w:rsidR="00D51722" w:rsidRPr="009E78EA" w:rsidRDefault="00D51722" w:rsidP="002D67E4">
            <w:pPr>
              <w:spacing w:line="240" w:lineRule="auto"/>
              <w:ind w:left="-55" w:right="-121"/>
              <w:jc w:val="center"/>
              <w:rPr>
                <w:rFonts w:cs="Arial"/>
                <w:b/>
                <w:bCs/>
                <w:color w:val="000000"/>
                <w:szCs w:val="20"/>
                <w:lang w:eastAsia="sl-SI"/>
              </w:rPr>
            </w:pPr>
            <w:r w:rsidRPr="009E78EA">
              <w:rPr>
                <w:rFonts w:cs="Arial"/>
                <w:b/>
                <w:bCs/>
                <w:color w:val="000000"/>
                <w:szCs w:val="20"/>
                <w:lang w:eastAsia="sl-SI"/>
              </w:rPr>
              <w:t>NOV</w:t>
            </w:r>
          </w:p>
        </w:tc>
        <w:tc>
          <w:tcPr>
            <w:tcW w:w="531"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7D8D336" w14:textId="77777777" w:rsidR="00D51722" w:rsidRPr="009E78EA" w:rsidRDefault="00D51722" w:rsidP="002D67E4">
            <w:pPr>
              <w:spacing w:line="240" w:lineRule="auto"/>
              <w:ind w:left="-161" w:right="-157"/>
              <w:jc w:val="center"/>
              <w:rPr>
                <w:rFonts w:cs="Arial"/>
                <w:b/>
                <w:bCs/>
                <w:color w:val="000000"/>
                <w:szCs w:val="20"/>
                <w:lang w:eastAsia="sl-SI"/>
              </w:rPr>
            </w:pPr>
            <w:r w:rsidRPr="009E78EA">
              <w:rPr>
                <w:rFonts w:cs="Arial"/>
                <w:b/>
                <w:bCs/>
                <w:color w:val="000000"/>
                <w:szCs w:val="20"/>
                <w:lang w:eastAsia="sl-SI"/>
              </w:rPr>
              <w:t>DEC</w:t>
            </w:r>
          </w:p>
        </w:tc>
      </w:tr>
      <w:tr w:rsidR="0056002D" w:rsidRPr="00182003" w14:paraId="73396F43" w14:textId="77777777">
        <w:trPr>
          <w:trHeight w:val="300"/>
        </w:trPr>
        <w:tc>
          <w:tcPr>
            <w:tcW w:w="1747" w:type="dxa"/>
            <w:tcBorders>
              <w:top w:val="single" w:sz="8" w:space="0" w:color="auto"/>
              <w:left w:val="single" w:sz="8" w:space="0" w:color="auto"/>
              <w:bottom w:val="single" w:sz="4" w:space="0" w:color="auto"/>
              <w:right w:val="single" w:sz="8" w:space="0" w:color="auto"/>
            </w:tcBorders>
            <w:shd w:val="clear" w:color="auto" w:fill="auto"/>
            <w:noWrap/>
            <w:vAlign w:val="center"/>
          </w:tcPr>
          <w:p w14:paraId="30748386" w14:textId="77777777" w:rsidR="00D51722" w:rsidRPr="009E78EA" w:rsidRDefault="00D51722" w:rsidP="00D51722">
            <w:pPr>
              <w:spacing w:line="240" w:lineRule="auto"/>
              <w:ind w:left="72"/>
              <w:rPr>
                <w:rFonts w:cs="Arial"/>
                <w:bCs/>
                <w:color w:val="000000"/>
                <w:szCs w:val="20"/>
                <w:lang w:eastAsia="sl-SI"/>
              </w:rPr>
            </w:pPr>
            <w:proofErr w:type="spellStart"/>
            <w:r w:rsidRPr="009E78EA">
              <w:rPr>
                <w:rFonts w:cs="Arial"/>
                <w:bCs/>
                <w:color w:val="000000"/>
                <w:szCs w:val="20"/>
                <w:lang w:eastAsia="sl-SI"/>
              </w:rPr>
              <w:t>Summerred</w:t>
            </w:r>
            <w:proofErr w:type="spellEnd"/>
          </w:p>
        </w:tc>
        <w:tc>
          <w:tcPr>
            <w:tcW w:w="17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0E6748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nil"/>
              <w:bottom w:val="single" w:sz="4" w:space="0" w:color="auto"/>
              <w:right w:val="single" w:sz="4" w:space="0" w:color="auto"/>
            </w:tcBorders>
            <w:shd w:val="clear" w:color="auto" w:fill="auto"/>
            <w:noWrap/>
            <w:vAlign w:val="center"/>
          </w:tcPr>
          <w:p w14:paraId="24108E5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nil"/>
              <w:bottom w:val="single" w:sz="4" w:space="0" w:color="auto"/>
              <w:right w:val="single" w:sz="8" w:space="0" w:color="auto"/>
            </w:tcBorders>
            <w:shd w:val="clear" w:color="auto" w:fill="auto"/>
            <w:noWrap/>
            <w:vAlign w:val="center"/>
          </w:tcPr>
          <w:p w14:paraId="2A31AE1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EF1ACA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nil"/>
              <w:bottom w:val="single" w:sz="4" w:space="0" w:color="auto"/>
              <w:right w:val="single" w:sz="4" w:space="0" w:color="auto"/>
            </w:tcBorders>
            <w:shd w:val="clear" w:color="auto" w:fill="auto"/>
            <w:noWrap/>
            <w:vAlign w:val="center"/>
          </w:tcPr>
          <w:p w14:paraId="287A16A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nil"/>
              <w:bottom w:val="single" w:sz="4" w:space="0" w:color="auto"/>
              <w:right w:val="single" w:sz="8" w:space="0" w:color="auto"/>
            </w:tcBorders>
            <w:shd w:val="clear" w:color="auto" w:fill="auto"/>
            <w:noWrap/>
            <w:vAlign w:val="center"/>
          </w:tcPr>
          <w:p w14:paraId="6EC4678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FC5665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nil"/>
              <w:bottom w:val="single" w:sz="4" w:space="0" w:color="auto"/>
              <w:right w:val="single" w:sz="4" w:space="0" w:color="auto"/>
            </w:tcBorders>
            <w:shd w:val="clear" w:color="auto" w:fill="auto"/>
            <w:noWrap/>
            <w:vAlign w:val="center"/>
          </w:tcPr>
          <w:p w14:paraId="52F4C50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nil"/>
              <w:bottom w:val="single" w:sz="4" w:space="0" w:color="auto"/>
              <w:right w:val="single" w:sz="8" w:space="0" w:color="auto"/>
            </w:tcBorders>
            <w:shd w:val="clear" w:color="auto" w:fill="auto"/>
            <w:noWrap/>
            <w:vAlign w:val="center"/>
          </w:tcPr>
          <w:p w14:paraId="133806F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76F447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nil"/>
              <w:bottom w:val="single" w:sz="4" w:space="0" w:color="auto"/>
              <w:right w:val="single" w:sz="4" w:space="0" w:color="auto"/>
            </w:tcBorders>
            <w:shd w:val="clear" w:color="auto" w:fill="auto"/>
            <w:noWrap/>
            <w:vAlign w:val="center"/>
          </w:tcPr>
          <w:p w14:paraId="32A3295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nil"/>
              <w:bottom w:val="single" w:sz="4" w:space="0" w:color="auto"/>
              <w:right w:val="single" w:sz="8" w:space="0" w:color="auto"/>
            </w:tcBorders>
            <w:shd w:val="clear" w:color="auto" w:fill="auto"/>
            <w:noWrap/>
            <w:vAlign w:val="center"/>
          </w:tcPr>
          <w:p w14:paraId="3875650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single" w:sz="8" w:space="0" w:color="auto"/>
              <w:bottom w:val="single" w:sz="4" w:space="0" w:color="auto"/>
              <w:right w:val="single" w:sz="4" w:space="0" w:color="auto"/>
            </w:tcBorders>
            <w:vAlign w:val="center"/>
          </w:tcPr>
          <w:p w14:paraId="0AB11AB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single" w:sz="4" w:space="0" w:color="auto"/>
              <w:bottom w:val="single" w:sz="4" w:space="0" w:color="auto"/>
              <w:right w:val="single" w:sz="4" w:space="0" w:color="auto"/>
            </w:tcBorders>
            <w:vAlign w:val="center"/>
          </w:tcPr>
          <w:p w14:paraId="475A337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single" w:sz="4" w:space="0" w:color="auto"/>
              <w:bottom w:val="single" w:sz="4" w:space="0" w:color="auto"/>
              <w:right w:val="single" w:sz="8" w:space="0" w:color="auto"/>
            </w:tcBorders>
            <w:vAlign w:val="center"/>
          </w:tcPr>
          <w:p w14:paraId="6A7578C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8" w:space="0" w:color="auto"/>
              <w:left w:val="single" w:sz="8" w:space="0" w:color="auto"/>
              <w:bottom w:val="single" w:sz="4" w:space="0" w:color="auto"/>
              <w:right w:val="single" w:sz="4" w:space="0" w:color="auto"/>
            </w:tcBorders>
            <w:vAlign w:val="center"/>
          </w:tcPr>
          <w:p w14:paraId="37A66F1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single" w:sz="4" w:space="0" w:color="auto"/>
              <w:bottom w:val="single" w:sz="4" w:space="0" w:color="auto"/>
              <w:right w:val="single" w:sz="4" w:space="0" w:color="auto"/>
            </w:tcBorders>
            <w:vAlign w:val="center"/>
          </w:tcPr>
          <w:p w14:paraId="07016DB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single" w:sz="4" w:space="0" w:color="auto"/>
              <w:bottom w:val="single" w:sz="4" w:space="0" w:color="auto"/>
              <w:right w:val="single" w:sz="8" w:space="0" w:color="auto"/>
            </w:tcBorders>
            <w:vAlign w:val="center"/>
          </w:tcPr>
          <w:p w14:paraId="5CDA2E6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9336FC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nil"/>
              <w:bottom w:val="single" w:sz="4" w:space="0" w:color="auto"/>
              <w:right w:val="single" w:sz="4" w:space="0" w:color="auto"/>
            </w:tcBorders>
            <w:shd w:val="clear" w:color="auto" w:fill="auto"/>
            <w:noWrap/>
            <w:vAlign w:val="center"/>
          </w:tcPr>
          <w:p w14:paraId="0554D66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nil"/>
              <w:bottom w:val="single" w:sz="4" w:space="0" w:color="auto"/>
              <w:right w:val="single" w:sz="8" w:space="0" w:color="auto"/>
            </w:tcBorders>
            <w:shd w:val="clear" w:color="auto" w:fill="auto"/>
            <w:noWrap/>
            <w:vAlign w:val="center"/>
          </w:tcPr>
          <w:p w14:paraId="22B1F97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0BC587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nil"/>
              <w:bottom w:val="single" w:sz="4" w:space="0" w:color="auto"/>
              <w:right w:val="single" w:sz="4" w:space="0" w:color="auto"/>
            </w:tcBorders>
            <w:shd w:val="clear" w:color="auto" w:fill="4F6228"/>
            <w:noWrap/>
            <w:vAlign w:val="center"/>
          </w:tcPr>
          <w:p w14:paraId="7499DDC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nil"/>
              <w:bottom w:val="single" w:sz="4" w:space="0" w:color="auto"/>
              <w:right w:val="single" w:sz="8" w:space="0" w:color="auto"/>
            </w:tcBorders>
            <w:shd w:val="clear" w:color="auto" w:fill="9BBB59"/>
            <w:noWrap/>
            <w:vAlign w:val="center"/>
          </w:tcPr>
          <w:p w14:paraId="4DDF4A9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single" w:sz="8" w:space="0" w:color="auto"/>
              <w:bottom w:val="single" w:sz="4" w:space="0" w:color="auto"/>
              <w:right w:val="single" w:sz="4" w:space="0" w:color="auto"/>
            </w:tcBorders>
            <w:shd w:val="clear" w:color="auto" w:fill="9BBB59"/>
            <w:noWrap/>
            <w:vAlign w:val="center"/>
          </w:tcPr>
          <w:p w14:paraId="0A3CFDB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nil"/>
              <w:bottom w:val="single" w:sz="4" w:space="0" w:color="auto"/>
              <w:right w:val="single" w:sz="4" w:space="0" w:color="auto"/>
            </w:tcBorders>
            <w:shd w:val="clear" w:color="auto" w:fill="9BBB59"/>
            <w:noWrap/>
            <w:vAlign w:val="center"/>
          </w:tcPr>
          <w:p w14:paraId="60DD0E52"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single" w:sz="8" w:space="0" w:color="auto"/>
              <w:left w:val="nil"/>
              <w:bottom w:val="single" w:sz="4" w:space="0" w:color="auto"/>
              <w:right w:val="single" w:sz="8" w:space="0" w:color="auto"/>
            </w:tcBorders>
            <w:shd w:val="clear" w:color="auto" w:fill="9BBB59"/>
            <w:noWrap/>
            <w:vAlign w:val="center"/>
          </w:tcPr>
          <w:p w14:paraId="1B7B4146"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283D9F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nil"/>
              <w:bottom w:val="single" w:sz="4" w:space="0" w:color="auto"/>
              <w:right w:val="single" w:sz="4" w:space="0" w:color="auto"/>
            </w:tcBorders>
            <w:shd w:val="clear" w:color="auto" w:fill="auto"/>
            <w:noWrap/>
            <w:vAlign w:val="center"/>
          </w:tcPr>
          <w:p w14:paraId="774DDA2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nil"/>
              <w:bottom w:val="single" w:sz="4" w:space="0" w:color="auto"/>
              <w:right w:val="single" w:sz="8" w:space="0" w:color="auto"/>
            </w:tcBorders>
            <w:shd w:val="clear" w:color="auto" w:fill="auto"/>
            <w:noWrap/>
            <w:vAlign w:val="center"/>
          </w:tcPr>
          <w:p w14:paraId="00B6186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4D3F1E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nil"/>
              <w:bottom w:val="single" w:sz="4" w:space="0" w:color="auto"/>
              <w:right w:val="single" w:sz="4" w:space="0" w:color="auto"/>
            </w:tcBorders>
            <w:shd w:val="clear" w:color="auto" w:fill="auto"/>
            <w:noWrap/>
            <w:vAlign w:val="center"/>
          </w:tcPr>
          <w:p w14:paraId="31F4F34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nil"/>
              <w:bottom w:val="single" w:sz="4" w:space="0" w:color="auto"/>
              <w:right w:val="single" w:sz="8" w:space="0" w:color="auto"/>
            </w:tcBorders>
            <w:shd w:val="clear" w:color="auto" w:fill="auto"/>
            <w:noWrap/>
            <w:vAlign w:val="center"/>
          </w:tcPr>
          <w:p w14:paraId="1D24E7F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BE3E96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nil"/>
              <w:bottom w:val="single" w:sz="4" w:space="0" w:color="auto"/>
              <w:right w:val="single" w:sz="4" w:space="0" w:color="auto"/>
            </w:tcBorders>
            <w:shd w:val="clear" w:color="auto" w:fill="auto"/>
            <w:noWrap/>
            <w:vAlign w:val="center"/>
          </w:tcPr>
          <w:p w14:paraId="617D621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8" w:space="0" w:color="auto"/>
              <w:left w:val="nil"/>
              <w:bottom w:val="single" w:sz="4" w:space="0" w:color="auto"/>
              <w:right w:val="single" w:sz="8" w:space="0" w:color="auto"/>
            </w:tcBorders>
            <w:shd w:val="clear" w:color="auto" w:fill="auto"/>
            <w:noWrap/>
            <w:vAlign w:val="center"/>
          </w:tcPr>
          <w:p w14:paraId="2227FD9F" w14:textId="77777777" w:rsidR="00D51722" w:rsidRPr="00182003" w:rsidRDefault="00D51722" w:rsidP="00D51722">
            <w:pPr>
              <w:spacing w:line="240" w:lineRule="auto"/>
              <w:jc w:val="center"/>
              <w:rPr>
                <w:rFonts w:cs="Arial"/>
                <w:color w:val="000000"/>
                <w:sz w:val="12"/>
                <w:szCs w:val="12"/>
                <w:lang w:eastAsia="sl-SI"/>
              </w:rPr>
            </w:pPr>
          </w:p>
        </w:tc>
      </w:tr>
      <w:tr w:rsidR="00D51722" w:rsidRPr="00182003" w14:paraId="013545EC"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7D6E4783" w14:textId="77777777" w:rsidR="00D51722" w:rsidRPr="009E78EA" w:rsidRDefault="00D51722" w:rsidP="00D51722">
            <w:pPr>
              <w:spacing w:line="240" w:lineRule="auto"/>
              <w:ind w:left="72"/>
              <w:rPr>
                <w:rFonts w:cs="Arial"/>
                <w:bCs/>
                <w:color w:val="000000"/>
                <w:szCs w:val="20"/>
                <w:lang w:eastAsia="sl-SI"/>
              </w:rPr>
            </w:pPr>
            <w:r w:rsidRPr="009E78EA">
              <w:rPr>
                <w:rFonts w:cs="Arial"/>
                <w:bCs/>
                <w:color w:val="000000"/>
                <w:szCs w:val="20"/>
                <w:lang w:eastAsia="sl-SI"/>
              </w:rPr>
              <w:t xml:space="preserve">James </w:t>
            </w:r>
            <w:proofErr w:type="spellStart"/>
            <w:r w:rsidRPr="009E78EA">
              <w:rPr>
                <w:rFonts w:cs="Arial"/>
                <w:bCs/>
                <w:color w:val="000000"/>
                <w:szCs w:val="20"/>
                <w:lang w:eastAsia="sl-SI"/>
              </w:rPr>
              <w:t>Grieve</w:t>
            </w:r>
            <w:proofErr w:type="spellEnd"/>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0ABA554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2965E21A"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449FD57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42CCFDCA"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4D30F3C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6A0487A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4AD62A7A"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1528655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49C5487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307B145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7CC73BA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0248091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2090F98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74C2029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51EA5B6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26C27F7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0EA1301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58BF4BE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DCFE3C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6B62946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3FE4DD7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4A11A76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4F6228"/>
            <w:noWrap/>
            <w:vAlign w:val="center"/>
          </w:tcPr>
          <w:p w14:paraId="224FED9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6F5A852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7EB33E6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3D6EAED8"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auto"/>
            <w:noWrap/>
            <w:vAlign w:val="center"/>
          </w:tcPr>
          <w:p w14:paraId="5A3666D0"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auto"/>
            <w:noWrap/>
            <w:vAlign w:val="center"/>
          </w:tcPr>
          <w:p w14:paraId="74132B4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1E711ED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74B8C6F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6FB4E52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09C85F6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67003EC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0F75C5D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3432B52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185B4A12"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4E463CBF"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73C816BE" w14:textId="77777777" w:rsidR="00D51722" w:rsidRPr="009E78EA" w:rsidRDefault="00D51722" w:rsidP="00D51722">
            <w:pPr>
              <w:spacing w:line="240" w:lineRule="auto"/>
              <w:ind w:left="72"/>
              <w:rPr>
                <w:rFonts w:cs="Arial"/>
                <w:bCs/>
                <w:color w:val="000000"/>
                <w:szCs w:val="20"/>
                <w:lang w:eastAsia="sl-SI"/>
              </w:rPr>
            </w:pPr>
            <w:proofErr w:type="spellStart"/>
            <w:r w:rsidRPr="009E78EA">
              <w:rPr>
                <w:rFonts w:cs="Arial"/>
                <w:bCs/>
                <w:color w:val="000000"/>
                <w:szCs w:val="20"/>
                <w:lang w:eastAsia="sl-SI"/>
              </w:rPr>
              <w:t>Elstar</w:t>
            </w:r>
            <w:proofErr w:type="spellEnd"/>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5E1D771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2B6E099E"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3773B39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6CBD5C6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378DDBBE"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5833CE1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5675CF1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0096D94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3619976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0ED185B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170366C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788A4A4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6C4FDD1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4EE23CE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58468F7A"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25FB324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30C5C54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2E2D568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C5D8C4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4BDB56B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389A529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135E655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276253D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0237DA9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33C8B6A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4F6228"/>
            <w:noWrap/>
            <w:vAlign w:val="center"/>
          </w:tcPr>
          <w:p w14:paraId="3613230C"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9BBB59"/>
            <w:noWrap/>
            <w:vAlign w:val="center"/>
          </w:tcPr>
          <w:p w14:paraId="173444B3"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9BBB59"/>
            <w:noWrap/>
            <w:vAlign w:val="center"/>
          </w:tcPr>
          <w:p w14:paraId="4B3C497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62DC1EA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3191734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3400D0A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1E523AD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53A71FB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4D78ADB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29ADE19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0EB4EF1F"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49522D60"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779545F9" w14:textId="77777777" w:rsidR="00D51722" w:rsidRPr="009E78EA" w:rsidRDefault="00D51722" w:rsidP="00D51722">
            <w:pPr>
              <w:spacing w:line="240" w:lineRule="auto"/>
              <w:ind w:left="72"/>
              <w:rPr>
                <w:rFonts w:cs="Arial"/>
                <w:bCs/>
                <w:color w:val="000000"/>
                <w:szCs w:val="20"/>
                <w:lang w:eastAsia="sl-SI"/>
              </w:rPr>
            </w:pPr>
            <w:r w:rsidRPr="009E78EA">
              <w:rPr>
                <w:rFonts w:cs="Arial"/>
                <w:bCs/>
                <w:color w:val="000000"/>
                <w:szCs w:val="20"/>
                <w:lang w:eastAsia="sl-SI"/>
              </w:rPr>
              <w:t>Gala</w:t>
            </w: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34AA527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0529DC5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31F607C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469492B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4CCE40C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1F976C7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0F28826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201F37E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68AF8EC0"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320437B0"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66D92FE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350FB05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35EE053A"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074B5E50"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716DC72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1B7EF85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710915B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0492E29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20BEE9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6ECDA72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6292136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1900267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35D0BCA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23E35F6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64D0372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4F6228"/>
            <w:noWrap/>
            <w:vAlign w:val="center"/>
          </w:tcPr>
          <w:p w14:paraId="22E1B91A"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4F6228"/>
            <w:noWrap/>
            <w:vAlign w:val="center"/>
          </w:tcPr>
          <w:p w14:paraId="4886E8AC"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9BBB59"/>
            <w:noWrap/>
            <w:vAlign w:val="center"/>
          </w:tcPr>
          <w:p w14:paraId="7A98DA3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54F9222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749F79B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250E76D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36F20A0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7E773B9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3F358DD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048F01F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7D4B358C" w14:textId="77777777" w:rsidR="00D51722" w:rsidRPr="00182003" w:rsidRDefault="00D51722" w:rsidP="00D51722">
            <w:pPr>
              <w:spacing w:line="240" w:lineRule="auto"/>
              <w:jc w:val="center"/>
              <w:rPr>
                <w:rFonts w:cs="Arial"/>
                <w:color w:val="000000"/>
                <w:sz w:val="12"/>
                <w:szCs w:val="12"/>
                <w:lang w:eastAsia="sl-SI"/>
              </w:rPr>
            </w:pPr>
          </w:p>
        </w:tc>
      </w:tr>
      <w:tr w:rsidR="00D51722" w:rsidRPr="00182003" w14:paraId="1B7B9831"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70A39CE8" w14:textId="77777777" w:rsidR="00D51722" w:rsidRPr="009E78EA" w:rsidRDefault="00D51722" w:rsidP="00D51722">
            <w:pPr>
              <w:spacing w:line="240" w:lineRule="auto"/>
              <w:ind w:left="72"/>
              <w:rPr>
                <w:rFonts w:cs="Arial"/>
                <w:bCs/>
                <w:color w:val="000000"/>
                <w:szCs w:val="20"/>
                <w:lang w:eastAsia="sl-SI"/>
              </w:rPr>
            </w:pPr>
            <w:proofErr w:type="spellStart"/>
            <w:r w:rsidRPr="009E78EA">
              <w:rPr>
                <w:rFonts w:cs="Arial"/>
                <w:bCs/>
                <w:color w:val="000000"/>
                <w:szCs w:val="20"/>
                <w:lang w:eastAsia="sl-SI"/>
              </w:rPr>
              <w:t>Grafenštajnc</w:t>
            </w:r>
            <w:proofErr w:type="spellEnd"/>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4FC752B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2CBDEA3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0CCEF36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7A5BC14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2D13AAD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668E14AE"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73BC4CD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19DD016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4E8C1E9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707E73F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3E331D1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49F0309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1E859310"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05677DB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6E4FACF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01AAD8B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1247E63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6B58167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D61AF9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1799F2B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080165E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38AECEF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2547C71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4F6228"/>
            <w:noWrap/>
            <w:vAlign w:val="center"/>
          </w:tcPr>
          <w:p w14:paraId="4DAD3E2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0A37447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054AC707"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auto"/>
            <w:noWrap/>
            <w:vAlign w:val="center"/>
          </w:tcPr>
          <w:p w14:paraId="20C20EB1"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auto"/>
            <w:noWrap/>
            <w:vAlign w:val="center"/>
          </w:tcPr>
          <w:p w14:paraId="4FBA6A2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3D87297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054DB4A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111789D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4F10A30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4C4BF34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18C1B90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5AE4E6A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1A71D16A"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4A1DC747"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6F8A4A9E" w14:textId="77777777" w:rsidR="00D51722" w:rsidRPr="009E78EA" w:rsidRDefault="00D51722" w:rsidP="00D51722">
            <w:pPr>
              <w:spacing w:line="240" w:lineRule="auto"/>
              <w:ind w:left="72"/>
              <w:rPr>
                <w:rFonts w:cs="Arial"/>
                <w:bCs/>
                <w:color w:val="000000"/>
                <w:szCs w:val="20"/>
                <w:lang w:eastAsia="sl-SI"/>
              </w:rPr>
            </w:pPr>
            <w:proofErr w:type="spellStart"/>
            <w:r w:rsidRPr="009E78EA">
              <w:rPr>
                <w:rFonts w:cs="Arial"/>
                <w:bCs/>
                <w:color w:val="000000"/>
                <w:szCs w:val="20"/>
                <w:lang w:eastAsia="sl-SI"/>
              </w:rPr>
              <w:t>Alkmene</w:t>
            </w:r>
            <w:proofErr w:type="spellEnd"/>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275D7FC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48FC53E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132BB7D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0F393ED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222BFE9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0CD1D95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698ACDB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0D01F44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1F049CF0"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0F055A90"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5B7002B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73249CA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5E9B077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7C7A34A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77439F8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784BA70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09539F2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680E168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F84089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0749B1B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313389E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213D52C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489CA40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4F6228"/>
            <w:noWrap/>
            <w:vAlign w:val="center"/>
          </w:tcPr>
          <w:p w14:paraId="3C4DB2A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0BCB922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1BB2A1B6"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9BBB59"/>
            <w:noWrap/>
            <w:vAlign w:val="center"/>
          </w:tcPr>
          <w:p w14:paraId="2EF277CB"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auto"/>
            <w:noWrap/>
            <w:vAlign w:val="center"/>
          </w:tcPr>
          <w:p w14:paraId="26EA74D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0B90807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419D4FD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4B0BBEB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1C9F8E3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30201F9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5B679EA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313DF6C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31314481"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5297B27F"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7372D465" w14:textId="77777777" w:rsidR="00D51722" w:rsidRPr="009E78EA" w:rsidRDefault="00D51722" w:rsidP="00D51722">
            <w:pPr>
              <w:spacing w:line="240" w:lineRule="auto"/>
              <w:ind w:left="72"/>
              <w:rPr>
                <w:rFonts w:cs="Arial"/>
                <w:bCs/>
                <w:color w:val="000000"/>
                <w:szCs w:val="20"/>
                <w:lang w:eastAsia="sl-SI"/>
              </w:rPr>
            </w:pPr>
            <w:r w:rsidRPr="009E78EA">
              <w:rPr>
                <w:rFonts w:cs="Arial"/>
                <w:bCs/>
                <w:color w:val="000000"/>
                <w:szCs w:val="20"/>
                <w:lang w:eastAsia="sl-SI"/>
              </w:rPr>
              <w:t xml:space="preserve">Lord </w:t>
            </w:r>
            <w:proofErr w:type="spellStart"/>
            <w:r w:rsidRPr="009E78EA">
              <w:rPr>
                <w:rFonts w:cs="Arial"/>
                <w:bCs/>
                <w:color w:val="000000"/>
                <w:szCs w:val="20"/>
                <w:lang w:eastAsia="sl-SI"/>
              </w:rPr>
              <w:t>Lambourne</w:t>
            </w:r>
            <w:proofErr w:type="spellEnd"/>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174B0C3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35209EF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3F7FC67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23EDC7C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7416037E"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0B90EFB0"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5247F09A"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2CE6309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15E2F93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3F80273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326E7B6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5381A86A"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3026BD9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5944A7A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39E0319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68DB671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440EB32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02FB91D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815F70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4DB2F4A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655FA59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216045A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055C1F0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3A1F652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4F6228"/>
            <w:noWrap/>
            <w:vAlign w:val="center"/>
          </w:tcPr>
          <w:p w14:paraId="61793F1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03757993"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9BBB59"/>
            <w:noWrap/>
            <w:vAlign w:val="center"/>
          </w:tcPr>
          <w:p w14:paraId="4CC59C52"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9BBB59"/>
            <w:noWrap/>
            <w:vAlign w:val="center"/>
          </w:tcPr>
          <w:p w14:paraId="540ADE2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3FF9CC1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6D16AE1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1A20D91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7934CDD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79CADCA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767F90D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16E54FE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7637B7EB"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52EFA98C"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20A7A35B" w14:textId="77777777" w:rsidR="00D51722" w:rsidRPr="009E78EA" w:rsidRDefault="00D51722" w:rsidP="00D51722">
            <w:pPr>
              <w:spacing w:line="240" w:lineRule="auto"/>
              <w:ind w:left="72"/>
              <w:rPr>
                <w:rFonts w:cs="Arial"/>
                <w:bCs/>
                <w:color w:val="000000"/>
                <w:szCs w:val="20"/>
                <w:lang w:eastAsia="sl-SI"/>
              </w:rPr>
            </w:pPr>
            <w:proofErr w:type="spellStart"/>
            <w:r w:rsidRPr="009E78EA">
              <w:rPr>
                <w:rFonts w:cs="Arial"/>
                <w:bCs/>
                <w:color w:val="000000"/>
                <w:szCs w:val="20"/>
                <w:lang w:eastAsia="sl-SI"/>
              </w:rPr>
              <w:t>Jonagold</w:t>
            </w:r>
            <w:proofErr w:type="spellEnd"/>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5A329F2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6310140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7ADE06BE"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32B5A6E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7DD1AE5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7019E3B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2C41F8F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79F8DD9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5B59DD1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2183C9A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57DB964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1E22269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1F2F838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7CD520D0"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1758BECE"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429CA66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0EA86E6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6EA0F72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0359B4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1393016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09A8D97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2DAC051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3B4C598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7B12D0B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1BDE5D1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4F6228"/>
            <w:noWrap/>
            <w:vAlign w:val="center"/>
          </w:tcPr>
          <w:p w14:paraId="3CA710F4"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9BBB59"/>
            <w:noWrap/>
            <w:vAlign w:val="center"/>
          </w:tcPr>
          <w:p w14:paraId="70423E4C"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9BBB59"/>
            <w:noWrap/>
            <w:vAlign w:val="center"/>
          </w:tcPr>
          <w:p w14:paraId="385CEBC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5FCD5EF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64C0523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411EDBD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57E4114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6378CD8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2C70A47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7862DB9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039053E8"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4C8B4564"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4F483786" w14:textId="77777777" w:rsidR="00D51722" w:rsidRPr="009E78EA" w:rsidRDefault="00D51722" w:rsidP="00D51722">
            <w:pPr>
              <w:spacing w:line="240" w:lineRule="auto"/>
              <w:ind w:left="72"/>
              <w:rPr>
                <w:rFonts w:cs="Arial"/>
                <w:bCs/>
                <w:color w:val="000000"/>
                <w:szCs w:val="20"/>
                <w:lang w:eastAsia="sl-SI"/>
              </w:rPr>
            </w:pPr>
            <w:r w:rsidRPr="009E78EA">
              <w:rPr>
                <w:rFonts w:cs="Arial"/>
                <w:bCs/>
                <w:color w:val="000000"/>
                <w:szCs w:val="20"/>
                <w:lang w:eastAsia="sl-SI"/>
              </w:rPr>
              <w:t>Rdeči jonatan</w:t>
            </w: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2086FD7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75B6029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628E1E3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012A093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44B01F4E"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33ADC02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2BB0EAF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3D33B17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032B2B7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2A2F784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7A25316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7FE51A7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1334AC7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66C9CA8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666B100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3451DF5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43F1D27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2F22F79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B82359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7D4E25A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3A08B05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7A611C7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7A8E09E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361EA26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50485DB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4F6228"/>
            <w:noWrap/>
            <w:vAlign w:val="center"/>
          </w:tcPr>
          <w:p w14:paraId="0341418E"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9BBB59"/>
            <w:noWrap/>
            <w:vAlign w:val="center"/>
          </w:tcPr>
          <w:p w14:paraId="797C9DE7"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9BBB59"/>
            <w:noWrap/>
            <w:vAlign w:val="center"/>
          </w:tcPr>
          <w:p w14:paraId="3CC2A56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12501BF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264E7BE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2BF3E8D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47395CF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7EB08B8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55E4C5E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44891A7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5AC82DA0"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72AF08FF"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15F1E73F" w14:textId="77777777" w:rsidR="00D51722" w:rsidRPr="009E78EA" w:rsidRDefault="00D51722" w:rsidP="00D51722">
            <w:pPr>
              <w:spacing w:line="240" w:lineRule="auto"/>
              <w:ind w:left="72"/>
              <w:rPr>
                <w:rFonts w:cs="Arial"/>
                <w:bCs/>
                <w:color w:val="000000"/>
                <w:szCs w:val="20"/>
                <w:lang w:eastAsia="sl-SI"/>
              </w:rPr>
            </w:pPr>
            <w:r w:rsidRPr="009E78EA">
              <w:rPr>
                <w:rFonts w:cs="Arial"/>
                <w:bCs/>
                <w:color w:val="000000"/>
                <w:szCs w:val="20"/>
                <w:lang w:eastAsia="sl-SI"/>
              </w:rPr>
              <w:t xml:space="preserve">Zlati </w:t>
            </w:r>
            <w:proofErr w:type="spellStart"/>
            <w:r w:rsidRPr="009E78EA">
              <w:rPr>
                <w:rFonts w:cs="Arial"/>
                <w:bCs/>
                <w:color w:val="000000"/>
                <w:szCs w:val="20"/>
                <w:lang w:eastAsia="sl-SI"/>
              </w:rPr>
              <w:t>delišes</w:t>
            </w:r>
            <w:proofErr w:type="spellEnd"/>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7C410E2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66C9368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503DA7C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685AECE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033FA28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3B49EC0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1DEFC49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1255F11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060E81C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75949BC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612848BA"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617AED1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43E6B6A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04F9944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75B98A4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69FAD1F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565684B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502D537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5E7DBE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5AEC781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3CC92E7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0D08E9C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29FCF02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6796BE5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1D121C0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5ACAFAE2"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4F6228"/>
            <w:noWrap/>
            <w:vAlign w:val="center"/>
          </w:tcPr>
          <w:p w14:paraId="380799FA"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9BBB59"/>
            <w:noWrap/>
            <w:vAlign w:val="center"/>
          </w:tcPr>
          <w:p w14:paraId="16AAD88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33424CB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118540B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400FEC6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3DED931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5E30F1D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16BA6AB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089CF5B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088BB518"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769FD7F8"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3FF91014" w14:textId="77777777" w:rsidR="00D51722" w:rsidRPr="009E78EA" w:rsidRDefault="00D51722" w:rsidP="00D51722">
            <w:pPr>
              <w:spacing w:line="240" w:lineRule="auto"/>
              <w:ind w:left="72"/>
              <w:rPr>
                <w:rFonts w:cs="Arial"/>
                <w:bCs/>
                <w:color w:val="000000"/>
                <w:szCs w:val="20"/>
                <w:lang w:eastAsia="sl-SI"/>
              </w:rPr>
            </w:pPr>
            <w:r w:rsidRPr="009E78EA">
              <w:rPr>
                <w:rFonts w:cs="Arial"/>
                <w:bCs/>
                <w:color w:val="000000"/>
                <w:szCs w:val="20"/>
                <w:lang w:eastAsia="sl-SI"/>
              </w:rPr>
              <w:t>Pinova</w:t>
            </w: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50EAA96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5571C1F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082AE9A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7151E1F0"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6D55983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07BD62B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07805C7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62675F1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32B737B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39E0485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6C43C63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7F17DD9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519C808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7BFCC94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2BC2DF7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6E03D27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23ACF65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3D7357E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D00DD4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7536309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3AF28FA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067DFD7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2A71AB7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65CC3AB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66F55EB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6E3E6877"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4F6228"/>
            <w:noWrap/>
            <w:vAlign w:val="center"/>
          </w:tcPr>
          <w:p w14:paraId="6B3A97F6"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9BBB59"/>
            <w:noWrap/>
            <w:vAlign w:val="center"/>
          </w:tcPr>
          <w:p w14:paraId="41E4A69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7BD7A9D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1B9ADB9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1EE81FD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4A19E34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5E30FDC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18846CC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2B4CB0B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3824CB81"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6F306644"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6D2D4991" w14:textId="77777777" w:rsidR="00D51722" w:rsidRPr="009E78EA" w:rsidRDefault="00D51722" w:rsidP="00D51722">
            <w:pPr>
              <w:spacing w:line="240" w:lineRule="auto"/>
              <w:ind w:left="72"/>
              <w:rPr>
                <w:rFonts w:cs="Arial"/>
                <w:bCs/>
                <w:color w:val="000000"/>
                <w:szCs w:val="20"/>
                <w:lang w:eastAsia="sl-SI"/>
              </w:rPr>
            </w:pPr>
            <w:r w:rsidRPr="009E78EA">
              <w:rPr>
                <w:rFonts w:cs="Arial"/>
                <w:bCs/>
                <w:color w:val="000000"/>
                <w:szCs w:val="20"/>
                <w:lang w:eastAsia="sl-SI"/>
              </w:rPr>
              <w:t>Carjevič</w:t>
            </w: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7D6C1EE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37EAA56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3FD7B19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50C4B38A"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25288C20"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1F947D0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1E8DEB8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4591A6C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7FB73EF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33F73F1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2F3BC8B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238F13C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42F5AAB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65A2A23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2B3513B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2E42D64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552370D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4BAC6BB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0ACA77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6AA065B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266B7BF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047EB18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0B6E68B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25B4A71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1E7B49C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7AC9BC51"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4F6228"/>
            <w:noWrap/>
            <w:vAlign w:val="center"/>
          </w:tcPr>
          <w:p w14:paraId="284A60A5"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9BBB59"/>
            <w:noWrap/>
            <w:vAlign w:val="center"/>
          </w:tcPr>
          <w:p w14:paraId="486A5F1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33CF350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2F31F31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2A47468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0B6A1B2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009FE2F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10D3AC2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237FF60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7F0EA081"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240CD5D4"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2ED0286E" w14:textId="77777777" w:rsidR="00D51722" w:rsidRPr="009E78EA" w:rsidRDefault="00D51722" w:rsidP="00D51722">
            <w:pPr>
              <w:spacing w:line="240" w:lineRule="auto"/>
              <w:ind w:left="72"/>
              <w:rPr>
                <w:rFonts w:cs="Arial"/>
                <w:bCs/>
                <w:color w:val="000000"/>
                <w:szCs w:val="20"/>
                <w:lang w:eastAsia="sl-SI"/>
              </w:rPr>
            </w:pPr>
            <w:proofErr w:type="spellStart"/>
            <w:r w:rsidRPr="009E78EA">
              <w:rPr>
                <w:rFonts w:cs="Arial"/>
                <w:bCs/>
                <w:color w:val="000000"/>
                <w:szCs w:val="20"/>
                <w:lang w:eastAsia="sl-SI"/>
              </w:rPr>
              <w:t>Melrose</w:t>
            </w:r>
            <w:proofErr w:type="spellEnd"/>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02ABC2D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125E01B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3B74233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7177069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7E45798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4A53BE0E"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09AEF7B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18626FD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136959B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4BA33CF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50676D4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2AD845EA"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45FEE4E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5EA0ED1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5EB3ECB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378CD0C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3032CAF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27A07F8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349412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3C561AB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4E4C91C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6A80BC2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67BF2DF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2C5311A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09D8307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45C84369"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4F6228"/>
            <w:noWrap/>
            <w:vAlign w:val="center"/>
          </w:tcPr>
          <w:p w14:paraId="2ECEE87D"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9BBB59"/>
            <w:noWrap/>
            <w:vAlign w:val="center"/>
          </w:tcPr>
          <w:p w14:paraId="52B9D8F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3EC5D94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472DF05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486AB24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4046BBE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74A3E39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4E5EDAB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27F8930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062DBF34"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5A3BE569"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1B73F8BD" w14:textId="77777777" w:rsidR="00D51722" w:rsidRPr="009E78EA" w:rsidRDefault="00D51722" w:rsidP="00D51722">
            <w:pPr>
              <w:spacing w:line="240" w:lineRule="auto"/>
              <w:ind w:left="72"/>
              <w:rPr>
                <w:rFonts w:cs="Arial"/>
                <w:bCs/>
                <w:color w:val="000000"/>
                <w:szCs w:val="20"/>
                <w:lang w:eastAsia="sl-SI"/>
              </w:rPr>
            </w:pPr>
            <w:proofErr w:type="spellStart"/>
            <w:r w:rsidRPr="009E78EA">
              <w:rPr>
                <w:rFonts w:cs="Arial"/>
                <w:bCs/>
                <w:color w:val="000000"/>
                <w:szCs w:val="20"/>
                <w:lang w:eastAsia="sl-SI"/>
              </w:rPr>
              <w:t>Gloster</w:t>
            </w:r>
            <w:proofErr w:type="spellEnd"/>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4B1A328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4710D33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6B838F9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31296170"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1B8BD2A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5E1CA5F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0C1793AE"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7F892E5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4CC4697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260E152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054E51B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28A2679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796D2B4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6C23173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193D942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6A68B46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4DDD4A9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3D82D8F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FCA8DB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78AA92D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42D0569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4D979F7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4CCDC80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0D7EF9E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5B44D79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4F6228"/>
            <w:noWrap/>
            <w:vAlign w:val="center"/>
          </w:tcPr>
          <w:p w14:paraId="7B0FDE86"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4F6228"/>
            <w:noWrap/>
            <w:vAlign w:val="center"/>
          </w:tcPr>
          <w:p w14:paraId="2AD8A1A2"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9BBB59"/>
            <w:noWrap/>
            <w:vAlign w:val="center"/>
          </w:tcPr>
          <w:p w14:paraId="53BD8D8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29EA7CE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23C6B17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1892EC4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577E8B7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2CBA7A1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08EA1D2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186DD48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487F6469"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79A525FC"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46DCE21C" w14:textId="77777777" w:rsidR="00D51722" w:rsidRPr="009E78EA" w:rsidRDefault="00D51722" w:rsidP="00D51722">
            <w:pPr>
              <w:spacing w:line="240" w:lineRule="auto"/>
              <w:ind w:left="72"/>
              <w:rPr>
                <w:rFonts w:cs="Arial"/>
                <w:bCs/>
                <w:color w:val="000000"/>
                <w:szCs w:val="20"/>
                <w:lang w:eastAsia="sl-SI"/>
              </w:rPr>
            </w:pPr>
            <w:proofErr w:type="spellStart"/>
            <w:r w:rsidRPr="009E78EA">
              <w:rPr>
                <w:rFonts w:cs="Arial"/>
                <w:bCs/>
                <w:color w:val="000000"/>
                <w:szCs w:val="20"/>
                <w:lang w:eastAsia="sl-SI"/>
              </w:rPr>
              <w:t>Idared</w:t>
            </w:r>
            <w:proofErr w:type="spellEnd"/>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22DB146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49AA912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2F8F67E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2B92B20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35C3D86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3552EEC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499ECA3E"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6BC17BB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78B441D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364DF86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684006B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7B4DD51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73F4F24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16FF71A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60B8B24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289BD24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7CDF36D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1A47239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62DBAF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136A5E6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72B4C35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1BB6378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387DBB0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4A7C7B6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24969D9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4128AA22"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auto"/>
            <w:noWrap/>
            <w:vAlign w:val="center"/>
          </w:tcPr>
          <w:p w14:paraId="5013B2FE"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4F6228"/>
            <w:noWrap/>
            <w:vAlign w:val="center"/>
          </w:tcPr>
          <w:p w14:paraId="1EC68F8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427D961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66F4055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3A7CABC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5BD793D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78506E8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40AE45A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78B3127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08D8A100"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1E9DFA2B"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4FAF1C19" w14:textId="77777777" w:rsidR="00D51722" w:rsidRPr="009E78EA" w:rsidRDefault="00D51722" w:rsidP="00D51722">
            <w:pPr>
              <w:spacing w:line="240" w:lineRule="auto"/>
              <w:ind w:left="72"/>
              <w:rPr>
                <w:rFonts w:cs="Arial"/>
                <w:bCs/>
                <w:color w:val="000000"/>
                <w:szCs w:val="20"/>
                <w:lang w:eastAsia="sl-SI"/>
              </w:rPr>
            </w:pPr>
            <w:r w:rsidRPr="009E78EA">
              <w:rPr>
                <w:rFonts w:cs="Arial"/>
                <w:bCs/>
                <w:color w:val="000000"/>
                <w:szCs w:val="20"/>
                <w:lang w:eastAsia="sl-SI"/>
              </w:rPr>
              <w:t>Majda</w:t>
            </w: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0BD5C620"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231E615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5F89046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267B777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69A27D4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19ACC1F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139B05C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3D38F78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4D7D199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534C638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3492A3B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78A0228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3259C74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393F8D3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561A6D2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4EDB0F2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44E1CAD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252ED13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01C757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2ED3D55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0FAD16E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7E550FC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204C5B4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2C55AB8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6DA2F90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20380285"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auto"/>
            <w:noWrap/>
            <w:vAlign w:val="center"/>
          </w:tcPr>
          <w:p w14:paraId="1FC569BB"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auto"/>
            <w:noWrap/>
            <w:vAlign w:val="center"/>
          </w:tcPr>
          <w:p w14:paraId="7375F45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4F6228"/>
            <w:noWrap/>
            <w:vAlign w:val="center"/>
          </w:tcPr>
          <w:p w14:paraId="0F2C6DE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4F6228"/>
            <w:noWrap/>
            <w:vAlign w:val="center"/>
          </w:tcPr>
          <w:p w14:paraId="3681E45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4F6228"/>
            <w:noWrap/>
            <w:vAlign w:val="center"/>
          </w:tcPr>
          <w:p w14:paraId="302246E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4F6228"/>
            <w:noWrap/>
            <w:vAlign w:val="center"/>
          </w:tcPr>
          <w:p w14:paraId="2E080A6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4F6228"/>
            <w:noWrap/>
            <w:vAlign w:val="center"/>
          </w:tcPr>
          <w:p w14:paraId="0584DC0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54F8D52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6915006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65BCFF60"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1F7B736B"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2D92F380" w14:textId="77777777" w:rsidR="00D51722" w:rsidRPr="009E78EA" w:rsidRDefault="00D51722" w:rsidP="00D51722">
            <w:pPr>
              <w:spacing w:line="240" w:lineRule="auto"/>
              <w:ind w:left="72"/>
              <w:rPr>
                <w:rFonts w:cs="Arial"/>
                <w:bCs/>
                <w:color w:val="000000"/>
                <w:szCs w:val="20"/>
                <w:lang w:eastAsia="sl-SI"/>
              </w:rPr>
            </w:pPr>
            <w:proofErr w:type="spellStart"/>
            <w:r w:rsidRPr="009E78EA">
              <w:rPr>
                <w:rFonts w:cs="Arial"/>
                <w:bCs/>
                <w:color w:val="000000"/>
                <w:szCs w:val="20"/>
                <w:lang w:eastAsia="sl-SI"/>
              </w:rPr>
              <w:t>Braeburn</w:t>
            </w:r>
            <w:proofErr w:type="spellEnd"/>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799451F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4A1929C0"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42638D6E"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0035974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22F8F18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4356C27A"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726FA2E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3FC956E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2A18A83A"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0EFA82A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3B73026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462F288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1A33262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374B6ED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63E85C0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641ECF7B"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0D0A8D3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68D7F6D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025154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69AE451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5D9C9C2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5C2065F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61F51CC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135E134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1B155BFD"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1D76B54E"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auto"/>
            <w:noWrap/>
            <w:vAlign w:val="center"/>
          </w:tcPr>
          <w:p w14:paraId="6E16343F"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auto"/>
            <w:noWrap/>
            <w:vAlign w:val="center"/>
          </w:tcPr>
          <w:p w14:paraId="64DF3697"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4F6228"/>
            <w:noWrap/>
            <w:vAlign w:val="center"/>
          </w:tcPr>
          <w:p w14:paraId="623E39A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0836FD7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40A55A8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228EA04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54A8406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55BA88A0"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7018559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7098582C"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6EDE1AF4" w14:textId="77777777">
        <w:trPr>
          <w:trHeight w:val="300"/>
        </w:trPr>
        <w:tc>
          <w:tcPr>
            <w:tcW w:w="1747" w:type="dxa"/>
            <w:tcBorders>
              <w:top w:val="nil"/>
              <w:left w:val="single" w:sz="8" w:space="0" w:color="auto"/>
              <w:bottom w:val="single" w:sz="4" w:space="0" w:color="auto"/>
              <w:right w:val="single" w:sz="8" w:space="0" w:color="auto"/>
            </w:tcBorders>
            <w:shd w:val="clear" w:color="auto" w:fill="auto"/>
            <w:noWrap/>
            <w:vAlign w:val="center"/>
          </w:tcPr>
          <w:p w14:paraId="5E0784D8" w14:textId="77777777" w:rsidR="00D51722" w:rsidRPr="009E78EA" w:rsidRDefault="00D51722" w:rsidP="00D51722">
            <w:pPr>
              <w:spacing w:line="240" w:lineRule="auto"/>
              <w:ind w:left="72"/>
              <w:rPr>
                <w:rFonts w:cs="Arial"/>
                <w:bCs/>
                <w:color w:val="000000"/>
                <w:szCs w:val="20"/>
                <w:lang w:eastAsia="sl-SI"/>
              </w:rPr>
            </w:pPr>
            <w:proofErr w:type="spellStart"/>
            <w:r w:rsidRPr="009E78EA">
              <w:rPr>
                <w:rFonts w:cs="Arial"/>
                <w:bCs/>
                <w:color w:val="000000"/>
                <w:szCs w:val="20"/>
                <w:lang w:eastAsia="sl-SI"/>
              </w:rPr>
              <w:t>Fuji</w:t>
            </w:r>
            <w:proofErr w:type="spellEnd"/>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61803C6A"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0F9AA89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3B419865"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9BBB59"/>
            <w:noWrap/>
            <w:vAlign w:val="center"/>
          </w:tcPr>
          <w:p w14:paraId="5E802CB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9BBB59"/>
            <w:noWrap/>
            <w:vAlign w:val="center"/>
          </w:tcPr>
          <w:p w14:paraId="7641248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9BBB59"/>
            <w:noWrap/>
            <w:vAlign w:val="center"/>
          </w:tcPr>
          <w:p w14:paraId="3C232F0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2CCFED3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3FCD4B3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41CBB28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shd w:val="clear" w:color="auto" w:fill="auto"/>
            <w:noWrap/>
            <w:vAlign w:val="center"/>
          </w:tcPr>
          <w:p w14:paraId="3E8CE9A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4" w:space="0" w:color="auto"/>
            </w:tcBorders>
            <w:shd w:val="clear" w:color="auto" w:fill="auto"/>
            <w:noWrap/>
            <w:vAlign w:val="center"/>
          </w:tcPr>
          <w:p w14:paraId="3EED0BEE"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4" w:space="0" w:color="auto"/>
              <w:right w:val="single" w:sz="8" w:space="0" w:color="auto"/>
            </w:tcBorders>
            <w:shd w:val="clear" w:color="auto" w:fill="auto"/>
            <w:noWrap/>
            <w:vAlign w:val="center"/>
          </w:tcPr>
          <w:p w14:paraId="26EF75E4"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4" w:space="0" w:color="auto"/>
              <w:right w:val="single" w:sz="4" w:space="0" w:color="auto"/>
            </w:tcBorders>
            <w:vAlign w:val="center"/>
          </w:tcPr>
          <w:p w14:paraId="4B8A69CB"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4" w:space="0" w:color="auto"/>
            </w:tcBorders>
            <w:vAlign w:val="center"/>
          </w:tcPr>
          <w:p w14:paraId="180972E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4" w:space="0" w:color="auto"/>
              <w:right w:val="single" w:sz="8" w:space="0" w:color="auto"/>
            </w:tcBorders>
            <w:vAlign w:val="center"/>
          </w:tcPr>
          <w:p w14:paraId="3D89DFC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4" w:space="0" w:color="auto"/>
              <w:right w:val="single" w:sz="4" w:space="0" w:color="auto"/>
            </w:tcBorders>
            <w:vAlign w:val="center"/>
          </w:tcPr>
          <w:p w14:paraId="6D5BE48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4" w:space="0" w:color="auto"/>
            </w:tcBorders>
            <w:vAlign w:val="center"/>
          </w:tcPr>
          <w:p w14:paraId="795A470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4" w:space="0" w:color="auto"/>
              <w:right w:val="single" w:sz="8" w:space="0" w:color="auto"/>
            </w:tcBorders>
            <w:vAlign w:val="center"/>
          </w:tcPr>
          <w:p w14:paraId="17640F3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4A7AC6E"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5F8EEBC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08F8EA6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5045E7A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24D406B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auto"/>
            <w:noWrap/>
            <w:vAlign w:val="center"/>
          </w:tcPr>
          <w:p w14:paraId="75139F8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auto"/>
            <w:noWrap/>
            <w:vAlign w:val="center"/>
          </w:tcPr>
          <w:p w14:paraId="0CDB1B1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auto"/>
            <w:noWrap/>
            <w:vAlign w:val="center"/>
          </w:tcPr>
          <w:p w14:paraId="4CAA10C0"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4" w:space="0" w:color="auto"/>
              <w:right w:val="single" w:sz="8" w:space="0" w:color="auto"/>
            </w:tcBorders>
            <w:shd w:val="clear" w:color="auto" w:fill="auto"/>
            <w:noWrap/>
            <w:vAlign w:val="center"/>
          </w:tcPr>
          <w:p w14:paraId="33516AB8"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4" w:space="0" w:color="auto"/>
              <w:right w:val="single" w:sz="4" w:space="0" w:color="auto"/>
            </w:tcBorders>
            <w:shd w:val="clear" w:color="auto" w:fill="auto"/>
            <w:noWrap/>
            <w:vAlign w:val="center"/>
          </w:tcPr>
          <w:p w14:paraId="5577EDE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4F6228"/>
            <w:noWrap/>
            <w:vAlign w:val="center"/>
          </w:tcPr>
          <w:p w14:paraId="74EFC28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2D07045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013F7B12"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7B610AB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54E63DD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4" w:space="0" w:color="auto"/>
              <w:right w:val="single" w:sz="4" w:space="0" w:color="auto"/>
            </w:tcBorders>
            <w:shd w:val="clear" w:color="auto" w:fill="9BBB59"/>
            <w:noWrap/>
            <w:vAlign w:val="center"/>
          </w:tcPr>
          <w:p w14:paraId="1FDF619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4" w:space="0" w:color="auto"/>
            </w:tcBorders>
            <w:shd w:val="clear" w:color="auto" w:fill="9BBB59"/>
            <w:noWrap/>
            <w:vAlign w:val="center"/>
          </w:tcPr>
          <w:p w14:paraId="57B064D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4" w:space="0" w:color="auto"/>
              <w:right w:val="single" w:sz="8" w:space="0" w:color="auto"/>
            </w:tcBorders>
            <w:shd w:val="clear" w:color="auto" w:fill="9BBB59"/>
            <w:noWrap/>
            <w:vAlign w:val="center"/>
          </w:tcPr>
          <w:p w14:paraId="2519EE77" w14:textId="77777777" w:rsidR="00D51722" w:rsidRPr="00182003" w:rsidRDefault="00D51722" w:rsidP="00D51722">
            <w:pPr>
              <w:spacing w:line="240" w:lineRule="auto"/>
              <w:jc w:val="center"/>
              <w:rPr>
                <w:rFonts w:cs="Arial"/>
                <w:color w:val="000000"/>
                <w:sz w:val="12"/>
                <w:szCs w:val="12"/>
                <w:lang w:eastAsia="sl-SI"/>
              </w:rPr>
            </w:pPr>
          </w:p>
        </w:tc>
      </w:tr>
      <w:tr w:rsidR="0056002D" w:rsidRPr="00182003" w14:paraId="05867EFE" w14:textId="77777777">
        <w:trPr>
          <w:trHeight w:val="315"/>
        </w:trPr>
        <w:tc>
          <w:tcPr>
            <w:tcW w:w="1747" w:type="dxa"/>
            <w:tcBorders>
              <w:top w:val="nil"/>
              <w:left w:val="single" w:sz="8" w:space="0" w:color="auto"/>
              <w:bottom w:val="single" w:sz="8" w:space="0" w:color="auto"/>
              <w:right w:val="single" w:sz="8" w:space="0" w:color="auto"/>
            </w:tcBorders>
            <w:shd w:val="clear" w:color="auto" w:fill="auto"/>
            <w:noWrap/>
            <w:vAlign w:val="center"/>
          </w:tcPr>
          <w:p w14:paraId="59BCE6AB" w14:textId="77777777" w:rsidR="00D51722" w:rsidRPr="009E78EA" w:rsidRDefault="00D51722" w:rsidP="00D51722">
            <w:pPr>
              <w:spacing w:line="240" w:lineRule="auto"/>
              <w:ind w:left="72"/>
              <w:rPr>
                <w:rFonts w:cs="Arial"/>
                <w:bCs/>
                <w:color w:val="000000"/>
                <w:szCs w:val="20"/>
                <w:lang w:eastAsia="sl-SI"/>
              </w:rPr>
            </w:pPr>
            <w:r w:rsidRPr="009E78EA">
              <w:rPr>
                <w:rFonts w:cs="Arial"/>
                <w:bCs/>
                <w:color w:val="000000"/>
                <w:szCs w:val="20"/>
                <w:lang w:eastAsia="sl-SI"/>
              </w:rPr>
              <w:t xml:space="preserve">Rdeči </w:t>
            </w:r>
            <w:proofErr w:type="spellStart"/>
            <w:r w:rsidRPr="009E78EA">
              <w:rPr>
                <w:rFonts w:cs="Arial"/>
                <w:bCs/>
                <w:color w:val="000000"/>
                <w:szCs w:val="20"/>
                <w:lang w:eastAsia="sl-SI"/>
              </w:rPr>
              <w:t>delišes</w:t>
            </w:r>
            <w:proofErr w:type="spellEnd"/>
          </w:p>
        </w:tc>
        <w:tc>
          <w:tcPr>
            <w:tcW w:w="178" w:type="dxa"/>
            <w:tcBorders>
              <w:top w:val="nil"/>
              <w:left w:val="single" w:sz="8" w:space="0" w:color="auto"/>
              <w:bottom w:val="single" w:sz="8" w:space="0" w:color="auto"/>
              <w:right w:val="single" w:sz="4" w:space="0" w:color="auto"/>
            </w:tcBorders>
            <w:shd w:val="clear" w:color="auto" w:fill="9BBB59"/>
            <w:noWrap/>
            <w:vAlign w:val="center"/>
          </w:tcPr>
          <w:p w14:paraId="3EEA1AD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8" w:space="0" w:color="auto"/>
              <w:right w:val="single" w:sz="4" w:space="0" w:color="auto"/>
            </w:tcBorders>
            <w:shd w:val="clear" w:color="auto" w:fill="9BBB59"/>
            <w:noWrap/>
            <w:vAlign w:val="center"/>
          </w:tcPr>
          <w:p w14:paraId="36149973"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8" w:space="0" w:color="auto"/>
              <w:right w:val="single" w:sz="8" w:space="0" w:color="auto"/>
            </w:tcBorders>
            <w:shd w:val="clear" w:color="auto" w:fill="9BBB59"/>
            <w:noWrap/>
            <w:vAlign w:val="center"/>
          </w:tcPr>
          <w:p w14:paraId="4F4FA778"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8" w:space="0" w:color="auto"/>
              <w:right w:val="single" w:sz="4" w:space="0" w:color="auto"/>
            </w:tcBorders>
            <w:shd w:val="clear" w:color="auto" w:fill="9BBB59"/>
            <w:noWrap/>
            <w:vAlign w:val="center"/>
          </w:tcPr>
          <w:p w14:paraId="3DD8868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8" w:space="0" w:color="auto"/>
              <w:right w:val="single" w:sz="4" w:space="0" w:color="auto"/>
            </w:tcBorders>
            <w:shd w:val="clear" w:color="auto" w:fill="9BBB59"/>
            <w:noWrap/>
            <w:vAlign w:val="center"/>
          </w:tcPr>
          <w:p w14:paraId="36ACC98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8" w:space="0" w:color="auto"/>
              <w:right w:val="single" w:sz="8" w:space="0" w:color="auto"/>
            </w:tcBorders>
            <w:shd w:val="clear" w:color="auto" w:fill="9BBB59"/>
            <w:noWrap/>
            <w:vAlign w:val="center"/>
          </w:tcPr>
          <w:p w14:paraId="1DBBD82C"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8" w:space="0" w:color="auto"/>
              <w:right w:val="single" w:sz="4" w:space="0" w:color="auto"/>
            </w:tcBorders>
            <w:shd w:val="clear" w:color="auto" w:fill="auto"/>
            <w:noWrap/>
            <w:vAlign w:val="center"/>
          </w:tcPr>
          <w:p w14:paraId="4A60D631"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8" w:space="0" w:color="auto"/>
              <w:right w:val="single" w:sz="4" w:space="0" w:color="auto"/>
            </w:tcBorders>
            <w:shd w:val="clear" w:color="auto" w:fill="auto"/>
            <w:noWrap/>
            <w:vAlign w:val="center"/>
          </w:tcPr>
          <w:p w14:paraId="0005F736"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8" w:space="0" w:color="auto"/>
              <w:right w:val="single" w:sz="8" w:space="0" w:color="auto"/>
            </w:tcBorders>
            <w:shd w:val="clear" w:color="auto" w:fill="auto"/>
            <w:noWrap/>
            <w:vAlign w:val="center"/>
          </w:tcPr>
          <w:p w14:paraId="7FE98B2F"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8" w:space="0" w:color="auto"/>
              <w:right w:val="single" w:sz="4" w:space="0" w:color="auto"/>
            </w:tcBorders>
            <w:shd w:val="clear" w:color="auto" w:fill="auto"/>
            <w:noWrap/>
            <w:vAlign w:val="center"/>
          </w:tcPr>
          <w:p w14:paraId="3D8D8F9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8" w:space="0" w:color="auto"/>
              <w:right w:val="single" w:sz="4" w:space="0" w:color="auto"/>
            </w:tcBorders>
            <w:shd w:val="clear" w:color="auto" w:fill="auto"/>
            <w:noWrap/>
            <w:vAlign w:val="center"/>
          </w:tcPr>
          <w:p w14:paraId="7ACABC37"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nil"/>
              <w:bottom w:val="single" w:sz="8" w:space="0" w:color="auto"/>
              <w:right w:val="single" w:sz="8" w:space="0" w:color="auto"/>
            </w:tcBorders>
            <w:shd w:val="clear" w:color="auto" w:fill="auto"/>
            <w:noWrap/>
            <w:vAlign w:val="center"/>
          </w:tcPr>
          <w:p w14:paraId="4EA38FCD"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nil"/>
              <w:left w:val="single" w:sz="8" w:space="0" w:color="auto"/>
              <w:bottom w:val="single" w:sz="8" w:space="0" w:color="auto"/>
              <w:right w:val="single" w:sz="4" w:space="0" w:color="auto"/>
            </w:tcBorders>
            <w:shd w:val="clear" w:color="auto" w:fill="auto"/>
            <w:vAlign w:val="center"/>
          </w:tcPr>
          <w:p w14:paraId="73D0953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8" w:space="0" w:color="auto"/>
              <w:right w:val="single" w:sz="4" w:space="0" w:color="auto"/>
            </w:tcBorders>
            <w:shd w:val="clear" w:color="auto" w:fill="auto"/>
            <w:vAlign w:val="center"/>
          </w:tcPr>
          <w:p w14:paraId="23F88452"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4" w:space="0" w:color="auto"/>
              <w:bottom w:val="single" w:sz="8" w:space="0" w:color="auto"/>
              <w:right w:val="single" w:sz="8" w:space="0" w:color="auto"/>
            </w:tcBorders>
            <w:shd w:val="clear" w:color="auto" w:fill="auto"/>
            <w:vAlign w:val="center"/>
          </w:tcPr>
          <w:p w14:paraId="0FF8F9A9" w14:textId="77777777" w:rsidR="00D51722" w:rsidRPr="00182003" w:rsidRDefault="00D51722" w:rsidP="00D51722">
            <w:pPr>
              <w:spacing w:line="240" w:lineRule="auto"/>
              <w:jc w:val="center"/>
              <w:rPr>
                <w:rFonts w:cs="Arial"/>
                <w:color w:val="000000"/>
                <w:sz w:val="12"/>
                <w:szCs w:val="12"/>
                <w:lang w:eastAsia="sl-SI"/>
              </w:rPr>
            </w:pPr>
          </w:p>
        </w:tc>
        <w:tc>
          <w:tcPr>
            <w:tcW w:w="178" w:type="dxa"/>
            <w:tcBorders>
              <w:top w:val="single" w:sz="4" w:space="0" w:color="auto"/>
              <w:left w:val="single" w:sz="8" w:space="0" w:color="auto"/>
              <w:bottom w:val="single" w:sz="8" w:space="0" w:color="auto"/>
              <w:right w:val="single" w:sz="4" w:space="0" w:color="auto"/>
            </w:tcBorders>
            <w:shd w:val="clear" w:color="auto" w:fill="auto"/>
            <w:vAlign w:val="center"/>
          </w:tcPr>
          <w:p w14:paraId="5D8E80E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8" w:space="0" w:color="auto"/>
              <w:right w:val="single" w:sz="4" w:space="0" w:color="auto"/>
            </w:tcBorders>
            <w:shd w:val="clear" w:color="auto" w:fill="auto"/>
            <w:vAlign w:val="center"/>
          </w:tcPr>
          <w:p w14:paraId="3EF3830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4" w:space="0" w:color="auto"/>
              <w:bottom w:val="single" w:sz="8" w:space="0" w:color="auto"/>
              <w:right w:val="single" w:sz="8" w:space="0" w:color="auto"/>
            </w:tcBorders>
            <w:shd w:val="clear" w:color="auto" w:fill="auto"/>
            <w:vAlign w:val="center"/>
          </w:tcPr>
          <w:p w14:paraId="1EF628A4"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481DC8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8" w:space="0" w:color="auto"/>
              <w:right w:val="single" w:sz="4" w:space="0" w:color="auto"/>
            </w:tcBorders>
            <w:shd w:val="clear" w:color="auto" w:fill="auto"/>
            <w:noWrap/>
            <w:vAlign w:val="center"/>
          </w:tcPr>
          <w:p w14:paraId="64F6867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8" w:space="0" w:color="auto"/>
              <w:right w:val="single" w:sz="8" w:space="0" w:color="auto"/>
            </w:tcBorders>
            <w:shd w:val="clear" w:color="auto" w:fill="auto"/>
            <w:noWrap/>
            <w:vAlign w:val="center"/>
          </w:tcPr>
          <w:p w14:paraId="6091E92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8" w:space="0" w:color="auto"/>
              <w:right w:val="single" w:sz="4" w:space="0" w:color="auto"/>
            </w:tcBorders>
            <w:shd w:val="clear" w:color="auto" w:fill="auto"/>
            <w:noWrap/>
            <w:vAlign w:val="center"/>
          </w:tcPr>
          <w:p w14:paraId="58AB9B5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8" w:space="0" w:color="auto"/>
              <w:right w:val="single" w:sz="4" w:space="0" w:color="auto"/>
            </w:tcBorders>
            <w:shd w:val="clear" w:color="auto" w:fill="auto"/>
            <w:noWrap/>
            <w:vAlign w:val="center"/>
          </w:tcPr>
          <w:p w14:paraId="4A74698C"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8" w:space="0" w:color="auto"/>
              <w:right w:val="single" w:sz="8" w:space="0" w:color="auto"/>
            </w:tcBorders>
            <w:shd w:val="clear" w:color="auto" w:fill="auto"/>
            <w:noWrap/>
            <w:vAlign w:val="center"/>
          </w:tcPr>
          <w:p w14:paraId="6F01F81F"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8" w:space="0" w:color="auto"/>
              <w:right w:val="single" w:sz="4" w:space="0" w:color="auto"/>
            </w:tcBorders>
            <w:shd w:val="clear" w:color="auto" w:fill="auto"/>
            <w:noWrap/>
            <w:vAlign w:val="center"/>
          </w:tcPr>
          <w:p w14:paraId="3998BC6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8" w:space="0" w:color="auto"/>
              <w:right w:val="single" w:sz="4" w:space="0" w:color="auto"/>
            </w:tcBorders>
            <w:shd w:val="clear" w:color="auto" w:fill="auto"/>
            <w:noWrap/>
            <w:vAlign w:val="center"/>
          </w:tcPr>
          <w:p w14:paraId="338111CA" w14:textId="77777777" w:rsidR="00D51722" w:rsidRPr="00182003" w:rsidRDefault="00D51722" w:rsidP="00D51722">
            <w:pPr>
              <w:spacing w:line="240" w:lineRule="auto"/>
              <w:jc w:val="center"/>
              <w:rPr>
                <w:rFonts w:cs="Arial"/>
                <w:color w:val="000000"/>
                <w:sz w:val="12"/>
                <w:szCs w:val="12"/>
                <w:lang w:eastAsia="sl-SI"/>
              </w:rPr>
            </w:pPr>
          </w:p>
        </w:tc>
        <w:tc>
          <w:tcPr>
            <w:tcW w:w="160" w:type="dxa"/>
            <w:tcBorders>
              <w:top w:val="nil"/>
              <w:left w:val="nil"/>
              <w:bottom w:val="single" w:sz="8" w:space="0" w:color="auto"/>
              <w:right w:val="single" w:sz="8" w:space="0" w:color="auto"/>
            </w:tcBorders>
            <w:shd w:val="clear" w:color="auto" w:fill="4F6228"/>
            <w:noWrap/>
            <w:vAlign w:val="center"/>
          </w:tcPr>
          <w:p w14:paraId="79943FB5" w14:textId="77777777" w:rsidR="00D51722" w:rsidRPr="00182003" w:rsidRDefault="00D51722" w:rsidP="00D51722">
            <w:pPr>
              <w:spacing w:line="240" w:lineRule="auto"/>
              <w:jc w:val="center"/>
              <w:rPr>
                <w:rFonts w:cs="Arial"/>
                <w:color w:val="000000"/>
                <w:sz w:val="12"/>
                <w:szCs w:val="12"/>
                <w:lang w:eastAsia="sl-SI"/>
              </w:rPr>
            </w:pPr>
          </w:p>
        </w:tc>
        <w:tc>
          <w:tcPr>
            <w:tcW w:w="194" w:type="dxa"/>
            <w:tcBorders>
              <w:top w:val="nil"/>
              <w:left w:val="single" w:sz="8" w:space="0" w:color="auto"/>
              <w:bottom w:val="single" w:sz="8" w:space="0" w:color="auto"/>
              <w:right w:val="single" w:sz="4" w:space="0" w:color="auto"/>
            </w:tcBorders>
            <w:shd w:val="clear" w:color="auto" w:fill="9BBB59"/>
            <w:noWrap/>
            <w:vAlign w:val="center"/>
          </w:tcPr>
          <w:p w14:paraId="475CEDFA"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8" w:space="0" w:color="auto"/>
              <w:right w:val="single" w:sz="4" w:space="0" w:color="auto"/>
            </w:tcBorders>
            <w:shd w:val="clear" w:color="auto" w:fill="9BBB59"/>
            <w:noWrap/>
            <w:vAlign w:val="center"/>
          </w:tcPr>
          <w:p w14:paraId="532266F6"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8" w:space="0" w:color="auto"/>
              <w:right w:val="single" w:sz="8" w:space="0" w:color="auto"/>
            </w:tcBorders>
            <w:shd w:val="clear" w:color="auto" w:fill="9BBB59"/>
            <w:noWrap/>
            <w:vAlign w:val="center"/>
          </w:tcPr>
          <w:p w14:paraId="69D4CEB8"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8" w:space="0" w:color="auto"/>
              <w:right w:val="single" w:sz="4" w:space="0" w:color="auto"/>
            </w:tcBorders>
            <w:shd w:val="clear" w:color="auto" w:fill="9BBB59"/>
            <w:noWrap/>
            <w:vAlign w:val="center"/>
          </w:tcPr>
          <w:p w14:paraId="240B638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8" w:space="0" w:color="auto"/>
              <w:right w:val="single" w:sz="4" w:space="0" w:color="auto"/>
            </w:tcBorders>
            <w:shd w:val="clear" w:color="auto" w:fill="9BBB59"/>
            <w:noWrap/>
            <w:vAlign w:val="center"/>
          </w:tcPr>
          <w:p w14:paraId="63F50C99"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8" w:space="0" w:color="auto"/>
              <w:right w:val="single" w:sz="8" w:space="0" w:color="auto"/>
            </w:tcBorders>
            <w:shd w:val="clear" w:color="auto" w:fill="9BBB59"/>
            <w:noWrap/>
            <w:vAlign w:val="center"/>
          </w:tcPr>
          <w:p w14:paraId="4AF14763"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single" w:sz="8" w:space="0" w:color="auto"/>
              <w:bottom w:val="single" w:sz="8" w:space="0" w:color="auto"/>
              <w:right w:val="single" w:sz="4" w:space="0" w:color="auto"/>
            </w:tcBorders>
            <w:shd w:val="clear" w:color="auto" w:fill="9BBB59"/>
            <w:noWrap/>
            <w:vAlign w:val="center"/>
          </w:tcPr>
          <w:p w14:paraId="254C79D5"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8" w:space="0" w:color="auto"/>
              <w:right w:val="single" w:sz="4" w:space="0" w:color="auto"/>
            </w:tcBorders>
            <w:shd w:val="clear" w:color="auto" w:fill="9BBB59"/>
            <w:noWrap/>
            <w:vAlign w:val="center"/>
          </w:tcPr>
          <w:p w14:paraId="01EAA431" w14:textId="77777777" w:rsidR="00D51722" w:rsidRPr="00182003" w:rsidRDefault="00D51722" w:rsidP="00D51722">
            <w:pPr>
              <w:spacing w:line="240" w:lineRule="auto"/>
              <w:jc w:val="center"/>
              <w:rPr>
                <w:rFonts w:cs="Arial"/>
                <w:color w:val="000000"/>
                <w:sz w:val="12"/>
                <w:szCs w:val="12"/>
                <w:lang w:eastAsia="sl-SI"/>
              </w:rPr>
            </w:pPr>
          </w:p>
        </w:tc>
        <w:tc>
          <w:tcPr>
            <w:tcW w:w="177" w:type="dxa"/>
            <w:tcBorders>
              <w:top w:val="nil"/>
              <w:left w:val="nil"/>
              <w:bottom w:val="single" w:sz="8" w:space="0" w:color="auto"/>
              <w:right w:val="single" w:sz="8" w:space="0" w:color="auto"/>
            </w:tcBorders>
            <w:shd w:val="clear" w:color="auto" w:fill="9BBB59"/>
            <w:noWrap/>
            <w:vAlign w:val="center"/>
          </w:tcPr>
          <w:p w14:paraId="21A9AE0A" w14:textId="77777777" w:rsidR="00D51722" w:rsidRPr="00182003" w:rsidRDefault="00D51722" w:rsidP="00D51722">
            <w:pPr>
              <w:spacing w:line="240" w:lineRule="auto"/>
              <w:jc w:val="center"/>
              <w:rPr>
                <w:rFonts w:cs="Arial"/>
                <w:color w:val="000000"/>
                <w:sz w:val="12"/>
                <w:szCs w:val="12"/>
                <w:lang w:eastAsia="sl-SI"/>
              </w:rPr>
            </w:pPr>
          </w:p>
        </w:tc>
      </w:tr>
    </w:tbl>
    <w:p w14:paraId="13C29A16" w14:textId="77777777" w:rsidR="0079588F" w:rsidRPr="00182003" w:rsidRDefault="0079588F" w:rsidP="0079588F">
      <w:pPr>
        <w:ind w:left="792"/>
        <w:jc w:val="both"/>
        <w:rPr>
          <w:rFonts w:cs="Arial"/>
          <w:b/>
          <w:caps/>
          <w:sz w:val="24"/>
        </w:rPr>
      </w:pPr>
    </w:p>
    <w:p w14:paraId="2B9E003B" w14:textId="77777777" w:rsidR="009E78EA" w:rsidRPr="00182003" w:rsidRDefault="009E78EA" w:rsidP="009E78EA">
      <w:pPr>
        <w:jc w:val="both"/>
        <w:rPr>
          <w:rFonts w:cs="Arial"/>
          <w:color w:val="000000"/>
          <w:szCs w:val="20"/>
          <w:lang w:eastAsia="sl-SI"/>
        </w:rPr>
      </w:pPr>
      <w:r w:rsidRPr="00182003">
        <w:rPr>
          <w:rFonts w:cs="Arial"/>
          <w:color w:val="000000"/>
          <w:szCs w:val="20"/>
          <w:lang w:eastAsia="sl-SI"/>
        </w:rPr>
        <w:t>LEGENDA:</w:t>
      </w:r>
    </w:p>
    <w:p w14:paraId="677BA0C9" w14:textId="77777777" w:rsidR="009E78EA" w:rsidRPr="00182003" w:rsidRDefault="009E78EA" w:rsidP="009E78EA">
      <w:pPr>
        <w:jc w:val="both"/>
        <w:rPr>
          <w:rFonts w:eastAsia="Batang" w:cs="Arial"/>
          <w:b/>
          <w:color w:val="000000"/>
          <w:szCs w:val="20"/>
          <w:lang w:val="pl-PL" w:eastAsia="ko-KR"/>
        </w:rPr>
      </w:pPr>
    </w:p>
    <w:tbl>
      <w:tblPr>
        <w:tblW w:w="7035" w:type="dxa"/>
        <w:tblInd w:w="57" w:type="dxa"/>
        <w:tblCellMar>
          <w:left w:w="70" w:type="dxa"/>
          <w:right w:w="70" w:type="dxa"/>
        </w:tblCellMar>
        <w:tblLook w:val="0000" w:firstRow="0" w:lastRow="0" w:firstColumn="0" w:lastColumn="0" w:noHBand="0" w:noVBand="0"/>
      </w:tblPr>
      <w:tblGrid>
        <w:gridCol w:w="960"/>
        <w:gridCol w:w="5115"/>
        <w:gridCol w:w="960"/>
      </w:tblGrid>
      <w:tr w:rsidR="009E78EA" w:rsidRPr="00182003" w14:paraId="0D33755D" w14:textId="77777777">
        <w:trPr>
          <w:gridAfter w:val="1"/>
          <w:wAfter w:w="960" w:type="dxa"/>
          <w:trHeight w:val="344"/>
        </w:trPr>
        <w:tc>
          <w:tcPr>
            <w:tcW w:w="960" w:type="dxa"/>
            <w:tcBorders>
              <w:top w:val="nil"/>
              <w:left w:val="nil"/>
              <w:bottom w:val="nil"/>
              <w:right w:val="nil"/>
            </w:tcBorders>
            <w:shd w:val="clear" w:color="auto" w:fill="4F6228"/>
            <w:noWrap/>
            <w:vAlign w:val="bottom"/>
          </w:tcPr>
          <w:p w14:paraId="0CD4388F" w14:textId="77777777" w:rsidR="009E78EA" w:rsidRPr="00182003" w:rsidRDefault="009E78EA" w:rsidP="00D51722">
            <w:pPr>
              <w:spacing w:line="240" w:lineRule="auto"/>
              <w:rPr>
                <w:rFonts w:cs="Arial"/>
                <w:color w:val="000000"/>
                <w:szCs w:val="20"/>
                <w:lang w:eastAsia="sl-SI"/>
              </w:rPr>
            </w:pPr>
            <w:r w:rsidRPr="00182003">
              <w:rPr>
                <w:rFonts w:cs="Arial"/>
                <w:color w:val="000000"/>
                <w:szCs w:val="20"/>
                <w:lang w:eastAsia="sl-SI"/>
              </w:rPr>
              <w:t> </w:t>
            </w:r>
          </w:p>
        </w:tc>
        <w:tc>
          <w:tcPr>
            <w:tcW w:w="5115" w:type="dxa"/>
            <w:tcBorders>
              <w:top w:val="nil"/>
              <w:left w:val="nil"/>
              <w:bottom w:val="nil"/>
              <w:right w:val="nil"/>
            </w:tcBorders>
            <w:shd w:val="clear" w:color="auto" w:fill="auto"/>
            <w:noWrap/>
            <w:vAlign w:val="bottom"/>
          </w:tcPr>
          <w:p w14:paraId="448A6AE4" w14:textId="77777777" w:rsidR="009E78EA" w:rsidRPr="00182003" w:rsidRDefault="009E78EA" w:rsidP="00D51722">
            <w:pPr>
              <w:spacing w:line="240" w:lineRule="auto"/>
              <w:rPr>
                <w:rFonts w:cs="Arial"/>
                <w:color w:val="000000"/>
                <w:szCs w:val="20"/>
                <w:lang w:eastAsia="sl-SI"/>
              </w:rPr>
            </w:pPr>
            <w:r w:rsidRPr="00182003">
              <w:rPr>
                <w:rFonts w:cs="Arial"/>
                <w:color w:val="000000"/>
                <w:szCs w:val="20"/>
                <w:lang w:eastAsia="sl-SI"/>
              </w:rPr>
              <w:t>obdobje z močno ponudbo</w:t>
            </w:r>
          </w:p>
        </w:tc>
      </w:tr>
      <w:tr w:rsidR="009E78EA" w:rsidRPr="00182003" w14:paraId="62791619" w14:textId="77777777">
        <w:trPr>
          <w:gridAfter w:val="1"/>
          <w:wAfter w:w="960" w:type="dxa"/>
          <w:trHeight w:val="300"/>
        </w:trPr>
        <w:tc>
          <w:tcPr>
            <w:tcW w:w="960" w:type="dxa"/>
            <w:tcBorders>
              <w:top w:val="nil"/>
              <w:left w:val="nil"/>
              <w:bottom w:val="nil"/>
              <w:right w:val="nil"/>
            </w:tcBorders>
            <w:shd w:val="clear" w:color="auto" w:fill="9BBB59"/>
            <w:noWrap/>
            <w:vAlign w:val="bottom"/>
          </w:tcPr>
          <w:p w14:paraId="0A2A1DAC" w14:textId="77777777" w:rsidR="009E78EA" w:rsidRPr="00182003" w:rsidRDefault="009E78EA" w:rsidP="00D51722">
            <w:pPr>
              <w:spacing w:line="240" w:lineRule="auto"/>
              <w:rPr>
                <w:rFonts w:cs="Arial"/>
                <w:color w:val="000000"/>
                <w:szCs w:val="20"/>
                <w:lang w:eastAsia="sl-SI"/>
              </w:rPr>
            </w:pPr>
            <w:r w:rsidRPr="00182003">
              <w:rPr>
                <w:rFonts w:cs="Arial"/>
                <w:color w:val="000000"/>
                <w:szCs w:val="20"/>
                <w:lang w:eastAsia="sl-SI"/>
              </w:rPr>
              <w:t> </w:t>
            </w:r>
          </w:p>
        </w:tc>
        <w:tc>
          <w:tcPr>
            <w:tcW w:w="5115" w:type="dxa"/>
            <w:tcBorders>
              <w:top w:val="nil"/>
              <w:left w:val="nil"/>
              <w:bottom w:val="nil"/>
            </w:tcBorders>
            <w:shd w:val="clear" w:color="auto" w:fill="auto"/>
            <w:noWrap/>
            <w:vAlign w:val="bottom"/>
          </w:tcPr>
          <w:p w14:paraId="0CC0FB65" w14:textId="77777777" w:rsidR="009E78EA" w:rsidRPr="00182003" w:rsidRDefault="009E78EA" w:rsidP="00D51722">
            <w:pPr>
              <w:spacing w:line="240" w:lineRule="auto"/>
              <w:rPr>
                <w:rFonts w:cs="Arial"/>
                <w:color w:val="000000"/>
                <w:szCs w:val="20"/>
                <w:lang w:eastAsia="sl-SI"/>
              </w:rPr>
            </w:pPr>
            <w:r w:rsidRPr="00182003">
              <w:rPr>
                <w:rFonts w:cs="Arial"/>
                <w:color w:val="000000"/>
                <w:szCs w:val="20"/>
                <w:lang w:eastAsia="sl-SI"/>
              </w:rPr>
              <w:t>obdobje ponudbe</w:t>
            </w:r>
          </w:p>
        </w:tc>
      </w:tr>
      <w:tr w:rsidR="009E78EA" w:rsidRPr="00182003" w14:paraId="7E63BB43" w14:textId="77777777">
        <w:trPr>
          <w:trHeight w:val="300"/>
        </w:trPr>
        <w:tc>
          <w:tcPr>
            <w:tcW w:w="960" w:type="dxa"/>
            <w:tcBorders>
              <w:top w:val="nil"/>
              <w:left w:val="nil"/>
              <w:bottom w:val="nil"/>
              <w:right w:val="nil"/>
            </w:tcBorders>
            <w:shd w:val="clear" w:color="auto" w:fill="auto"/>
            <w:noWrap/>
            <w:vAlign w:val="bottom"/>
          </w:tcPr>
          <w:p w14:paraId="5A51B710" w14:textId="77777777" w:rsidR="009E78EA" w:rsidRPr="00182003" w:rsidRDefault="009E78EA" w:rsidP="00D51722">
            <w:pPr>
              <w:spacing w:line="240" w:lineRule="auto"/>
              <w:rPr>
                <w:rFonts w:cs="Arial"/>
                <w:color w:val="000000"/>
                <w:szCs w:val="20"/>
                <w:lang w:eastAsia="sl-SI"/>
              </w:rPr>
            </w:pPr>
            <w:r w:rsidRPr="00182003">
              <w:rPr>
                <w:rFonts w:cs="Arial"/>
                <w:color w:val="000000"/>
                <w:szCs w:val="20"/>
                <w:lang w:eastAsia="sl-SI"/>
              </w:rPr>
              <w:t>(H)</w:t>
            </w:r>
          </w:p>
        </w:tc>
        <w:tc>
          <w:tcPr>
            <w:tcW w:w="6075" w:type="dxa"/>
            <w:gridSpan w:val="2"/>
            <w:tcBorders>
              <w:top w:val="nil"/>
              <w:left w:val="nil"/>
              <w:bottom w:val="nil"/>
              <w:right w:val="nil"/>
            </w:tcBorders>
            <w:shd w:val="clear" w:color="auto" w:fill="auto"/>
            <w:noWrap/>
            <w:vAlign w:val="bottom"/>
          </w:tcPr>
          <w:p w14:paraId="0BE8D5EE" w14:textId="77777777" w:rsidR="009E78EA" w:rsidRPr="00182003" w:rsidRDefault="009E78EA" w:rsidP="00D51722">
            <w:pPr>
              <w:spacing w:line="240" w:lineRule="auto"/>
              <w:rPr>
                <w:rFonts w:cs="Arial"/>
                <w:color w:val="000000"/>
                <w:szCs w:val="20"/>
                <w:lang w:eastAsia="sl-SI"/>
              </w:rPr>
            </w:pPr>
            <w:r w:rsidRPr="00182003">
              <w:rPr>
                <w:rFonts w:cs="Arial"/>
                <w:color w:val="000000"/>
                <w:szCs w:val="20"/>
                <w:lang w:eastAsia="sl-SI"/>
              </w:rPr>
              <w:t>zelenjava, ki jo kmetje lahko skladiščijo v hladilnicah</w:t>
            </w:r>
          </w:p>
        </w:tc>
      </w:tr>
    </w:tbl>
    <w:p w14:paraId="5313F532" w14:textId="77777777" w:rsidR="0071273F" w:rsidRPr="0030774B" w:rsidRDefault="0071273F" w:rsidP="0030774B">
      <w:pPr>
        <w:pStyle w:val="Naslov2"/>
        <w:rPr>
          <w:i w:val="0"/>
          <w:kern w:val="36"/>
          <w:sz w:val="22"/>
          <w:szCs w:val="22"/>
        </w:rPr>
      </w:pPr>
      <w:r>
        <w:rPr>
          <w:kern w:val="36"/>
        </w:rPr>
        <w:br w:type="page"/>
      </w:r>
      <w:bookmarkStart w:id="4" w:name="_Toc1377349"/>
      <w:r w:rsidRPr="0030774B">
        <w:rPr>
          <w:i w:val="0"/>
          <w:kern w:val="36"/>
          <w:sz w:val="22"/>
          <w:szCs w:val="22"/>
        </w:rPr>
        <w:lastRenderedPageBreak/>
        <w:t>Kratke oskrbovalne verige</w:t>
      </w:r>
      <w:bookmarkEnd w:id="4"/>
    </w:p>
    <w:p w14:paraId="3FB262BE" w14:textId="77777777" w:rsidR="0071273F" w:rsidRPr="00C20C52" w:rsidRDefault="0071273F" w:rsidP="00C20C52"/>
    <w:p w14:paraId="3982FC39" w14:textId="77777777" w:rsidR="0071273F" w:rsidRPr="002D67E4" w:rsidRDefault="0071273F" w:rsidP="00723FA6">
      <w:pPr>
        <w:spacing w:line="260" w:lineRule="exact"/>
        <w:jc w:val="both"/>
        <w:rPr>
          <w:rFonts w:cs="Arial"/>
          <w:szCs w:val="20"/>
        </w:rPr>
      </w:pPr>
      <w:r w:rsidRPr="002D67E4">
        <w:rPr>
          <w:rFonts w:cs="Arial"/>
          <w:szCs w:val="20"/>
        </w:rPr>
        <w:t xml:space="preserve">Zaradi negotovosti pri globalnem zagotavljanju hrane, kar je posledica hitre rasti prebivalstva, zmanjševanja obdelovalnih površin in podnebnih sprememb, vse bolj pridobiva na pomenu lokalna oskrba z živili ter čim višja stopnja samooskrbe z varno in kakovostno hrano. </w:t>
      </w:r>
    </w:p>
    <w:p w14:paraId="7112F171" w14:textId="77777777" w:rsidR="0071273F" w:rsidRPr="002D67E4" w:rsidRDefault="0071273F" w:rsidP="00723FA6">
      <w:pPr>
        <w:spacing w:line="260" w:lineRule="exact"/>
        <w:jc w:val="both"/>
        <w:rPr>
          <w:rFonts w:cs="Arial"/>
          <w:szCs w:val="20"/>
        </w:rPr>
      </w:pPr>
    </w:p>
    <w:p w14:paraId="7EC57AFA" w14:textId="77777777" w:rsidR="0071273F" w:rsidRPr="002D67E4" w:rsidRDefault="0071273F" w:rsidP="00723FA6">
      <w:pPr>
        <w:spacing w:line="260" w:lineRule="exact"/>
        <w:jc w:val="both"/>
        <w:rPr>
          <w:rFonts w:cs="Arial"/>
          <w:szCs w:val="20"/>
        </w:rPr>
      </w:pPr>
      <w:r w:rsidRPr="002D67E4">
        <w:rPr>
          <w:rFonts w:cs="Arial"/>
          <w:szCs w:val="20"/>
        </w:rPr>
        <w:t>Temu smo pri nas v preteklih letih posvečali premalo pozornosti. K omenjenemu dejstvu je svoje prispevalo še stalno krčenje obsega kmetijskih zemljišč, najbolj na račun zaraščanja in pozidave prej obdelanih kmetijskih površin. Trenutno so cene hrane na svetovnem trgu še sorazmerno nizke, vendar vztrajno rastejo, posebno zaradi naraščajočih cen fosilnih goriv, ki so v današnjem sodobnem, konvencionalnem kmetijstvu nepogrešljiva. Poleg že naštetih negativnih dejavnikov, ki vplivajo na proizvodnjo, se lahko v prihodnosti srečamo še z manjšim izvozom hrane s strani danes velikih izvoznic, kar bo pomenilo dinamično rast cen in posledično pomanjkanje hrane.</w:t>
      </w:r>
    </w:p>
    <w:p w14:paraId="790BBDA1" w14:textId="77777777" w:rsidR="0071273F" w:rsidRPr="002D67E4" w:rsidRDefault="0071273F" w:rsidP="00723FA6">
      <w:pPr>
        <w:spacing w:line="260" w:lineRule="exact"/>
        <w:jc w:val="both"/>
        <w:rPr>
          <w:rFonts w:cs="Arial"/>
          <w:szCs w:val="20"/>
        </w:rPr>
      </w:pPr>
    </w:p>
    <w:p w14:paraId="5276D095" w14:textId="77777777" w:rsidR="0071273F" w:rsidRPr="002D67E4" w:rsidRDefault="0071273F" w:rsidP="00723FA6">
      <w:pPr>
        <w:autoSpaceDE w:val="0"/>
        <w:autoSpaceDN w:val="0"/>
        <w:adjustRightInd w:val="0"/>
        <w:spacing w:line="260" w:lineRule="exact"/>
        <w:jc w:val="both"/>
        <w:rPr>
          <w:rFonts w:cs="Arial"/>
          <w:szCs w:val="20"/>
        </w:rPr>
      </w:pPr>
      <w:r w:rsidRPr="002D67E4">
        <w:rPr>
          <w:rFonts w:cs="Arial"/>
          <w:szCs w:val="20"/>
        </w:rPr>
        <w:t>Poleg samooskrbe je ključnega pomena skrajševanje oskrbne verige, kar daje nov pomen lokalni pridelavi in boljšemu povezovanju členov na začetni stopnji prehranjevalne verige.</w:t>
      </w:r>
      <w:r w:rsidR="00F631F4">
        <w:rPr>
          <w:rFonts w:cs="Arial"/>
          <w:szCs w:val="20"/>
        </w:rPr>
        <w:t xml:space="preserve"> </w:t>
      </w:r>
      <w:r w:rsidRPr="002D67E4">
        <w:rPr>
          <w:rFonts w:cs="Arial"/>
          <w:szCs w:val="20"/>
        </w:rPr>
        <w:t>Na lokalno oskrbo in skrajševanje dobavne verige pa se tesno veže trajnostno kmetijstvo, ki je za večino našega prostora nedvomno najbolj ustrezna oblika kmetijstva.</w:t>
      </w:r>
    </w:p>
    <w:p w14:paraId="332CD127" w14:textId="77777777" w:rsidR="00F631F4" w:rsidRDefault="00F631F4" w:rsidP="00723FA6">
      <w:pPr>
        <w:autoSpaceDE w:val="0"/>
        <w:autoSpaceDN w:val="0"/>
        <w:adjustRightInd w:val="0"/>
        <w:spacing w:line="260" w:lineRule="exact"/>
        <w:jc w:val="both"/>
        <w:rPr>
          <w:rFonts w:cs="Arial"/>
          <w:szCs w:val="20"/>
        </w:rPr>
      </w:pPr>
    </w:p>
    <w:p w14:paraId="596083A8" w14:textId="4C56E35F" w:rsidR="004116B9" w:rsidRDefault="00F631F4" w:rsidP="00E45433">
      <w:pPr>
        <w:autoSpaceDE w:val="0"/>
        <w:autoSpaceDN w:val="0"/>
        <w:adjustRightInd w:val="0"/>
        <w:spacing w:line="260" w:lineRule="exact"/>
        <w:jc w:val="both"/>
        <w:rPr>
          <w:rFonts w:cs="Arial"/>
          <w:szCs w:val="20"/>
        </w:rPr>
      </w:pPr>
      <w:r>
        <w:rPr>
          <w:rFonts w:cs="Arial"/>
          <w:szCs w:val="20"/>
        </w:rPr>
        <w:t xml:space="preserve">Glede samooskrbe, zagotavljanja kratkih verig pri živilih in trajnostnega kmetovanja danes, ob </w:t>
      </w:r>
      <w:r w:rsidR="0071273F" w:rsidRPr="002D67E4">
        <w:rPr>
          <w:rFonts w:cs="Arial"/>
          <w:szCs w:val="20"/>
        </w:rPr>
        <w:t>močno prisotn</w:t>
      </w:r>
      <w:r>
        <w:rPr>
          <w:rFonts w:cs="Arial"/>
          <w:szCs w:val="20"/>
        </w:rPr>
        <w:t>i</w:t>
      </w:r>
      <w:r w:rsidR="0071273F" w:rsidRPr="002D67E4">
        <w:rPr>
          <w:rFonts w:cs="Arial"/>
          <w:szCs w:val="20"/>
        </w:rPr>
        <w:t xml:space="preserve"> globalizacij</w:t>
      </w:r>
      <w:r>
        <w:rPr>
          <w:rFonts w:cs="Arial"/>
          <w:szCs w:val="20"/>
        </w:rPr>
        <w:t>i</w:t>
      </w:r>
      <w:r w:rsidR="0071273F" w:rsidRPr="002D67E4">
        <w:rPr>
          <w:rFonts w:cs="Arial"/>
          <w:szCs w:val="20"/>
        </w:rPr>
        <w:t xml:space="preserve"> tržišča</w:t>
      </w:r>
      <w:r>
        <w:rPr>
          <w:rFonts w:cs="Arial"/>
          <w:szCs w:val="20"/>
        </w:rPr>
        <w:t>,</w:t>
      </w:r>
      <w:r w:rsidR="0071273F" w:rsidRPr="002D67E4">
        <w:rPr>
          <w:rFonts w:cs="Arial"/>
          <w:szCs w:val="20"/>
        </w:rPr>
        <w:t xml:space="preserve"> ugotavljamo, da se za ranljive populacije, ki se prehranjujejo v javnih zavodih (šole, vrtci, domovi za ostarele, bolnišnice), </w:t>
      </w:r>
      <w:r>
        <w:rPr>
          <w:rFonts w:cs="Arial"/>
          <w:szCs w:val="20"/>
        </w:rPr>
        <w:t>dobavlja</w:t>
      </w:r>
      <w:r w:rsidR="0071273F" w:rsidRPr="002D67E4">
        <w:rPr>
          <w:rFonts w:cs="Arial"/>
          <w:szCs w:val="20"/>
        </w:rPr>
        <w:t xml:space="preserve"> </w:t>
      </w:r>
      <w:r w:rsidR="004116B9">
        <w:rPr>
          <w:rFonts w:cs="Arial"/>
          <w:szCs w:val="20"/>
        </w:rPr>
        <w:t>še vedno pre</w:t>
      </w:r>
      <w:r w:rsidR="0071273F" w:rsidRPr="002D67E4">
        <w:rPr>
          <w:rFonts w:cs="Arial"/>
          <w:szCs w:val="20"/>
        </w:rPr>
        <w:t xml:space="preserve">malo kakovostnih </w:t>
      </w:r>
      <w:r>
        <w:rPr>
          <w:rFonts w:cs="Arial"/>
          <w:szCs w:val="20"/>
        </w:rPr>
        <w:t>živil</w:t>
      </w:r>
      <w:r w:rsidR="0071273F" w:rsidRPr="002D67E4">
        <w:rPr>
          <w:rFonts w:cs="Arial"/>
          <w:szCs w:val="20"/>
        </w:rPr>
        <w:t>, ki so pridelan</w:t>
      </w:r>
      <w:r>
        <w:rPr>
          <w:rFonts w:cs="Arial"/>
          <w:szCs w:val="20"/>
        </w:rPr>
        <w:t>a</w:t>
      </w:r>
      <w:r w:rsidR="0071273F" w:rsidRPr="002D67E4">
        <w:rPr>
          <w:rFonts w:cs="Arial"/>
          <w:szCs w:val="20"/>
        </w:rPr>
        <w:t xml:space="preserve"> v neposredni bližini potrošnika. To pa ni v skladu s cilji </w:t>
      </w:r>
      <w:r w:rsidR="004116B9" w:rsidRPr="00821C2A">
        <w:rPr>
          <w:rFonts w:cs="Arial"/>
          <w:szCs w:val="20"/>
        </w:rPr>
        <w:t>Resolucij</w:t>
      </w:r>
      <w:r w:rsidR="004116B9">
        <w:rPr>
          <w:rFonts w:cs="Arial"/>
          <w:szCs w:val="20"/>
        </w:rPr>
        <w:t>e</w:t>
      </w:r>
      <w:r w:rsidR="004116B9" w:rsidRPr="00821C2A">
        <w:rPr>
          <w:rFonts w:cs="Arial"/>
          <w:szCs w:val="20"/>
        </w:rPr>
        <w:t xml:space="preserve"> o nacionalnem programu o prehrani in telesni dejavnosti za zdravje 2015–2025</w:t>
      </w:r>
      <w:r w:rsidR="0071273F" w:rsidRPr="002D67E4">
        <w:rPr>
          <w:rFonts w:cs="Arial"/>
          <w:bCs/>
          <w:szCs w:val="20"/>
        </w:rPr>
        <w:t>,</w:t>
      </w:r>
      <w:r w:rsidR="0071273F" w:rsidRPr="002D67E4">
        <w:rPr>
          <w:rFonts w:cs="Arial"/>
          <w:szCs w:val="20"/>
        </w:rPr>
        <w:t xml:space="preserve"> ki zagovarja trajnostno oskrbo z živili oziroma zagotavljanje dostopnosti do kakovostne in zdravju koristne hrane. </w:t>
      </w:r>
      <w:bookmarkStart w:id="5" w:name="komentarji"/>
      <w:bookmarkStart w:id="6" w:name="addComment"/>
      <w:bookmarkEnd w:id="5"/>
      <w:bookmarkEnd w:id="6"/>
      <w:r w:rsidR="004116B9">
        <w:rPr>
          <w:rFonts w:cs="Arial"/>
          <w:szCs w:val="20"/>
        </w:rPr>
        <w:t xml:space="preserve">ZJN-3  z namenom skrajšanja dobavne verige </w:t>
      </w:r>
      <w:r w:rsidR="001A18CF">
        <w:rPr>
          <w:rFonts w:cs="Arial"/>
          <w:szCs w:val="20"/>
        </w:rPr>
        <w:t xml:space="preserve">omogoča </w:t>
      </w:r>
      <w:r w:rsidR="004116B9">
        <w:rPr>
          <w:rFonts w:cs="Arial"/>
          <w:szCs w:val="20"/>
        </w:rPr>
        <w:t>izločit</w:t>
      </w:r>
      <w:r w:rsidR="001A18CF">
        <w:rPr>
          <w:rFonts w:cs="Arial"/>
          <w:szCs w:val="20"/>
        </w:rPr>
        <w:t>ev</w:t>
      </w:r>
      <w:r w:rsidR="004116B9">
        <w:rPr>
          <w:rFonts w:cs="Arial"/>
          <w:szCs w:val="20"/>
        </w:rPr>
        <w:t xml:space="preserve"> precej obsežne</w:t>
      </w:r>
      <w:r w:rsidR="001A18CF">
        <w:rPr>
          <w:rFonts w:cs="Arial"/>
          <w:szCs w:val="20"/>
        </w:rPr>
        <w:t>ga</w:t>
      </w:r>
      <w:r w:rsidR="004116B9">
        <w:rPr>
          <w:rFonts w:cs="Arial"/>
          <w:szCs w:val="20"/>
        </w:rPr>
        <w:t xml:space="preserve"> del</w:t>
      </w:r>
      <w:r w:rsidR="001A18CF">
        <w:rPr>
          <w:rFonts w:cs="Arial"/>
          <w:szCs w:val="20"/>
        </w:rPr>
        <w:t>a</w:t>
      </w:r>
      <w:r w:rsidR="004116B9">
        <w:rPr>
          <w:rFonts w:cs="Arial"/>
          <w:szCs w:val="20"/>
        </w:rPr>
        <w:t xml:space="preserve"> naročila. </w:t>
      </w:r>
    </w:p>
    <w:p w14:paraId="161CDBA6" w14:textId="77777777" w:rsidR="00723FA6" w:rsidRDefault="00723FA6" w:rsidP="00723FA6">
      <w:pPr>
        <w:pStyle w:val="Navadensplet"/>
        <w:spacing w:before="0" w:beforeAutospacing="0" w:after="0" w:afterAutospacing="0" w:line="260" w:lineRule="exact"/>
        <w:jc w:val="both"/>
        <w:rPr>
          <w:rFonts w:ascii="Arial" w:hAnsi="Arial" w:cs="Arial"/>
          <w:sz w:val="20"/>
          <w:szCs w:val="20"/>
          <w:lang w:eastAsia="en-US"/>
        </w:rPr>
      </w:pPr>
    </w:p>
    <w:p w14:paraId="6C233D01" w14:textId="179820C0" w:rsidR="0071273F" w:rsidRPr="002D67E4" w:rsidRDefault="004116B9" w:rsidP="00723FA6">
      <w:pPr>
        <w:pStyle w:val="Navadensplet"/>
        <w:spacing w:before="0" w:beforeAutospacing="0" w:after="0" w:afterAutospacing="0" w:line="260" w:lineRule="exact"/>
        <w:jc w:val="both"/>
        <w:rPr>
          <w:rFonts w:ascii="Arial" w:hAnsi="Arial" w:cs="Arial"/>
          <w:sz w:val="20"/>
          <w:szCs w:val="20"/>
          <w:lang w:eastAsia="en-US"/>
        </w:rPr>
      </w:pPr>
      <w:r>
        <w:rPr>
          <w:rFonts w:ascii="Arial" w:hAnsi="Arial" w:cs="Arial"/>
          <w:sz w:val="20"/>
          <w:szCs w:val="20"/>
          <w:lang w:eastAsia="en-US"/>
        </w:rPr>
        <w:t>73</w:t>
      </w:r>
      <w:r w:rsidR="00205814">
        <w:rPr>
          <w:rFonts w:ascii="Arial" w:hAnsi="Arial" w:cs="Arial"/>
          <w:sz w:val="20"/>
          <w:szCs w:val="20"/>
          <w:lang w:eastAsia="en-US"/>
        </w:rPr>
        <w:t xml:space="preserve">. člen </w:t>
      </w:r>
      <w:r w:rsidR="00C83B76">
        <w:rPr>
          <w:rFonts w:ascii="Arial" w:hAnsi="Arial" w:cs="Arial"/>
          <w:sz w:val="20"/>
          <w:szCs w:val="20"/>
          <w:lang w:eastAsia="en-US"/>
        </w:rPr>
        <w:t>ZJN-</w:t>
      </w:r>
      <w:r>
        <w:rPr>
          <w:rFonts w:ascii="Arial" w:hAnsi="Arial" w:cs="Arial"/>
          <w:sz w:val="20"/>
          <w:szCs w:val="20"/>
          <w:lang w:eastAsia="en-US"/>
        </w:rPr>
        <w:t>3</w:t>
      </w:r>
      <w:r w:rsidR="00205814">
        <w:rPr>
          <w:rFonts w:ascii="Arial" w:hAnsi="Arial" w:cs="Arial"/>
          <w:sz w:val="20"/>
          <w:szCs w:val="20"/>
          <w:lang w:eastAsia="en-US"/>
        </w:rPr>
        <w:t xml:space="preserve"> </w:t>
      </w:r>
      <w:r w:rsidR="00852E35">
        <w:rPr>
          <w:rFonts w:ascii="Arial" w:hAnsi="Arial" w:cs="Arial"/>
          <w:sz w:val="20"/>
          <w:szCs w:val="20"/>
          <w:lang w:eastAsia="en-US"/>
        </w:rPr>
        <w:t xml:space="preserve">ureja razdelitev javnega naročila na sklope </w:t>
      </w:r>
      <w:r w:rsidR="00205814">
        <w:rPr>
          <w:rFonts w:ascii="Arial" w:hAnsi="Arial" w:cs="Arial"/>
          <w:sz w:val="20"/>
          <w:szCs w:val="20"/>
          <w:lang w:eastAsia="en-US"/>
        </w:rPr>
        <w:t>na podlagi katerega je mogoče pri javnem naročanju uresničevati načelo kratkih verig:</w:t>
      </w:r>
    </w:p>
    <w:p w14:paraId="1EE83711" w14:textId="77777777" w:rsidR="00B95393" w:rsidRDefault="00205814" w:rsidP="00B95393">
      <w:pPr>
        <w:spacing w:line="260" w:lineRule="exact"/>
        <w:jc w:val="both"/>
        <w:rPr>
          <w:rFonts w:cs="Arial"/>
          <w:szCs w:val="20"/>
        </w:rPr>
      </w:pPr>
      <w:r w:rsidRPr="00205814">
        <w:rPr>
          <w:rFonts w:cs="Arial"/>
          <w:szCs w:val="20"/>
        </w:rPr>
        <w:t xml:space="preserve">»(5) </w:t>
      </w:r>
      <w:r w:rsidR="00852E35">
        <w:t xml:space="preserve">Ne glede na 21. člen tega zakona lahko naročnik odda javna naročila za posamezne izločene sklope brez uporabe postopkov iz tega zakona, če je ocenjena vrednost izločenih sklopov brez DDV nižja od 80.000 eurov za blago ali storitve, vendar skupna vrednost sklopov, oddanih brez uporabe tega zakona, ne sme presegati 20 odstotkov skupne vrednosti vseh sklopov, na katere je bila razdeljena predlagana pridobitev podobnega blaga ali predlagana izvedba storitev.«. </w:t>
      </w:r>
    </w:p>
    <w:p w14:paraId="4D9549A3" w14:textId="77777777" w:rsidR="00B95393" w:rsidRDefault="00B95393" w:rsidP="00723FA6">
      <w:pPr>
        <w:autoSpaceDE w:val="0"/>
        <w:autoSpaceDN w:val="0"/>
        <w:adjustRightInd w:val="0"/>
        <w:jc w:val="both"/>
        <w:rPr>
          <w:rFonts w:cs="Arial"/>
          <w:szCs w:val="20"/>
        </w:rPr>
      </w:pPr>
    </w:p>
    <w:p w14:paraId="7336D079" w14:textId="5158199C" w:rsidR="002D7ACA" w:rsidRPr="00883111" w:rsidRDefault="00122216" w:rsidP="003620DF">
      <w:pPr>
        <w:spacing w:line="240" w:lineRule="auto"/>
        <w:jc w:val="both"/>
        <w:rPr>
          <w:rStyle w:val="HTML-citat"/>
          <w:rFonts w:cs="Arial"/>
          <w:i w:val="0"/>
          <w:iCs w:val="0"/>
          <w:color w:val="006621"/>
          <w:shd w:val="clear" w:color="auto" w:fill="FFFFFF"/>
        </w:rPr>
      </w:pPr>
      <w:r w:rsidRPr="003620DF">
        <w:rPr>
          <w:rFonts w:cs="Arial"/>
          <w:szCs w:val="20"/>
        </w:rPr>
        <w:t xml:space="preserve">Naročnik, ki želi pri javnem naročanju uveljaviti načelo kratkih verig, mora ta vidik upoštevati že v prvih fazah postopka javnega naročanja. </w:t>
      </w:r>
      <w:r w:rsidR="001A3ACA" w:rsidRPr="003620DF">
        <w:rPr>
          <w:rFonts w:cs="Arial"/>
          <w:szCs w:val="20"/>
        </w:rPr>
        <w:t xml:space="preserve">Ena od teh je določitev ocenjene vrednosti naročila. V skladu z zakonom mora naročnik ocenjeno vrednost izračunati tako, da </w:t>
      </w:r>
      <w:r w:rsidR="00FD4AB5" w:rsidRPr="003620DF">
        <w:rPr>
          <w:rFonts w:cs="Arial"/>
          <w:szCs w:val="20"/>
        </w:rPr>
        <w:t xml:space="preserve">za obdobje, za katero se sklepa pogodba oziroma okvirni sporazum, </w:t>
      </w:r>
      <w:r w:rsidR="001A3ACA" w:rsidRPr="003620DF">
        <w:rPr>
          <w:rFonts w:cs="Arial"/>
          <w:szCs w:val="20"/>
        </w:rPr>
        <w:t>upošteva celotno skupno vrednost plačil brez DDV, vključno z možnost</w:t>
      </w:r>
      <w:r w:rsidR="00FD4AB5" w:rsidRPr="003620DF">
        <w:rPr>
          <w:rFonts w:cs="Arial"/>
          <w:szCs w:val="20"/>
        </w:rPr>
        <w:t>jo</w:t>
      </w:r>
      <w:r w:rsidR="001A3ACA" w:rsidRPr="003620DF">
        <w:rPr>
          <w:rFonts w:cs="Arial"/>
          <w:szCs w:val="20"/>
        </w:rPr>
        <w:t xml:space="preserve"> povečanja obsega naročila</w:t>
      </w:r>
      <w:r w:rsidR="00A47FED" w:rsidRPr="003620DF">
        <w:rPr>
          <w:rFonts w:cs="Arial"/>
          <w:szCs w:val="20"/>
        </w:rPr>
        <w:t xml:space="preserve"> in</w:t>
      </w:r>
      <w:r w:rsidR="001A3ACA" w:rsidRPr="003620DF">
        <w:rPr>
          <w:rFonts w:cs="Arial"/>
          <w:szCs w:val="20"/>
        </w:rPr>
        <w:t xml:space="preserve"> spremenjenimi okoliščinami na trgu</w:t>
      </w:r>
      <w:r w:rsidR="00A47FED" w:rsidRPr="003620DF">
        <w:rPr>
          <w:rFonts w:cs="Arial"/>
          <w:szCs w:val="20"/>
        </w:rPr>
        <w:t>.</w:t>
      </w:r>
      <w:r w:rsidR="001A3ACA" w:rsidRPr="003620DF">
        <w:rPr>
          <w:rFonts w:cs="Arial"/>
          <w:szCs w:val="20"/>
        </w:rPr>
        <w:t xml:space="preserve"> </w:t>
      </w:r>
      <w:r w:rsidR="00A47FED" w:rsidRPr="003620DF">
        <w:rPr>
          <w:rFonts w:cs="Arial"/>
          <w:szCs w:val="20"/>
        </w:rPr>
        <w:t>Pri določanju ocenjene vrednosti za ponavljajoča se oziroma sukcesivna naročila naročnik praviloma izhaja iz podatkov o preteklih dobavah oziroma naročilih, ki jih za potrebe novega naročila posodobi glede na morebitne spremembe potreb</w:t>
      </w:r>
      <w:r w:rsidR="00FD4AB5" w:rsidRPr="003620DF">
        <w:rPr>
          <w:rFonts w:cs="Arial"/>
          <w:szCs w:val="20"/>
        </w:rPr>
        <w:t xml:space="preserve"> in ponudbo na trgu. </w:t>
      </w:r>
      <w:r w:rsidR="00C256A1" w:rsidRPr="003620DF">
        <w:rPr>
          <w:rFonts w:cs="Arial"/>
          <w:szCs w:val="20"/>
        </w:rPr>
        <w:t>Za</w:t>
      </w:r>
      <w:r w:rsidR="00FD4AB5" w:rsidRPr="003620DF">
        <w:rPr>
          <w:rFonts w:cs="Arial"/>
          <w:szCs w:val="20"/>
        </w:rPr>
        <w:t xml:space="preserve"> javn</w:t>
      </w:r>
      <w:r w:rsidR="00C256A1" w:rsidRPr="003620DF">
        <w:rPr>
          <w:rFonts w:cs="Arial"/>
          <w:szCs w:val="20"/>
        </w:rPr>
        <w:t>o</w:t>
      </w:r>
      <w:r w:rsidR="00FD4AB5" w:rsidRPr="003620DF">
        <w:rPr>
          <w:rFonts w:cs="Arial"/>
          <w:szCs w:val="20"/>
        </w:rPr>
        <w:t xml:space="preserve"> naročanj</w:t>
      </w:r>
      <w:r w:rsidR="00C256A1" w:rsidRPr="003620DF">
        <w:rPr>
          <w:rFonts w:cs="Arial"/>
          <w:szCs w:val="20"/>
        </w:rPr>
        <w:t>e</w:t>
      </w:r>
      <w:r w:rsidR="00FD4AB5" w:rsidRPr="003620DF">
        <w:rPr>
          <w:rFonts w:cs="Arial"/>
          <w:szCs w:val="20"/>
        </w:rPr>
        <w:t xml:space="preserve"> živil se tako</w:t>
      </w:r>
      <w:r w:rsidR="00C256A1" w:rsidRPr="003620DF">
        <w:rPr>
          <w:rFonts w:cs="Arial"/>
          <w:szCs w:val="20"/>
        </w:rPr>
        <w:t xml:space="preserve"> ob upoštevanju števila učencev</w:t>
      </w:r>
      <w:r w:rsidR="002244AD" w:rsidRPr="003620DF">
        <w:rPr>
          <w:rFonts w:cs="Arial"/>
          <w:szCs w:val="20"/>
        </w:rPr>
        <w:t xml:space="preserve">, dijakov, oskrbovancev oziroma končnih uporabnikov ter </w:t>
      </w:r>
      <w:r w:rsidR="00C256A1" w:rsidRPr="003620DF">
        <w:rPr>
          <w:rFonts w:cs="Arial"/>
          <w:szCs w:val="20"/>
        </w:rPr>
        <w:t xml:space="preserve">predvidenih obrokov </w:t>
      </w:r>
      <w:r w:rsidR="002244AD" w:rsidRPr="003620DF">
        <w:rPr>
          <w:rFonts w:cs="Arial"/>
          <w:szCs w:val="20"/>
        </w:rPr>
        <w:t>in</w:t>
      </w:r>
      <w:r w:rsidR="00C256A1" w:rsidRPr="003620DF">
        <w:rPr>
          <w:rFonts w:cs="Arial"/>
          <w:szCs w:val="20"/>
        </w:rPr>
        <w:t xml:space="preserve"> jedilnika določijo vrste in ocenjena količina živil</w:t>
      </w:r>
      <w:r w:rsidR="002244AD" w:rsidRPr="003620DF">
        <w:rPr>
          <w:rFonts w:cs="Arial"/>
          <w:szCs w:val="20"/>
        </w:rPr>
        <w:t>.</w:t>
      </w:r>
      <w:r w:rsidR="00C256A1" w:rsidRPr="003620DF">
        <w:rPr>
          <w:rFonts w:cs="Arial"/>
          <w:szCs w:val="20"/>
        </w:rPr>
        <w:t xml:space="preserve"> </w:t>
      </w:r>
      <w:r w:rsidR="00AD06B0" w:rsidRPr="003620DF">
        <w:rPr>
          <w:rFonts w:cs="Arial"/>
          <w:szCs w:val="20"/>
        </w:rPr>
        <w:t xml:space="preserve">Naročnik jih pogosto samodejno oblikuje po sklopih (mleko in mlečni izdelki, žita in mlevski izdelki, meso, sadje in zelenjava itd.) </w:t>
      </w:r>
      <w:r w:rsidR="002244AD" w:rsidRPr="003620DF">
        <w:rPr>
          <w:rFonts w:cs="Arial"/>
          <w:szCs w:val="20"/>
        </w:rPr>
        <w:t>Za</w:t>
      </w:r>
      <w:r w:rsidR="00C256A1" w:rsidRPr="003620DF">
        <w:rPr>
          <w:rFonts w:cs="Arial"/>
          <w:szCs w:val="20"/>
        </w:rPr>
        <w:t xml:space="preserve"> določanj</w:t>
      </w:r>
      <w:r w:rsidR="002244AD" w:rsidRPr="003620DF">
        <w:rPr>
          <w:rFonts w:cs="Arial"/>
          <w:szCs w:val="20"/>
        </w:rPr>
        <w:t>e</w:t>
      </w:r>
      <w:r w:rsidR="00C256A1" w:rsidRPr="003620DF">
        <w:rPr>
          <w:rFonts w:cs="Arial"/>
          <w:szCs w:val="20"/>
        </w:rPr>
        <w:t xml:space="preserve"> ocenjene vrednosti javnega naročila </w:t>
      </w:r>
      <w:r w:rsidR="002244AD" w:rsidRPr="003620DF">
        <w:rPr>
          <w:rFonts w:cs="Arial"/>
          <w:szCs w:val="20"/>
        </w:rPr>
        <w:t xml:space="preserve">naročnik izvede tržno analizo oziroma </w:t>
      </w:r>
      <w:r w:rsidR="00C256A1" w:rsidRPr="003620DF">
        <w:rPr>
          <w:rFonts w:cs="Arial"/>
          <w:szCs w:val="20"/>
        </w:rPr>
        <w:t>upošteva cene iz predhodne pogodbe oziroma okvirnega sporazuma, valorizirane glede na</w:t>
      </w:r>
      <w:r w:rsidR="00594DEB" w:rsidRPr="003620DF">
        <w:rPr>
          <w:rFonts w:cs="Arial"/>
          <w:szCs w:val="20"/>
        </w:rPr>
        <w:t xml:space="preserve"> </w:t>
      </w:r>
      <w:r w:rsidR="00C256A1" w:rsidRPr="003620DF">
        <w:rPr>
          <w:rFonts w:cs="Arial"/>
          <w:szCs w:val="20"/>
        </w:rPr>
        <w:t>indeks rasti cen</w:t>
      </w:r>
      <w:r w:rsidR="00680FE1" w:rsidRPr="003620DF">
        <w:rPr>
          <w:rFonts w:cs="Arial"/>
          <w:szCs w:val="20"/>
        </w:rPr>
        <w:t xml:space="preserve">, kar lahko naredi tudi </w:t>
      </w:r>
      <w:r w:rsidR="001A18CF" w:rsidRPr="003620DF">
        <w:rPr>
          <w:rFonts w:cs="Arial"/>
          <w:szCs w:val="20"/>
        </w:rPr>
        <w:t>s</w:t>
      </w:r>
      <w:r w:rsidR="00680FE1" w:rsidRPr="003620DF">
        <w:rPr>
          <w:rFonts w:cs="Arial"/>
          <w:szCs w:val="20"/>
        </w:rPr>
        <w:t xml:space="preserve"> Katalogom živil za javno naročanje</w:t>
      </w:r>
      <w:r w:rsidR="00680FE1">
        <w:rPr>
          <w:rFonts w:cs="Arial"/>
          <w:szCs w:val="20"/>
        </w:rPr>
        <w:t xml:space="preserve"> (</w:t>
      </w:r>
      <w:r w:rsidR="002D7ACA">
        <w:rPr>
          <w:rStyle w:val="HTML-citat"/>
          <w:rFonts w:cs="Arial"/>
          <w:i w:val="0"/>
          <w:iCs w:val="0"/>
          <w:color w:val="006621"/>
          <w:shd w:val="clear" w:color="auto" w:fill="FFFFFF"/>
        </w:rPr>
        <w:fldChar w:fldCharType="begin"/>
      </w:r>
      <w:r w:rsidR="002D7ACA">
        <w:rPr>
          <w:rStyle w:val="HTML-citat"/>
          <w:rFonts w:cs="Arial"/>
          <w:i w:val="0"/>
          <w:iCs w:val="0"/>
          <w:color w:val="006621"/>
          <w:shd w:val="clear" w:color="auto" w:fill="FFFFFF"/>
        </w:rPr>
        <w:instrText xml:space="preserve"> HYPERLINK "</w:instrText>
      </w:r>
      <w:r w:rsidR="002D7ACA" w:rsidRPr="00883111">
        <w:rPr>
          <w:rStyle w:val="HTML-citat"/>
          <w:i w:val="0"/>
          <w:iCs w:val="0"/>
          <w:color w:val="006621"/>
        </w:rPr>
        <w:instrText>https://www.katalogzivil.si)</w:instrText>
      </w:r>
    </w:p>
    <w:p w14:paraId="18E89F21" w14:textId="77777777" w:rsidR="002D7ACA" w:rsidRPr="00883111" w:rsidRDefault="002D7ACA" w:rsidP="00883111">
      <w:pPr>
        <w:spacing w:line="240" w:lineRule="auto"/>
        <w:jc w:val="both"/>
        <w:rPr>
          <w:rStyle w:val="Hiperpovezava"/>
          <w:rFonts w:cs="Arial"/>
          <w:shd w:val="clear" w:color="auto" w:fill="FFFFFF"/>
        </w:rPr>
      </w:pPr>
      <w:r>
        <w:rPr>
          <w:rStyle w:val="HTML-citat"/>
          <w:rFonts w:cs="Arial"/>
          <w:i w:val="0"/>
          <w:iCs w:val="0"/>
          <w:color w:val="006621"/>
          <w:shd w:val="clear" w:color="auto" w:fill="FFFFFF"/>
        </w:rPr>
        <w:instrText xml:space="preserve">" </w:instrText>
      </w:r>
      <w:r>
        <w:rPr>
          <w:rStyle w:val="HTML-citat"/>
          <w:rFonts w:cs="Arial"/>
          <w:i w:val="0"/>
          <w:iCs w:val="0"/>
          <w:color w:val="006621"/>
          <w:shd w:val="clear" w:color="auto" w:fill="FFFFFF"/>
        </w:rPr>
        <w:fldChar w:fldCharType="separate"/>
      </w:r>
      <w:r w:rsidRPr="002D7ACA">
        <w:rPr>
          <w:rStyle w:val="Hiperpovezava"/>
          <w:rFonts w:cs="Arial"/>
          <w:shd w:val="clear" w:color="auto" w:fill="FFFFFF"/>
        </w:rPr>
        <w:t>https://www.katalogzivil.si)</w:t>
      </w:r>
      <w:r>
        <w:rPr>
          <w:rStyle w:val="Hiperpovezava"/>
          <w:rFonts w:cs="Arial"/>
          <w:shd w:val="clear" w:color="auto" w:fill="FFFFFF"/>
        </w:rPr>
        <w:t>.</w:t>
      </w:r>
    </w:p>
    <w:p w14:paraId="2F2D817E" w14:textId="3BDB69C6" w:rsidR="001A3ACA" w:rsidRDefault="002D7ACA" w:rsidP="001A18CF">
      <w:pPr>
        <w:autoSpaceDE w:val="0"/>
        <w:autoSpaceDN w:val="0"/>
        <w:adjustRightInd w:val="0"/>
        <w:jc w:val="both"/>
        <w:rPr>
          <w:rFonts w:cs="Arial"/>
          <w:szCs w:val="20"/>
        </w:rPr>
      </w:pPr>
      <w:r>
        <w:rPr>
          <w:rStyle w:val="HTML-citat"/>
          <w:rFonts w:cs="Arial"/>
          <w:i w:val="0"/>
          <w:iCs w:val="0"/>
          <w:color w:val="006621"/>
          <w:shd w:val="clear" w:color="auto" w:fill="FFFFFF"/>
        </w:rPr>
        <w:fldChar w:fldCharType="end"/>
      </w:r>
    </w:p>
    <w:p w14:paraId="0A4294CB" w14:textId="613FB030" w:rsidR="00AD06B0" w:rsidRDefault="002244AD" w:rsidP="00723FA6">
      <w:pPr>
        <w:autoSpaceDE w:val="0"/>
        <w:autoSpaceDN w:val="0"/>
        <w:adjustRightInd w:val="0"/>
        <w:jc w:val="both"/>
        <w:rPr>
          <w:rFonts w:cs="Arial"/>
          <w:szCs w:val="20"/>
        </w:rPr>
      </w:pPr>
      <w:r w:rsidRPr="00033D47">
        <w:rPr>
          <w:rFonts w:cs="Arial"/>
          <w:szCs w:val="20"/>
        </w:rPr>
        <w:t xml:space="preserve">Na podlagi ocenjene </w:t>
      </w:r>
      <w:r w:rsidR="001A3ACA" w:rsidRPr="00033D47">
        <w:rPr>
          <w:rFonts w:cs="Arial"/>
          <w:szCs w:val="20"/>
        </w:rPr>
        <w:t xml:space="preserve">vrednosti </w:t>
      </w:r>
      <w:r w:rsidR="00E0761E" w:rsidRPr="00033D47">
        <w:rPr>
          <w:rFonts w:cs="Arial"/>
          <w:szCs w:val="20"/>
        </w:rPr>
        <w:t xml:space="preserve">celotnega </w:t>
      </w:r>
      <w:r w:rsidR="001A3ACA" w:rsidRPr="00033D47">
        <w:rPr>
          <w:rFonts w:cs="Arial"/>
          <w:szCs w:val="20"/>
        </w:rPr>
        <w:t>naročila</w:t>
      </w:r>
      <w:r w:rsidR="00E0761E" w:rsidRPr="00033D47">
        <w:rPr>
          <w:rFonts w:cs="Arial"/>
          <w:szCs w:val="20"/>
        </w:rPr>
        <w:t xml:space="preserve"> </w:t>
      </w:r>
      <w:r w:rsidRPr="00033D47">
        <w:rPr>
          <w:rFonts w:cs="Arial"/>
          <w:szCs w:val="20"/>
        </w:rPr>
        <w:t xml:space="preserve">naročnik </w:t>
      </w:r>
      <w:r w:rsidR="001A3ACA" w:rsidRPr="00033D47">
        <w:rPr>
          <w:rFonts w:cs="Arial"/>
          <w:szCs w:val="20"/>
        </w:rPr>
        <w:t>izb</w:t>
      </w:r>
      <w:r w:rsidR="001D0660" w:rsidRPr="00033D47">
        <w:rPr>
          <w:rFonts w:cs="Arial"/>
          <w:szCs w:val="20"/>
        </w:rPr>
        <w:t>e</w:t>
      </w:r>
      <w:r w:rsidR="001A3ACA" w:rsidRPr="00033D47">
        <w:rPr>
          <w:rFonts w:cs="Arial"/>
          <w:szCs w:val="20"/>
        </w:rPr>
        <w:t>r</w:t>
      </w:r>
      <w:r w:rsidRPr="00033D47">
        <w:rPr>
          <w:rFonts w:cs="Arial"/>
          <w:szCs w:val="20"/>
        </w:rPr>
        <w:t>e</w:t>
      </w:r>
      <w:r w:rsidR="001A3ACA" w:rsidRPr="00033D47">
        <w:rPr>
          <w:rFonts w:cs="Arial"/>
          <w:szCs w:val="20"/>
        </w:rPr>
        <w:t xml:space="preserve"> ustrez</w:t>
      </w:r>
      <w:r w:rsidRPr="00033D47">
        <w:rPr>
          <w:rFonts w:cs="Arial"/>
          <w:szCs w:val="20"/>
        </w:rPr>
        <w:t>e</w:t>
      </w:r>
      <w:r w:rsidR="001A3ACA" w:rsidRPr="00033D47">
        <w:rPr>
          <w:rFonts w:cs="Arial"/>
          <w:szCs w:val="20"/>
        </w:rPr>
        <w:t>n postop</w:t>
      </w:r>
      <w:r w:rsidRPr="00033D47">
        <w:rPr>
          <w:rFonts w:cs="Arial"/>
          <w:szCs w:val="20"/>
        </w:rPr>
        <w:t>e</w:t>
      </w:r>
      <w:r w:rsidR="001A3ACA" w:rsidRPr="00033D47">
        <w:rPr>
          <w:rFonts w:cs="Arial"/>
          <w:szCs w:val="20"/>
        </w:rPr>
        <w:t>k</w:t>
      </w:r>
      <w:r w:rsidR="00473E76" w:rsidRPr="00033D47">
        <w:rPr>
          <w:rFonts w:cs="Arial"/>
          <w:szCs w:val="20"/>
        </w:rPr>
        <w:t xml:space="preserve"> oddaje</w:t>
      </w:r>
      <w:r w:rsidR="001A3ACA" w:rsidRPr="00033D47">
        <w:rPr>
          <w:rFonts w:cs="Arial"/>
          <w:szCs w:val="20"/>
        </w:rPr>
        <w:t xml:space="preserve"> javnega naročanja in mest</w:t>
      </w:r>
      <w:r w:rsidRPr="00033D47">
        <w:rPr>
          <w:rFonts w:cs="Arial"/>
          <w:szCs w:val="20"/>
        </w:rPr>
        <w:t>o</w:t>
      </w:r>
      <w:r w:rsidR="001A3ACA" w:rsidRPr="00033D47">
        <w:rPr>
          <w:rFonts w:cs="Arial"/>
          <w:szCs w:val="20"/>
        </w:rPr>
        <w:t xml:space="preserve"> objave obvestil v zvezi javnim naročilom (zgolj portal javnih naročil ali portal javnih naročil in Uradni list EU)</w:t>
      </w:r>
      <w:r w:rsidR="00852E35" w:rsidRPr="00033D47">
        <w:rPr>
          <w:rFonts w:cs="Arial"/>
          <w:szCs w:val="20"/>
        </w:rPr>
        <w:t>.</w:t>
      </w:r>
      <w:r w:rsidRPr="00033D47">
        <w:rPr>
          <w:rFonts w:cs="Arial"/>
          <w:szCs w:val="20"/>
        </w:rPr>
        <w:t xml:space="preserve"> </w:t>
      </w:r>
      <w:r w:rsidR="00E0761E">
        <w:rPr>
          <w:rFonts w:cs="Arial"/>
          <w:szCs w:val="20"/>
        </w:rPr>
        <w:t>Kot ocenjeno vrednost</w:t>
      </w:r>
      <w:r w:rsidR="00473E76">
        <w:rPr>
          <w:rFonts w:cs="Arial"/>
          <w:szCs w:val="20"/>
        </w:rPr>
        <w:t xml:space="preserve"> javnega naročila</w:t>
      </w:r>
      <w:r w:rsidR="00E0761E">
        <w:rPr>
          <w:rFonts w:cs="Arial"/>
          <w:szCs w:val="20"/>
        </w:rPr>
        <w:t xml:space="preserve"> upošteva </w:t>
      </w:r>
      <w:r w:rsidR="00E0761E">
        <w:rPr>
          <w:rFonts w:cs="Arial"/>
          <w:szCs w:val="20"/>
        </w:rPr>
        <w:lastRenderedPageBreak/>
        <w:t>naročnik celotno vrednost naročila, tudi vrednost sklopov, ki jih bo morebiti izključil z namenom uresničevanje načela kratkih verig</w:t>
      </w:r>
      <w:r w:rsidR="00F350C8">
        <w:rPr>
          <w:rFonts w:cs="Arial"/>
          <w:szCs w:val="20"/>
        </w:rPr>
        <w:t>.</w:t>
      </w:r>
      <w:r w:rsidR="00594DEB">
        <w:rPr>
          <w:rFonts w:cs="Arial"/>
          <w:szCs w:val="20"/>
        </w:rPr>
        <w:t xml:space="preserve"> </w:t>
      </w:r>
    </w:p>
    <w:p w14:paraId="3752E1B9" w14:textId="77777777" w:rsidR="00AD06B0" w:rsidRDefault="00AD06B0" w:rsidP="00723FA6">
      <w:pPr>
        <w:autoSpaceDE w:val="0"/>
        <w:autoSpaceDN w:val="0"/>
        <w:adjustRightInd w:val="0"/>
        <w:jc w:val="both"/>
        <w:rPr>
          <w:rFonts w:cs="Arial"/>
          <w:szCs w:val="20"/>
        </w:rPr>
      </w:pPr>
    </w:p>
    <w:p w14:paraId="01AA55F8" w14:textId="77777777" w:rsidR="00852E35" w:rsidRDefault="002244AD" w:rsidP="00723FA6">
      <w:pPr>
        <w:autoSpaceDE w:val="0"/>
        <w:autoSpaceDN w:val="0"/>
        <w:adjustRightInd w:val="0"/>
        <w:jc w:val="both"/>
        <w:rPr>
          <w:rFonts w:cs="Arial"/>
          <w:szCs w:val="20"/>
        </w:rPr>
      </w:pPr>
      <w:r>
        <w:rPr>
          <w:rFonts w:cs="Arial"/>
          <w:szCs w:val="20"/>
        </w:rPr>
        <w:t xml:space="preserve">Za tem pristopi naročnik k oblikovanju </w:t>
      </w:r>
      <w:r w:rsidR="00AD06B0">
        <w:rPr>
          <w:rFonts w:cs="Arial"/>
          <w:szCs w:val="20"/>
        </w:rPr>
        <w:t xml:space="preserve">oziroma preoblikovanju </w:t>
      </w:r>
      <w:r>
        <w:rPr>
          <w:rFonts w:cs="Arial"/>
          <w:szCs w:val="20"/>
        </w:rPr>
        <w:t>sklopov naročila. Z namenom uresničevanja načela kratkih verig lahko naročnik sklope oblikuje tako, da v posamezn</w:t>
      </w:r>
      <w:r w:rsidR="00852E35">
        <w:rPr>
          <w:rFonts w:cs="Arial"/>
          <w:szCs w:val="20"/>
        </w:rPr>
        <w:t>e</w:t>
      </w:r>
      <w:r>
        <w:rPr>
          <w:rFonts w:cs="Arial"/>
          <w:szCs w:val="20"/>
        </w:rPr>
        <w:t xml:space="preserve"> sklop</w:t>
      </w:r>
      <w:r w:rsidR="00852E35">
        <w:rPr>
          <w:rFonts w:cs="Arial"/>
          <w:szCs w:val="20"/>
        </w:rPr>
        <w:t>e</w:t>
      </w:r>
      <w:r>
        <w:rPr>
          <w:rFonts w:cs="Arial"/>
          <w:szCs w:val="20"/>
        </w:rPr>
        <w:t xml:space="preserve"> </w:t>
      </w:r>
      <w:r w:rsidR="00852E35">
        <w:rPr>
          <w:rFonts w:cs="Arial"/>
          <w:szCs w:val="20"/>
        </w:rPr>
        <w:t xml:space="preserve">vključi </w:t>
      </w:r>
      <w:r>
        <w:rPr>
          <w:rFonts w:cs="Arial"/>
          <w:szCs w:val="20"/>
        </w:rPr>
        <w:t>tista živila, za katera je na voljo lokalna ponudba</w:t>
      </w:r>
      <w:r w:rsidR="00A224EF">
        <w:rPr>
          <w:rFonts w:cs="Arial"/>
          <w:szCs w:val="20"/>
        </w:rPr>
        <w:t xml:space="preserve"> (npr. namesto enega sklopa </w:t>
      </w:r>
      <w:r w:rsidR="001D0660">
        <w:rPr>
          <w:rFonts w:cs="Arial"/>
          <w:szCs w:val="20"/>
        </w:rPr>
        <w:t>ekološko</w:t>
      </w:r>
      <w:r w:rsidR="00A224EF">
        <w:rPr>
          <w:rFonts w:cs="Arial"/>
          <w:szCs w:val="20"/>
        </w:rPr>
        <w:t xml:space="preserve"> sveže sadje, oblikuje dva sklopa: sklop </w:t>
      </w:r>
      <w:r w:rsidR="001D0660">
        <w:rPr>
          <w:rFonts w:cs="Arial"/>
          <w:szCs w:val="20"/>
        </w:rPr>
        <w:t>ekološko</w:t>
      </w:r>
      <w:r w:rsidR="00A224EF">
        <w:rPr>
          <w:rFonts w:cs="Arial"/>
          <w:szCs w:val="20"/>
        </w:rPr>
        <w:t xml:space="preserve"> sveže sadje (razen jabolk, sliv in kakijev) in sklop </w:t>
      </w:r>
      <w:r w:rsidR="001D0660">
        <w:rPr>
          <w:rFonts w:cs="Arial"/>
          <w:szCs w:val="20"/>
        </w:rPr>
        <w:t>ekološka</w:t>
      </w:r>
      <w:r w:rsidR="00A224EF">
        <w:rPr>
          <w:rFonts w:cs="Arial"/>
          <w:szCs w:val="20"/>
        </w:rPr>
        <w:t xml:space="preserve"> sveža jabolka, slive in kaki; nato pa iz postopka javnega naročanja izloči enega izmed njiju)</w:t>
      </w:r>
      <w:r>
        <w:rPr>
          <w:rFonts w:cs="Arial"/>
          <w:szCs w:val="20"/>
        </w:rPr>
        <w:t xml:space="preserve">. </w:t>
      </w:r>
      <w:r w:rsidR="00A224EF">
        <w:rPr>
          <w:rFonts w:cs="Arial"/>
          <w:szCs w:val="20"/>
        </w:rPr>
        <w:t>Pri tem lahko n</w:t>
      </w:r>
      <w:r>
        <w:rPr>
          <w:rFonts w:cs="Arial"/>
          <w:szCs w:val="20"/>
        </w:rPr>
        <w:t>aročnik oblikuje en ali več sklopov</w:t>
      </w:r>
      <w:r w:rsidR="00AD06B0">
        <w:rPr>
          <w:rFonts w:cs="Arial"/>
          <w:szCs w:val="20"/>
        </w:rPr>
        <w:t xml:space="preserve"> </w:t>
      </w:r>
      <w:r w:rsidR="00A224EF">
        <w:rPr>
          <w:rFonts w:cs="Arial"/>
          <w:szCs w:val="20"/>
        </w:rPr>
        <w:t xml:space="preserve">za izločitev </w:t>
      </w:r>
      <w:r w:rsidR="00AD06B0">
        <w:rPr>
          <w:rFonts w:cs="Arial"/>
          <w:szCs w:val="20"/>
        </w:rPr>
        <w:t>in jih v</w:t>
      </w:r>
      <w:r>
        <w:rPr>
          <w:rFonts w:cs="Arial"/>
          <w:szCs w:val="20"/>
        </w:rPr>
        <w:t xml:space="preserve"> skladu s petim odstavkom </w:t>
      </w:r>
      <w:r w:rsidR="00852E35">
        <w:rPr>
          <w:rFonts w:cs="Arial"/>
          <w:szCs w:val="20"/>
        </w:rPr>
        <w:t>73</w:t>
      </w:r>
      <w:r>
        <w:rPr>
          <w:rFonts w:cs="Arial"/>
          <w:szCs w:val="20"/>
        </w:rPr>
        <w:t xml:space="preserve">. člena </w:t>
      </w:r>
      <w:r w:rsidR="00C83B76">
        <w:rPr>
          <w:rFonts w:cs="Arial"/>
          <w:szCs w:val="20"/>
        </w:rPr>
        <w:t>ZJN-</w:t>
      </w:r>
      <w:r w:rsidR="00852E35">
        <w:rPr>
          <w:rFonts w:cs="Arial"/>
          <w:szCs w:val="20"/>
        </w:rPr>
        <w:t>3</w:t>
      </w:r>
      <w:r>
        <w:rPr>
          <w:rFonts w:cs="Arial"/>
          <w:szCs w:val="20"/>
        </w:rPr>
        <w:t xml:space="preserve"> </w:t>
      </w:r>
      <w:r w:rsidR="00AD06B0">
        <w:rPr>
          <w:rFonts w:cs="Arial"/>
          <w:szCs w:val="20"/>
        </w:rPr>
        <w:t>izloči iz postopka javnega naročanja, če</w:t>
      </w:r>
      <w:r w:rsidR="00852E35">
        <w:rPr>
          <w:rFonts w:cs="Arial"/>
          <w:szCs w:val="20"/>
        </w:rPr>
        <w:t>:</w:t>
      </w:r>
      <w:r w:rsidR="00AD06B0">
        <w:rPr>
          <w:rFonts w:cs="Arial"/>
          <w:szCs w:val="20"/>
        </w:rPr>
        <w:t xml:space="preserve"> </w:t>
      </w:r>
    </w:p>
    <w:p w14:paraId="7EB0C3D0" w14:textId="77777777" w:rsidR="00852E35" w:rsidRDefault="00AD06B0" w:rsidP="00E05C87">
      <w:pPr>
        <w:numPr>
          <w:ilvl w:val="0"/>
          <w:numId w:val="17"/>
        </w:numPr>
        <w:autoSpaceDE w:val="0"/>
        <w:autoSpaceDN w:val="0"/>
        <w:adjustRightInd w:val="0"/>
        <w:jc w:val="both"/>
        <w:rPr>
          <w:rFonts w:cs="Arial"/>
          <w:szCs w:val="20"/>
        </w:rPr>
      </w:pPr>
      <w:r>
        <w:rPr>
          <w:rFonts w:cs="Arial"/>
          <w:szCs w:val="20"/>
        </w:rPr>
        <w:t xml:space="preserve">znaša ocenjena vrednost (brez DDV) </w:t>
      </w:r>
      <w:r w:rsidR="00852E35">
        <w:rPr>
          <w:rFonts w:cs="Arial"/>
          <w:szCs w:val="20"/>
        </w:rPr>
        <w:t xml:space="preserve">posameznega sklopa, ki ga namerava naročnik izločiti, </w:t>
      </w:r>
      <w:r>
        <w:rPr>
          <w:rFonts w:cs="Arial"/>
          <w:szCs w:val="20"/>
        </w:rPr>
        <w:t xml:space="preserve">manj kot 80.000 EUR in </w:t>
      </w:r>
    </w:p>
    <w:p w14:paraId="5E54EFA8" w14:textId="6B75A8E5" w:rsidR="00852E35" w:rsidRDefault="00852E35" w:rsidP="00E05C87">
      <w:pPr>
        <w:numPr>
          <w:ilvl w:val="0"/>
          <w:numId w:val="17"/>
        </w:numPr>
        <w:autoSpaceDE w:val="0"/>
        <w:autoSpaceDN w:val="0"/>
        <w:adjustRightInd w:val="0"/>
        <w:jc w:val="both"/>
        <w:rPr>
          <w:rFonts w:cs="Arial"/>
          <w:szCs w:val="20"/>
        </w:rPr>
      </w:pPr>
      <w:r>
        <w:rPr>
          <w:rFonts w:cs="Arial"/>
          <w:szCs w:val="20"/>
        </w:rPr>
        <w:t xml:space="preserve">skupna vrednost vseh sklopov, ki jih namerava izločiti naročnik </w:t>
      </w:r>
      <w:r w:rsidR="00AD06B0">
        <w:rPr>
          <w:rFonts w:cs="Arial"/>
          <w:szCs w:val="20"/>
        </w:rPr>
        <w:t>predstavlja največ 20 % ocenjene vrednosti vseh živil.</w:t>
      </w:r>
      <w:r w:rsidR="0065209C">
        <w:rPr>
          <w:rFonts w:cs="Arial"/>
          <w:szCs w:val="20"/>
        </w:rPr>
        <w:t xml:space="preserve"> </w:t>
      </w:r>
    </w:p>
    <w:p w14:paraId="7B7AF764" w14:textId="77777777" w:rsidR="00A224EF" w:rsidRDefault="00A224EF" w:rsidP="00E45433">
      <w:pPr>
        <w:autoSpaceDE w:val="0"/>
        <w:autoSpaceDN w:val="0"/>
        <w:adjustRightInd w:val="0"/>
        <w:jc w:val="both"/>
        <w:rPr>
          <w:rFonts w:cs="Arial"/>
          <w:szCs w:val="20"/>
        </w:rPr>
      </w:pPr>
      <w:r>
        <w:rPr>
          <w:rFonts w:cs="Arial"/>
          <w:szCs w:val="20"/>
        </w:rPr>
        <w:t>V praksi to pomeni, da lahko naročnik glede na skupno ocenjeno vrednost naročil izloči precej več kot le 80.000 EUR živil. Izpolnjevanje pogoja 80.000 EUR namreč naročnik preveri na ravni vsakega sklopa, izpolnjevanje pogoja 20 % pa preveri tako, da izračun</w:t>
      </w:r>
      <w:r w:rsidR="004222BF">
        <w:rPr>
          <w:rFonts w:cs="Arial"/>
          <w:szCs w:val="20"/>
        </w:rPr>
        <w:t>a</w:t>
      </w:r>
      <w:r>
        <w:rPr>
          <w:rFonts w:cs="Arial"/>
          <w:szCs w:val="20"/>
        </w:rPr>
        <w:t xml:space="preserve">, kakšen delež predstavlja skupna ocenjena vrednost vseh izločenih sklopov v skupni ocenjeni vrednosti vseh živil (tistih, za katera bo dobavitelj izbran v postopku javnega naročanja, in tistih, za katere bo dobavitelj izbran z izločitvijo naročila iz postopka javnega naročanja). </w:t>
      </w:r>
    </w:p>
    <w:p w14:paraId="37719EBB" w14:textId="77777777" w:rsidR="00A224EF" w:rsidRDefault="00A224EF" w:rsidP="00E05C87">
      <w:pPr>
        <w:autoSpaceDE w:val="0"/>
        <w:autoSpaceDN w:val="0"/>
        <w:adjustRightInd w:val="0"/>
        <w:ind w:left="360"/>
        <w:jc w:val="both"/>
        <w:rPr>
          <w:rFonts w:cs="Arial"/>
          <w:szCs w:val="20"/>
        </w:rPr>
      </w:pPr>
    </w:p>
    <w:p w14:paraId="1CE338E3" w14:textId="2FA9BE34" w:rsidR="00AD06B0" w:rsidRDefault="0065209C" w:rsidP="00723FA6">
      <w:pPr>
        <w:autoSpaceDE w:val="0"/>
        <w:autoSpaceDN w:val="0"/>
        <w:adjustRightInd w:val="0"/>
        <w:jc w:val="both"/>
        <w:rPr>
          <w:rFonts w:cs="Arial"/>
          <w:szCs w:val="20"/>
        </w:rPr>
      </w:pPr>
      <w:r>
        <w:rPr>
          <w:rFonts w:cs="Arial"/>
          <w:szCs w:val="20"/>
        </w:rPr>
        <w:t>Sklopov živil, za katere je zagotovljena lokalna oskrba oziroma kratka veriga od proizvajalca do krožnika</w:t>
      </w:r>
      <w:r w:rsidR="00902AAB">
        <w:rPr>
          <w:rFonts w:cs="Arial"/>
          <w:szCs w:val="20"/>
        </w:rPr>
        <w:t>,</w:t>
      </w:r>
      <w:r>
        <w:rPr>
          <w:rFonts w:cs="Arial"/>
          <w:szCs w:val="20"/>
        </w:rPr>
        <w:t xml:space="preserve"> in ki izpolnjujejo pogoj iz petega odstavka </w:t>
      </w:r>
      <w:r w:rsidR="00852E35">
        <w:rPr>
          <w:rFonts w:cs="Arial"/>
          <w:szCs w:val="20"/>
        </w:rPr>
        <w:t>73</w:t>
      </w:r>
      <w:r>
        <w:rPr>
          <w:rFonts w:cs="Arial"/>
          <w:szCs w:val="20"/>
        </w:rPr>
        <w:t xml:space="preserve">. člena </w:t>
      </w:r>
      <w:r w:rsidR="00C83B76">
        <w:rPr>
          <w:rFonts w:cs="Arial"/>
          <w:szCs w:val="20"/>
        </w:rPr>
        <w:t>ZJN-</w:t>
      </w:r>
      <w:r w:rsidR="00852E35">
        <w:rPr>
          <w:rFonts w:cs="Arial"/>
          <w:szCs w:val="20"/>
        </w:rPr>
        <w:t>3</w:t>
      </w:r>
      <w:r>
        <w:rPr>
          <w:rFonts w:cs="Arial"/>
          <w:szCs w:val="20"/>
        </w:rPr>
        <w:t>, naročnik ne vključi v razpisno dokumentacijo, temveč za nji</w:t>
      </w:r>
      <w:r w:rsidR="00515B55">
        <w:rPr>
          <w:rFonts w:cs="Arial"/>
          <w:szCs w:val="20"/>
        </w:rPr>
        <w:t>h za enako obdobje kot je obdobje, za katero oddaja sklope v postopku javnega naročanja, sklene pogodbo oziroma okvirni sporazum.</w:t>
      </w:r>
      <w:r w:rsidR="00852E35">
        <w:rPr>
          <w:rFonts w:cs="Arial"/>
          <w:szCs w:val="20"/>
        </w:rPr>
        <w:t xml:space="preserve"> Tako izločena naročila, ne glede na njihovo vrednost, štejejo za evidenčna naročila, zato mora naročnik v zvezi z njimi upoštevati določbe drugega odstavka 21. člena ZJN-3, ki se nanašajo na upoštevanje načela gospodarnosti, učinkovitosti in uspešnosti in načela transparentnosti</w:t>
      </w:r>
      <w:r w:rsidR="00621EBB">
        <w:rPr>
          <w:rStyle w:val="Sprotnaopomba-sklic"/>
          <w:rFonts w:cs="Arial"/>
          <w:szCs w:val="20"/>
        </w:rPr>
        <w:footnoteReference w:id="1"/>
      </w:r>
      <w:r w:rsidR="00852E35">
        <w:rPr>
          <w:rFonts w:cs="Arial"/>
          <w:szCs w:val="20"/>
        </w:rPr>
        <w:t xml:space="preserve"> </w:t>
      </w:r>
      <w:r w:rsidR="00621EBB">
        <w:rPr>
          <w:rFonts w:cs="Arial"/>
          <w:szCs w:val="20"/>
        </w:rPr>
        <w:t>oziroma vodenje evidence o njihovi oddaji in sporočanje statističnih podatkov.</w:t>
      </w:r>
    </w:p>
    <w:p w14:paraId="1DF29F6B" w14:textId="7FDA8D21" w:rsidR="003620DF" w:rsidRDefault="003620DF" w:rsidP="00723FA6">
      <w:pPr>
        <w:autoSpaceDE w:val="0"/>
        <w:autoSpaceDN w:val="0"/>
        <w:adjustRightInd w:val="0"/>
        <w:jc w:val="both"/>
        <w:rPr>
          <w:rFonts w:cs="Arial"/>
          <w:szCs w:val="20"/>
        </w:rPr>
      </w:pPr>
    </w:p>
    <w:p w14:paraId="540A24D8" w14:textId="0B6A5ACA" w:rsidR="00147936" w:rsidRDefault="00515B55" w:rsidP="00723FA6">
      <w:pPr>
        <w:autoSpaceDE w:val="0"/>
        <w:autoSpaceDN w:val="0"/>
        <w:adjustRightInd w:val="0"/>
        <w:jc w:val="both"/>
        <w:rPr>
          <w:rFonts w:cs="Arial"/>
          <w:szCs w:val="20"/>
        </w:rPr>
      </w:pPr>
      <w:r>
        <w:rPr>
          <w:rFonts w:cs="Arial"/>
          <w:szCs w:val="20"/>
        </w:rPr>
        <w:t xml:space="preserve">V nadaljevanju je na primeru </w:t>
      </w:r>
      <w:r w:rsidR="00147936">
        <w:rPr>
          <w:rFonts w:cs="Arial"/>
          <w:szCs w:val="20"/>
        </w:rPr>
        <w:t>javnega naročila z osmimi sklopi prikaz</w:t>
      </w:r>
      <w:r w:rsidR="009F08DC">
        <w:rPr>
          <w:rFonts w:cs="Arial"/>
          <w:szCs w:val="20"/>
        </w:rPr>
        <w:t>an</w:t>
      </w:r>
      <w:r w:rsidR="00147936" w:rsidRPr="00147936">
        <w:rPr>
          <w:rFonts w:cs="Arial"/>
          <w:szCs w:val="20"/>
        </w:rPr>
        <w:t xml:space="preserve"> </w:t>
      </w:r>
      <w:r w:rsidR="00147936">
        <w:rPr>
          <w:rFonts w:cs="Arial"/>
          <w:szCs w:val="20"/>
        </w:rPr>
        <w:t>možen način izločitve sklopov za uresničevanje načela kratkih verig pri živilih.</w:t>
      </w:r>
    </w:p>
    <w:p w14:paraId="24345E25" w14:textId="77777777" w:rsidR="00147936" w:rsidRDefault="00147936" w:rsidP="00723FA6">
      <w:pPr>
        <w:autoSpaceDE w:val="0"/>
        <w:autoSpaceDN w:val="0"/>
        <w:adjustRightInd w:val="0"/>
        <w:jc w:val="both"/>
        <w:rPr>
          <w:rFonts w:cs="Arial"/>
          <w:szCs w:val="20"/>
        </w:rPr>
      </w:pPr>
    </w:p>
    <w:p w14:paraId="080C6598" w14:textId="77777777" w:rsidR="00515B55" w:rsidRPr="00723FA6" w:rsidRDefault="00515B55" w:rsidP="00723FA6">
      <w:pPr>
        <w:autoSpaceDE w:val="0"/>
        <w:autoSpaceDN w:val="0"/>
        <w:adjustRightInd w:val="0"/>
        <w:jc w:val="both"/>
        <w:rPr>
          <w:rFonts w:cs="Arial"/>
          <w:b/>
          <w:szCs w:val="20"/>
        </w:rPr>
      </w:pPr>
      <w:r w:rsidRPr="00723FA6">
        <w:rPr>
          <w:rFonts w:cs="Arial"/>
          <w:b/>
          <w:szCs w:val="20"/>
        </w:rPr>
        <w:t>Tabela 4: Primer izračuna ocenjene vrednosti za javno naročilo za dobavo živil</w:t>
      </w:r>
    </w:p>
    <w:p w14:paraId="5EA23BE1" w14:textId="77777777" w:rsidR="00515B55" w:rsidRDefault="00515B55" w:rsidP="00515B55">
      <w:pPr>
        <w:autoSpaceDE w:val="0"/>
        <w:autoSpaceDN w:val="0"/>
        <w:adjustRightInd w:val="0"/>
        <w:jc w:val="both"/>
        <w:rPr>
          <w:rFonts w:cs="Arial"/>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623"/>
        <w:gridCol w:w="1406"/>
        <w:gridCol w:w="1405"/>
        <w:gridCol w:w="987"/>
      </w:tblGrid>
      <w:tr w:rsidR="00515B55" w:rsidRPr="007D56BA" w14:paraId="58F39866" w14:textId="77777777" w:rsidTr="00EE763A">
        <w:tc>
          <w:tcPr>
            <w:tcW w:w="818" w:type="dxa"/>
            <w:shd w:val="clear" w:color="auto" w:fill="auto"/>
            <w:vAlign w:val="center"/>
          </w:tcPr>
          <w:p w14:paraId="10E00168" w14:textId="77777777" w:rsidR="00515B55" w:rsidRPr="007D56BA" w:rsidRDefault="00515B55" w:rsidP="00AF7C6A">
            <w:pPr>
              <w:autoSpaceDE w:val="0"/>
              <w:autoSpaceDN w:val="0"/>
              <w:adjustRightInd w:val="0"/>
              <w:jc w:val="center"/>
              <w:rPr>
                <w:rFonts w:cs="Arial"/>
                <w:b/>
                <w:szCs w:val="20"/>
              </w:rPr>
            </w:pPr>
            <w:r w:rsidRPr="007D56BA">
              <w:rPr>
                <w:rFonts w:cs="Arial"/>
                <w:b/>
                <w:szCs w:val="20"/>
              </w:rPr>
              <w:t>Sklop</w:t>
            </w:r>
            <w:r>
              <w:rPr>
                <w:rFonts w:cs="Arial"/>
                <w:b/>
                <w:szCs w:val="20"/>
              </w:rPr>
              <w:t>i</w:t>
            </w:r>
          </w:p>
        </w:tc>
        <w:tc>
          <w:tcPr>
            <w:tcW w:w="3718" w:type="dxa"/>
            <w:shd w:val="clear" w:color="auto" w:fill="auto"/>
            <w:vAlign w:val="center"/>
          </w:tcPr>
          <w:p w14:paraId="7CA29E03" w14:textId="77777777" w:rsidR="00515B55" w:rsidRPr="007D56BA" w:rsidRDefault="00515B55" w:rsidP="00AF7C6A">
            <w:pPr>
              <w:autoSpaceDE w:val="0"/>
              <w:autoSpaceDN w:val="0"/>
              <w:adjustRightInd w:val="0"/>
              <w:jc w:val="center"/>
              <w:rPr>
                <w:rFonts w:cs="Arial"/>
                <w:b/>
                <w:szCs w:val="20"/>
              </w:rPr>
            </w:pPr>
            <w:r w:rsidRPr="007D56BA">
              <w:rPr>
                <w:rFonts w:cs="Arial"/>
                <w:b/>
                <w:szCs w:val="20"/>
              </w:rPr>
              <w:t>Predmet naročanja</w:t>
            </w:r>
          </w:p>
        </w:tc>
        <w:tc>
          <w:tcPr>
            <w:tcW w:w="1418" w:type="dxa"/>
            <w:shd w:val="clear" w:color="auto" w:fill="auto"/>
            <w:vAlign w:val="center"/>
          </w:tcPr>
          <w:p w14:paraId="0594D1E1" w14:textId="77777777" w:rsidR="00515B55" w:rsidRPr="007D56BA" w:rsidRDefault="00515B55" w:rsidP="00AF7C6A">
            <w:pPr>
              <w:autoSpaceDE w:val="0"/>
              <w:autoSpaceDN w:val="0"/>
              <w:adjustRightInd w:val="0"/>
              <w:jc w:val="center"/>
              <w:rPr>
                <w:rFonts w:cs="Arial"/>
                <w:b/>
                <w:szCs w:val="20"/>
              </w:rPr>
            </w:pPr>
            <w:r w:rsidRPr="007D56BA">
              <w:rPr>
                <w:rFonts w:cs="Arial"/>
                <w:b/>
                <w:szCs w:val="20"/>
              </w:rPr>
              <w:t>Ocenjena vrednost</w:t>
            </w:r>
          </w:p>
          <w:p w14:paraId="394450B9" w14:textId="77777777" w:rsidR="00515B55" w:rsidRPr="007D56BA" w:rsidRDefault="00515B55" w:rsidP="00AF7C6A">
            <w:pPr>
              <w:autoSpaceDE w:val="0"/>
              <w:autoSpaceDN w:val="0"/>
              <w:adjustRightInd w:val="0"/>
              <w:jc w:val="center"/>
              <w:rPr>
                <w:rFonts w:cs="Arial"/>
                <w:b/>
                <w:szCs w:val="20"/>
              </w:rPr>
            </w:pPr>
            <w:r w:rsidRPr="007D56BA">
              <w:rPr>
                <w:rFonts w:cs="Arial"/>
                <w:b/>
                <w:szCs w:val="20"/>
              </w:rPr>
              <w:t>(v EUR brez DDV</w:t>
            </w:r>
          </w:p>
        </w:tc>
        <w:tc>
          <w:tcPr>
            <w:tcW w:w="1417" w:type="dxa"/>
            <w:shd w:val="clear" w:color="auto" w:fill="auto"/>
            <w:vAlign w:val="center"/>
          </w:tcPr>
          <w:p w14:paraId="0CD99497" w14:textId="77777777" w:rsidR="00515B55" w:rsidRPr="007D56BA" w:rsidRDefault="00515B55" w:rsidP="00AF7C6A">
            <w:pPr>
              <w:autoSpaceDE w:val="0"/>
              <w:autoSpaceDN w:val="0"/>
              <w:adjustRightInd w:val="0"/>
              <w:jc w:val="center"/>
              <w:rPr>
                <w:rFonts w:cs="Arial"/>
                <w:b/>
                <w:szCs w:val="20"/>
              </w:rPr>
            </w:pPr>
            <w:r w:rsidRPr="007D56BA">
              <w:rPr>
                <w:rFonts w:cs="Arial"/>
                <w:b/>
                <w:szCs w:val="20"/>
              </w:rPr>
              <w:t>Delež v ocenjeni vrednosti vseh sklopov</w:t>
            </w:r>
          </w:p>
        </w:tc>
        <w:tc>
          <w:tcPr>
            <w:tcW w:w="992" w:type="dxa"/>
          </w:tcPr>
          <w:p w14:paraId="12260DFF" w14:textId="77777777" w:rsidR="00515B55" w:rsidRPr="007D56BA" w:rsidRDefault="00515B55" w:rsidP="00AF7C6A">
            <w:pPr>
              <w:autoSpaceDE w:val="0"/>
              <w:autoSpaceDN w:val="0"/>
              <w:adjustRightInd w:val="0"/>
              <w:jc w:val="center"/>
              <w:rPr>
                <w:rFonts w:cs="Arial"/>
                <w:b/>
                <w:szCs w:val="20"/>
              </w:rPr>
            </w:pPr>
            <w:r>
              <w:rPr>
                <w:rFonts w:cs="Arial"/>
                <w:b/>
                <w:szCs w:val="20"/>
              </w:rPr>
              <w:t>Izločiti sklop?</w:t>
            </w:r>
          </w:p>
        </w:tc>
      </w:tr>
      <w:tr w:rsidR="00EE763A" w:rsidRPr="007D56BA" w14:paraId="699F2FFD" w14:textId="77777777" w:rsidTr="00EE763A">
        <w:tc>
          <w:tcPr>
            <w:tcW w:w="818" w:type="dxa"/>
            <w:shd w:val="clear" w:color="auto" w:fill="auto"/>
            <w:vAlign w:val="center"/>
          </w:tcPr>
          <w:p w14:paraId="142A53B4" w14:textId="77777777" w:rsidR="00EE763A" w:rsidRPr="007D56BA" w:rsidRDefault="00EE763A" w:rsidP="00EE763A">
            <w:pPr>
              <w:autoSpaceDE w:val="0"/>
              <w:autoSpaceDN w:val="0"/>
              <w:adjustRightInd w:val="0"/>
              <w:jc w:val="center"/>
              <w:rPr>
                <w:rFonts w:cs="Arial"/>
                <w:szCs w:val="20"/>
              </w:rPr>
            </w:pPr>
            <w:r w:rsidRPr="007D56BA">
              <w:rPr>
                <w:rFonts w:cs="Arial"/>
                <w:szCs w:val="20"/>
              </w:rPr>
              <w:t>1</w:t>
            </w:r>
          </w:p>
        </w:tc>
        <w:tc>
          <w:tcPr>
            <w:tcW w:w="3718" w:type="dxa"/>
            <w:shd w:val="clear" w:color="auto" w:fill="auto"/>
            <w:vAlign w:val="center"/>
          </w:tcPr>
          <w:p w14:paraId="36D9E148" w14:textId="77777777" w:rsidR="00EE763A" w:rsidRPr="007D56BA" w:rsidRDefault="00EE763A" w:rsidP="00EE763A">
            <w:pPr>
              <w:autoSpaceDE w:val="0"/>
              <w:autoSpaceDN w:val="0"/>
              <w:adjustRightInd w:val="0"/>
              <w:rPr>
                <w:rFonts w:cs="Arial"/>
                <w:szCs w:val="20"/>
              </w:rPr>
            </w:pPr>
            <w:r w:rsidRPr="007D56BA">
              <w:rPr>
                <w:rFonts w:cs="Arial"/>
                <w:szCs w:val="20"/>
              </w:rPr>
              <w:t>mleko in mlečni izdelki</w:t>
            </w:r>
          </w:p>
        </w:tc>
        <w:tc>
          <w:tcPr>
            <w:tcW w:w="1418" w:type="dxa"/>
            <w:shd w:val="clear" w:color="auto" w:fill="auto"/>
            <w:vAlign w:val="center"/>
          </w:tcPr>
          <w:p w14:paraId="5FA4462B" w14:textId="77777777" w:rsidR="00EE763A" w:rsidRDefault="00EE763A" w:rsidP="00EE763A">
            <w:pPr>
              <w:spacing w:line="240" w:lineRule="auto"/>
              <w:jc w:val="right"/>
              <w:rPr>
                <w:rFonts w:cs="Arial"/>
                <w:color w:val="000000"/>
                <w:szCs w:val="20"/>
                <w:lang w:eastAsia="sl-SI"/>
              </w:rPr>
            </w:pPr>
            <w:r>
              <w:rPr>
                <w:rFonts w:cs="Arial"/>
                <w:color w:val="000000"/>
                <w:szCs w:val="20"/>
              </w:rPr>
              <w:t>210.000</w:t>
            </w:r>
          </w:p>
        </w:tc>
        <w:tc>
          <w:tcPr>
            <w:tcW w:w="1417" w:type="dxa"/>
            <w:shd w:val="clear" w:color="auto" w:fill="auto"/>
            <w:vAlign w:val="center"/>
          </w:tcPr>
          <w:p w14:paraId="3C24D69C" w14:textId="77777777" w:rsidR="00EE763A" w:rsidRDefault="00EE763A" w:rsidP="00EE763A">
            <w:pPr>
              <w:jc w:val="right"/>
              <w:rPr>
                <w:rFonts w:cs="Arial"/>
                <w:color w:val="000000"/>
                <w:szCs w:val="20"/>
              </w:rPr>
            </w:pPr>
            <w:r>
              <w:rPr>
                <w:rFonts w:cs="Arial"/>
                <w:color w:val="000000"/>
                <w:szCs w:val="20"/>
              </w:rPr>
              <w:t>15,33%</w:t>
            </w:r>
          </w:p>
        </w:tc>
        <w:tc>
          <w:tcPr>
            <w:tcW w:w="992" w:type="dxa"/>
            <w:vAlign w:val="center"/>
          </w:tcPr>
          <w:p w14:paraId="6C49E33B" w14:textId="77777777" w:rsidR="00EE763A" w:rsidRPr="007D56BA" w:rsidRDefault="00EE763A" w:rsidP="00EE763A">
            <w:pPr>
              <w:autoSpaceDE w:val="0"/>
              <w:autoSpaceDN w:val="0"/>
              <w:adjustRightInd w:val="0"/>
              <w:jc w:val="center"/>
              <w:rPr>
                <w:rFonts w:cs="Arial"/>
                <w:szCs w:val="20"/>
              </w:rPr>
            </w:pPr>
            <w:r>
              <w:rPr>
                <w:rFonts w:cs="Arial"/>
                <w:szCs w:val="20"/>
              </w:rPr>
              <w:t>ne</w:t>
            </w:r>
          </w:p>
        </w:tc>
      </w:tr>
      <w:tr w:rsidR="00EE763A" w:rsidRPr="007D56BA" w14:paraId="179AACCE" w14:textId="77777777" w:rsidTr="00EE763A">
        <w:tc>
          <w:tcPr>
            <w:tcW w:w="818" w:type="dxa"/>
            <w:shd w:val="clear" w:color="auto" w:fill="auto"/>
            <w:vAlign w:val="center"/>
          </w:tcPr>
          <w:p w14:paraId="1B00E9EF" w14:textId="77777777" w:rsidR="00EE763A" w:rsidRPr="007D56BA" w:rsidRDefault="00EE763A" w:rsidP="00EE763A">
            <w:pPr>
              <w:autoSpaceDE w:val="0"/>
              <w:autoSpaceDN w:val="0"/>
              <w:adjustRightInd w:val="0"/>
              <w:jc w:val="center"/>
              <w:rPr>
                <w:rFonts w:cs="Arial"/>
                <w:szCs w:val="20"/>
              </w:rPr>
            </w:pPr>
            <w:r w:rsidRPr="007D56BA">
              <w:rPr>
                <w:rFonts w:cs="Arial"/>
                <w:szCs w:val="20"/>
              </w:rPr>
              <w:t>2</w:t>
            </w:r>
          </w:p>
        </w:tc>
        <w:tc>
          <w:tcPr>
            <w:tcW w:w="3718" w:type="dxa"/>
            <w:shd w:val="clear" w:color="auto" w:fill="auto"/>
            <w:vAlign w:val="center"/>
          </w:tcPr>
          <w:p w14:paraId="0D1B3451" w14:textId="77777777" w:rsidR="00EE763A" w:rsidRPr="007D56BA" w:rsidRDefault="00EE763A" w:rsidP="00EE763A">
            <w:pPr>
              <w:autoSpaceDE w:val="0"/>
              <w:autoSpaceDN w:val="0"/>
              <w:adjustRightInd w:val="0"/>
              <w:rPr>
                <w:rFonts w:cs="Arial"/>
                <w:szCs w:val="20"/>
              </w:rPr>
            </w:pPr>
            <w:r w:rsidRPr="007D56BA">
              <w:rPr>
                <w:rFonts w:cs="Arial"/>
                <w:szCs w:val="20"/>
              </w:rPr>
              <w:t>zamrznjena živila in sveže ribe</w:t>
            </w:r>
          </w:p>
        </w:tc>
        <w:tc>
          <w:tcPr>
            <w:tcW w:w="1418" w:type="dxa"/>
            <w:shd w:val="clear" w:color="auto" w:fill="auto"/>
            <w:vAlign w:val="center"/>
          </w:tcPr>
          <w:p w14:paraId="67B2CDA2" w14:textId="77777777" w:rsidR="00EE763A" w:rsidRDefault="00EE763A" w:rsidP="00EE763A">
            <w:pPr>
              <w:jc w:val="right"/>
              <w:rPr>
                <w:rFonts w:cs="Arial"/>
                <w:color w:val="000000"/>
                <w:szCs w:val="20"/>
              </w:rPr>
            </w:pPr>
            <w:r>
              <w:rPr>
                <w:rFonts w:cs="Arial"/>
                <w:color w:val="000000"/>
                <w:szCs w:val="20"/>
              </w:rPr>
              <w:t>65.000</w:t>
            </w:r>
          </w:p>
        </w:tc>
        <w:tc>
          <w:tcPr>
            <w:tcW w:w="1417" w:type="dxa"/>
            <w:shd w:val="clear" w:color="auto" w:fill="auto"/>
            <w:vAlign w:val="center"/>
          </w:tcPr>
          <w:p w14:paraId="5187A142" w14:textId="77777777" w:rsidR="00EE763A" w:rsidRDefault="00EE763A" w:rsidP="00EE763A">
            <w:pPr>
              <w:jc w:val="right"/>
              <w:rPr>
                <w:rFonts w:cs="Arial"/>
                <w:color w:val="000000"/>
                <w:szCs w:val="20"/>
              </w:rPr>
            </w:pPr>
            <w:r>
              <w:rPr>
                <w:rFonts w:cs="Arial"/>
                <w:color w:val="000000"/>
                <w:szCs w:val="20"/>
              </w:rPr>
              <w:t>4,74%</w:t>
            </w:r>
          </w:p>
        </w:tc>
        <w:tc>
          <w:tcPr>
            <w:tcW w:w="992" w:type="dxa"/>
            <w:vAlign w:val="center"/>
          </w:tcPr>
          <w:p w14:paraId="5B423FE9" w14:textId="77777777" w:rsidR="00EE763A" w:rsidRPr="007D56BA" w:rsidRDefault="00EE763A" w:rsidP="00EE763A">
            <w:pPr>
              <w:autoSpaceDE w:val="0"/>
              <w:autoSpaceDN w:val="0"/>
              <w:adjustRightInd w:val="0"/>
              <w:jc w:val="center"/>
              <w:rPr>
                <w:rFonts w:cs="Arial"/>
                <w:szCs w:val="20"/>
              </w:rPr>
            </w:pPr>
            <w:r>
              <w:rPr>
                <w:rFonts w:cs="Arial"/>
                <w:szCs w:val="20"/>
              </w:rPr>
              <w:t>da</w:t>
            </w:r>
          </w:p>
        </w:tc>
      </w:tr>
      <w:tr w:rsidR="00EE763A" w:rsidRPr="007D56BA" w14:paraId="1BA1E69F" w14:textId="77777777" w:rsidTr="00EE763A">
        <w:tc>
          <w:tcPr>
            <w:tcW w:w="818" w:type="dxa"/>
            <w:shd w:val="clear" w:color="auto" w:fill="auto"/>
            <w:vAlign w:val="center"/>
          </w:tcPr>
          <w:p w14:paraId="23E4288A" w14:textId="77777777" w:rsidR="00EE763A" w:rsidRPr="007D56BA" w:rsidRDefault="00EE763A" w:rsidP="00EE763A">
            <w:pPr>
              <w:autoSpaceDE w:val="0"/>
              <w:autoSpaceDN w:val="0"/>
              <w:adjustRightInd w:val="0"/>
              <w:jc w:val="center"/>
              <w:rPr>
                <w:rFonts w:cs="Arial"/>
                <w:szCs w:val="20"/>
              </w:rPr>
            </w:pPr>
            <w:r w:rsidRPr="007D56BA">
              <w:rPr>
                <w:rFonts w:cs="Arial"/>
                <w:szCs w:val="20"/>
              </w:rPr>
              <w:t>3</w:t>
            </w:r>
          </w:p>
        </w:tc>
        <w:tc>
          <w:tcPr>
            <w:tcW w:w="3718" w:type="dxa"/>
            <w:shd w:val="clear" w:color="auto" w:fill="auto"/>
            <w:vAlign w:val="center"/>
          </w:tcPr>
          <w:p w14:paraId="02F3F779" w14:textId="77777777" w:rsidR="00EE763A" w:rsidRPr="007D56BA" w:rsidRDefault="00EE763A" w:rsidP="00EE763A">
            <w:pPr>
              <w:autoSpaceDE w:val="0"/>
              <w:autoSpaceDN w:val="0"/>
              <w:adjustRightInd w:val="0"/>
              <w:rPr>
                <w:rFonts w:cs="Arial"/>
                <w:szCs w:val="20"/>
              </w:rPr>
            </w:pPr>
            <w:r w:rsidRPr="007D56BA">
              <w:rPr>
                <w:rFonts w:cs="Arial"/>
                <w:szCs w:val="20"/>
              </w:rPr>
              <w:t>meso in mesni izdelki</w:t>
            </w:r>
          </w:p>
        </w:tc>
        <w:tc>
          <w:tcPr>
            <w:tcW w:w="1418" w:type="dxa"/>
            <w:shd w:val="clear" w:color="auto" w:fill="auto"/>
            <w:vAlign w:val="center"/>
          </w:tcPr>
          <w:p w14:paraId="64699F6B" w14:textId="77777777" w:rsidR="00EE763A" w:rsidRDefault="00EE763A" w:rsidP="00EE763A">
            <w:pPr>
              <w:jc w:val="right"/>
              <w:rPr>
                <w:rFonts w:cs="Arial"/>
                <w:color w:val="000000"/>
                <w:szCs w:val="20"/>
              </w:rPr>
            </w:pPr>
            <w:r>
              <w:rPr>
                <w:rFonts w:cs="Arial"/>
                <w:color w:val="000000"/>
                <w:szCs w:val="20"/>
              </w:rPr>
              <w:t>330.000</w:t>
            </w:r>
          </w:p>
        </w:tc>
        <w:tc>
          <w:tcPr>
            <w:tcW w:w="1417" w:type="dxa"/>
            <w:shd w:val="clear" w:color="auto" w:fill="auto"/>
            <w:vAlign w:val="center"/>
          </w:tcPr>
          <w:p w14:paraId="4315AA22" w14:textId="77777777" w:rsidR="00EE763A" w:rsidRDefault="00EE763A" w:rsidP="00EE763A">
            <w:pPr>
              <w:jc w:val="right"/>
              <w:rPr>
                <w:rFonts w:cs="Arial"/>
                <w:color w:val="000000"/>
                <w:szCs w:val="20"/>
              </w:rPr>
            </w:pPr>
            <w:r>
              <w:rPr>
                <w:rFonts w:cs="Arial"/>
                <w:color w:val="000000"/>
                <w:szCs w:val="20"/>
              </w:rPr>
              <w:t>24,09%</w:t>
            </w:r>
          </w:p>
        </w:tc>
        <w:tc>
          <w:tcPr>
            <w:tcW w:w="992" w:type="dxa"/>
            <w:vAlign w:val="center"/>
          </w:tcPr>
          <w:p w14:paraId="312CB82A" w14:textId="77777777" w:rsidR="00EE763A" w:rsidRPr="007D56BA" w:rsidRDefault="00EE763A" w:rsidP="00EE763A">
            <w:pPr>
              <w:autoSpaceDE w:val="0"/>
              <w:autoSpaceDN w:val="0"/>
              <w:adjustRightInd w:val="0"/>
              <w:jc w:val="center"/>
              <w:rPr>
                <w:rFonts w:cs="Arial"/>
                <w:szCs w:val="20"/>
              </w:rPr>
            </w:pPr>
            <w:r>
              <w:rPr>
                <w:rFonts w:cs="Arial"/>
                <w:szCs w:val="20"/>
              </w:rPr>
              <w:t>ne</w:t>
            </w:r>
          </w:p>
        </w:tc>
      </w:tr>
      <w:tr w:rsidR="00EE763A" w:rsidRPr="007D56BA" w14:paraId="29F4E15A" w14:textId="77777777" w:rsidTr="00EE763A">
        <w:tc>
          <w:tcPr>
            <w:tcW w:w="818" w:type="dxa"/>
            <w:shd w:val="clear" w:color="auto" w:fill="auto"/>
            <w:vAlign w:val="center"/>
          </w:tcPr>
          <w:p w14:paraId="2D19208E" w14:textId="77777777" w:rsidR="00EE763A" w:rsidRPr="007D56BA" w:rsidRDefault="00EE763A" w:rsidP="00EE763A">
            <w:pPr>
              <w:autoSpaceDE w:val="0"/>
              <w:autoSpaceDN w:val="0"/>
              <w:adjustRightInd w:val="0"/>
              <w:jc w:val="center"/>
              <w:rPr>
                <w:rFonts w:cs="Arial"/>
                <w:szCs w:val="20"/>
              </w:rPr>
            </w:pPr>
            <w:r w:rsidRPr="007D56BA">
              <w:rPr>
                <w:rFonts w:cs="Arial"/>
                <w:szCs w:val="20"/>
              </w:rPr>
              <w:t>4</w:t>
            </w:r>
          </w:p>
        </w:tc>
        <w:tc>
          <w:tcPr>
            <w:tcW w:w="3718" w:type="dxa"/>
            <w:shd w:val="clear" w:color="auto" w:fill="auto"/>
            <w:vAlign w:val="center"/>
          </w:tcPr>
          <w:p w14:paraId="3802A34E" w14:textId="77777777" w:rsidR="00EE763A" w:rsidRPr="007D56BA" w:rsidRDefault="00EE763A" w:rsidP="00EE763A">
            <w:pPr>
              <w:autoSpaceDE w:val="0"/>
              <w:autoSpaceDN w:val="0"/>
              <w:adjustRightInd w:val="0"/>
              <w:rPr>
                <w:rFonts w:cs="Arial"/>
                <w:szCs w:val="20"/>
              </w:rPr>
            </w:pPr>
            <w:r w:rsidRPr="007D56BA">
              <w:rPr>
                <w:rFonts w:cs="Arial"/>
                <w:szCs w:val="20"/>
              </w:rPr>
              <w:t xml:space="preserve">splošno </w:t>
            </w:r>
            <w:proofErr w:type="spellStart"/>
            <w:r w:rsidRPr="007D56BA">
              <w:rPr>
                <w:rFonts w:cs="Arial"/>
                <w:szCs w:val="20"/>
              </w:rPr>
              <w:t>prehrambeno</w:t>
            </w:r>
            <w:proofErr w:type="spellEnd"/>
            <w:r w:rsidRPr="007D56BA">
              <w:rPr>
                <w:rFonts w:cs="Arial"/>
                <w:szCs w:val="20"/>
              </w:rPr>
              <w:t xml:space="preserve"> blago in pijače</w:t>
            </w:r>
          </w:p>
        </w:tc>
        <w:tc>
          <w:tcPr>
            <w:tcW w:w="1418" w:type="dxa"/>
            <w:shd w:val="clear" w:color="auto" w:fill="auto"/>
            <w:vAlign w:val="center"/>
          </w:tcPr>
          <w:p w14:paraId="583FB842" w14:textId="77777777" w:rsidR="00EE763A" w:rsidRDefault="00EE763A" w:rsidP="00EE763A">
            <w:pPr>
              <w:jc w:val="right"/>
              <w:rPr>
                <w:rFonts w:cs="Arial"/>
                <w:color w:val="000000"/>
                <w:szCs w:val="20"/>
              </w:rPr>
            </w:pPr>
            <w:r>
              <w:rPr>
                <w:rFonts w:cs="Arial"/>
                <w:color w:val="000000"/>
                <w:szCs w:val="20"/>
              </w:rPr>
              <w:t>395.000</w:t>
            </w:r>
          </w:p>
        </w:tc>
        <w:tc>
          <w:tcPr>
            <w:tcW w:w="1417" w:type="dxa"/>
            <w:shd w:val="clear" w:color="auto" w:fill="auto"/>
            <w:vAlign w:val="center"/>
          </w:tcPr>
          <w:p w14:paraId="1F8C9C69" w14:textId="77777777" w:rsidR="00EE763A" w:rsidRDefault="00EE763A" w:rsidP="00EE763A">
            <w:pPr>
              <w:jc w:val="right"/>
              <w:rPr>
                <w:rFonts w:cs="Arial"/>
                <w:color w:val="000000"/>
                <w:szCs w:val="20"/>
              </w:rPr>
            </w:pPr>
            <w:r>
              <w:rPr>
                <w:rFonts w:cs="Arial"/>
                <w:color w:val="000000"/>
                <w:szCs w:val="20"/>
              </w:rPr>
              <w:t>28,83%</w:t>
            </w:r>
          </w:p>
        </w:tc>
        <w:tc>
          <w:tcPr>
            <w:tcW w:w="992" w:type="dxa"/>
            <w:vAlign w:val="center"/>
          </w:tcPr>
          <w:p w14:paraId="70593937" w14:textId="77777777" w:rsidR="00EE763A" w:rsidRPr="007D56BA" w:rsidRDefault="00EE763A" w:rsidP="00EE763A">
            <w:pPr>
              <w:autoSpaceDE w:val="0"/>
              <w:autoSpaceDN w:val="0"/>
              <w:adjustRightInd w:val="0"/>
              <w:jc w:val="center"/>
              <w:rPr>
                <w:rFonts w:cs="Arial"/>
                <w:szCs w:val="20"/>
              </w:rPr>
            </w:pPr>
            <w:r w:rsidRPr="001A3BEB">
              <w:rPr>
                <w:rFonts w:cs="Arial"/>
                <w:szCs w:val="20"/>
              </w:rPr>
              <w:t>ne</w:t>
            </w:r>
          </w:p>
        </w:tc>
      </w:tr>
      <w:tr w:rsidR="00EE763A" w:rsidRPr="007D56BA" w14:paraId="5F21FFDF" w14:textId="77777777" w:rsidTr="00EE763A">
        <w:tc>
          <w:tcPr>
            <w:tcW w:w="818" w:type="dxa"/>
            <w:shd w:val="clear" w:color="auto" w:fill="auto"/>
            <w:vAlign w:val="center"/>
          </w:tcPr>
          <w:p w14:paraId="3276029A" w14:textId="77777777" w:rsidR="00EE763A" w:rsidRPr="007D56BA" w:rsidRDefault="00EE763A" w:rsidP="00EE763A">
            <w:pPr>
              <w:autoSpaceDE w:val="0"/>
              <w:autoSpaceDN w:val="0"/>
              <w:adjustRightInd w:val="0"/>
              <w:jc w:val="center"/>
              <w:rPr>
                <w:rFonts w:cs="Arial"/>
                <w:szCs w:val="20"/>
              </w:rPr>
            </w:pPr>
            <w:r w:rsidRPr="007D56BA">
              <w:rPr>
                <w:rFonts w:cs="Arial"/>
                <w:szCs w:val="20"/>
              </w:rPr>
              <w:t>5</w:t>
            </w:r>
          </w:p>
        </w:tc>
        <w:tc>
          <w:tcPr>
            <w:tcW w:w="3718" w:type="dxa"/>
            <w:shd w:val="clear" w:color="auto" w:fill="auto"/>
            <w:vAlign w:val="center"/>
          </w:tcPr>
          <w:p w14:paraId="744E9DAB" w14:textId="77777777" w:rsidR="00EE763A" w:rsidRPr="007D56BA" w:rsidRDefault="00EE763A" w:rsidP="00EE763A">
            <w:pPr>
              <w:autoSpaceDE w:val="0"/>
              <w:autoSpaceDN w:val="0"/>
              <w:adjustRightInd w:val="0"/>
              <w:rPr>
                <w:rFonts w:cs="Arial"/>
                <w:szCs w:val="20"/>
              </w:rPr>
            </w:pPr>
            <w:r w:rsidRPr="007D56BA">
              <w:rPr>
                <w:rFonts w:cs="Arial"/>
                <w:szCs w:val="20"/>
              </w:rPr>
              <w:t>sveže sadje in zelenjava</w:t>
            </w:r>
          </w:p>
        </w:tc>
        <w:tc>
          <w:tcPr>
            <w:tcW w:w="1418" w:type="dxa"/>
            <w:shd w:val="clear" w:color="auto" w:fill="auto"/>
            <w:vAlign w:val="center"/>
          </w:tcPr>
          <w:p w14:paraId="07038D27" w14:textId="77777777" w:rsidR="00EE763A" w:rsidRDefault="00EE763A" w:rsidP="00EE763A">
            <w:pPr>
              <w:jc w:val="right"/>
              <w:rPr>
                <w:rFonts w:cs="Arial"/>
                <w:color w:val="000000"/>
                <w:szCs w:val="20"/>
              </w:rPr>
            </w:pPr>
            <w:r>
              <w:rPr>
                <w:rFonts w:cs="Arial"/>
                <w:color w:val="000000"/>
                <w:szCs w:val="20"/>
              </w:rPr>
              <w:t>130.000</w:t>
            </w:r>
          </w:p>
        </w:tc>
        <w:tc>
          <w:tcPr>
            <w:tcW w:w="1417" w:type="dxa"/>
            <w:shd w:val="clear" w:color="auto" w:fill="auto"/>
            <w:vAlign w:val="center"/>
          </w:tcPr>
          <w:p w14:paraId="2E4AD787" w14:textId="77777777" w:rsidR="00EE763A" w:rsidRDefault="00EE763A" w:rsidP="00EE763A">
            <w:pPr>
              <w:jc w:val="right"/>
              <w:rPr>
                <w:rFonts w:cs="Arial"/>
                <w:color w:val="000000"/>
                <w:szCs w:val="20"/>
              </w:rPr>
            </w:pPr>
            <w:r>
              <w:rPr>
                <w:rFonts w:cs="Arial"/>
                <w:color w:val="000000"/>
                <w:szCs w:val="20"/>
              </w:rPr>
              <w:t>9,49%</w:t>
            </w:r>
          </w:p>
        </w:tc>
        <w:tc>
          <w:tcPr>
            <w:tcW w:w="992" w:type="dxa"/>
            <w:vAlign w:val="center"/>
          </w:tcPr>
          <w:p w14:paraId="083B1F07" w14:textId="77777777" w:rsidR="00EE763A" w:rsidRPr="007D56BA" w:rsidRDefault="00EE763A" w:rsidP="00EE763A">
            <w:pPr>
              <w:autoSpaceDE w:val="0"/>
              <w:autoSpaceDN w:val="0"/>
              <w:adjustRightInd w:val="0"/>
              <w:jc w:val="center"/>
              <w:rPr>
                <w:rFonts w:cs="Arial"/>
                <w:szCs w:val="20"/>
              </w:rPr>
            </w:pPr>
            <w:r w:rsidRPr="001A3BEB">
              <w:rPr>
                <w:rFonts w:cs="Arial"/>
                <w:szCs w:val="20"/>
              </w:rPr>
              <w:t>ne</w:t>
            </w:r>
          </w:p>
        </w:tc>
      </w:tr>
      <w:tr w:rsidR="00EE763A" w:rsidRPr="007D56BA" w14:paraId="74CDBD1D" w14:textId="77777777" w:rsidTr="00EE763A">
        <w:tc>
          <w:tcPr>
            <w:tcW w:w="818" w:type="dxa"/>
            <w:shd w:val="clear" w:color="auto" w:fill="auto"/>
            <w:vAlign w:val="center"/>
          </w:tcPr>
          <w:p w14:paraId="3661EDEC" w14:textId="77777777" w:rsidR="00EE763A" w:rsidRPr="007D56BA" w:rsidRDefault="00EE763A" w:rsidP="00EE763A">
            <w:pPr>
              <w:autoSpaceDE w:val="0"/>
              <w:autoSpaceDN w:val="0"/>
              <w:adjustRightInd w:val="0"/>
              <w:jc w:val="center"/>
              <w:rPr>
                <w:rFonts w:cs="Arial"/>
                <w:szCs w:val="20"/>
              </w:rPr>
            </w:pPr>
            <w:r w:rsidRPr="007D56BA">
              <w:rPr>
                <w:rFonts w:cs="Arial"/>
                <w:szCs w:val="20"/>
              </w:rPr>
              <w:t>6</w:t>
            </w:r>
          </w:p>
        </w:tc>
        <w:tc>
          <w:tcPr>
            <w:tcW w:w="3718" w:type="dxa"/>
            <w:shd w:val="clear" w:color="auto" w:fill="auto"/>
            <w:vAlign w:val="center"/>
          </w:tcPr>
          <w:p w14:paraId="65F13D64" w14:textId="77777777" w:rsidR="00EE763A" w:rsidRPr="007D56BA" w:rsidRDefault="00EE763A" w:rsidP="00EE763A">
            <w:pPr>
              <w:autoSpaceDE w:val="0"/>
              <w:autoSpaceDN w:val="0"/>
              <w:adjustRightInd w:val="0"/>
              <w:rPr>
                <w:rFonts w:cs="Arial"/>
                <w:szCs w:val="20"/>
              </w:rPr>
            </w:pPr>
            <w:r w:rsidRPr="007D56BA">
              <w:rPr>
                <w:rFonts w:cs="Arial"/>
                <w:szCs w:val="20"/>
              </w:rPr>
              <w:t>kruh, pekovski izdelki in slaščice</w:t>
            </w:r>
          </w:p>
        </w:tc>
        <w:tc>
          <w:tcPr>
            <w:tcW w:w="1418" w:type="dxa"/>
            <w:shd w:val="clear" w:color="auto" w:fill="auto"/>
            <w:vAlign w:val="center"/>
          </w:tcPr>
          <w:p w14:paraId="72CD0A2E" w14:textId="77777777" w:rsidR="00EE763A" w:rsidRDefault="00EE763A" w:rsidP="00EE763A">
            <w:pPr>
              <w:jc w:val="right"/>
              <w:rPr>
                <w:rFonts w:cs="Arial"/>
                <w:color w:val="000000"/>
                <w:szCs w:val="20"/>
              </w:rPr>
            </w:pPr>
            <w:r>
              <w:rPr>
                <w:rFonts w:cs="Arial"/>
                <w:color w:val="000000"/>
                <w:szCs w:val="20"/>
              </w:rPr>
              <w:t>120.000</w:t>
            </w:r>
          </w:p>
        </w:tc>
        <w:tc>
          <w:tcPr>
            <w:tcW w:w="1417" w:type="dxa"/>
            <w:shd w:val="clear" w:color="auto" w:fill="auto"/>
            <w:vAlign w:val="center"/>
          </w:tcPr>
          <w:p w14:paraId="3F0C7348" w14:textId="77777777" w:rsidR="00EE763A" w:rsidRDefault="00EE763A" w:rsidP="00EE763A">
            <w:pPr>
              <w:jc w:val="right"/>
              <w:rPr>
                <w:rFonts w:cs="Arial"/>
                <w:color w:val="000000"/>
                <w:szCs w:val="20"/>
              </w:rPr>
            </w:pPr>
            <w:r>
              <w:rPr>
                <w:rFonts w:cs="Arial"/>
                <w:color w:val="000000"/>
                <w:szCs w:val="20"/>
              </w:rPr>
              <w:t>8,76%</w:t>
            </w:r>
          </w:p>
        </w:tc>
        <w:tc>
          <w:tcPr>
            <w:tcW w:w="992" w:type="dxa"/>
            <w:vAlign w:val="center"/>
          </w:tcPr>
          <w:p w14:paraId="5BAF72A3" w14:textId="77777777" w:rsidR="00EE763A" w:rsidRPr="007D56BA" w:rsidRDefault="00EE763A" w:rsidP="00EE763A">
            <w:pPr>
              <w:autoSpaceDE w:val="0"/>
              <w:autoSpaceDN w:val="0"/>
              <w:adjustRightInd w:val="0"/>
              <w:jc w:val="center"/>
              <w:rPr>
                <w:rFonts w:cs="Arial"/>
                <w:szCs w:val="20"/>
              </w:rPr>
            </w:pPr>
            <w:r w:rsidRPr="001A3BEB">
              <w:rPr>
                <w:rFonts w:cs="Arial"/>
                <w:szCs w:val="20"/>
              </w:rPr>
              <w:t>ne</w:t>
            </w:r>
          </w:p>
        </w:tc>
      </w:tr>
      <w:tr w:rsidR="00EE763A" w:rsidRPr="007D56BA" w14:paraId="46BB42B8" w14:textId="77777777" w:rsidTr="00EE763A">
        <w:tc>
          <w:tcPr>
            <w:tcW w:w="818" w:type="dxa"/>
            <w:shd w:val="clear" w:color="auto" w:fill="auto"/>
            <w:vAlign w:val="center"/>
          </w:tcPr>
          <w:p w14:paraId="13DD02F0" w14:textId="77777777" w:rsidR="00EE763A" w:rsidRPr="007D56BA" w:rsidRDefault="00EE763A" w:rsidP="00EE763A">
            <w:pPr>
              <w:autoSpaceDE w:val="0"/>
              <w:autoSpaceDN w:val="0"/>
              <w:adjustRightInd w:val="0"/>
              <w:jc w:val="center"/>
              <w:rPr>
                <w:rFonts w:cs="Arial"/>
                <w:szCs w:val="20"/>
              </w:rPr>
            </w:pPr>
            <w:r w:rsidRPr="007D56BA">
              <w:rPr>
                <w:rFonts w:cs="Arial"/>
                <w:szCs w:val="20"/>
              </w:rPr>
              <w:t>7</w:t>
            </w:r>
          </w:p>
        </w:tc>
        <w:tc>
          <w:tcPr>
            <w:tcW w:w="3718" w:type="dxa"/>
            <w:shd w:val="clear" w:color="auto" w:fill="auto"/>
            <w:vAlign w:val="center"/>
          </w:tcPr>
          <w:p w14:paraId="20C67F57" w14:textId="77777777" w:rsidR="00EE763A" w:rsidRPr="007D56BA" w:rsidRDefault="00EE763A" w:rsidP="00EE763A">
            <w:pPr>
              <w:autoSpaceDE w:val="0"/>
              <w:autoSpaceDN w:val="0"/>
              <w:adjustRightInd w:val="0"/>
              <w:rPr>
                <w:rFonts w:cs="Arial"/>
                <w:szCs w:val="20"/>
              </w:rPr>
            </w:pPr>
            <w:r w:rsidRPr="007D56BA">
              <w:rPr>
                <w:rFonts w:cs="Arial"/>
                <w:szCs w:val="20"/>
              </w:rPr>
              <w:t>EKO sezonsko sadje in zelenjava</w:t>
            </w:r>
          </w:p>
        </w:tc>
        <w:tc>
          <w:tcPr>
            <w:tcW w:w="1418" w:type="dxa"/>
            <w:shd w:val="clear" w:color="auto" w:fill="auto"/>
            <w:vAlign w:val="center"/>
          </w:tcPr>
          <w:p w14:paraId="7A0FF163" w14:textId="77777777" w:rsidR="00EE763A" w:rsidRDefault="00EE763A" w:rsidP="00EE763A">
            <w:pPr>
              <w:jc w:val="right"/>
              <w:rPr>
                <w:rFonts w:cs="Arial"/>
                <w:color w:val="000000"/>
                <w:szCs w:val="20"/>
              </w:rPr>
            </w:pPr>
            <w:r>
              <w:rPr>
                <w:rFonts w:cs="Arial"/>
                <w:color w:val="000000"/>
                <w:szCs w:val="20"/>
              </w:rPr>
              <w:t>75.000</w:t>
            </w:r>
          </w:p>
        </w:tc>
        <w:tc>
          <w:tcPr>
            <w:tcW w:w="1417" w:type="dxa"/>
            <w:shd w:val="clear" w:color="auto" w:fill="auto"/>
            <w:vAlign w:val="center"/>
          </w:tcPr>
          <w:p w14:paraId="50AC596D" w14:textId="77777777" w:rsidR="00EE763A" w:rsidRDefault="00EE763A" w:rsidP="00EE763A">
            <w:pPr>
              <w:jc w:val="right"/>
              <w:rPr>
                <w:rFonts w:cs="Arial"/>
                <w:color w:val="000000"/>
                <w:szCs w:val="20"/>
              </w:rPr>
            </w:pPr>
            <w:r>
              <w:rPr>
                <w:rFonts w:cs="Arial"/>
                <w:color w:val="000000"/>
                <w:szCs w:val="20"/>
              </w:rPr>
              <w:t>5,47%</w:t>
            </w:r>
          </w:p>
        </w:tc>
        <w:tc>
          <w:tcPr>
            <w:tcW w:w="992" w:type="dxa"/>
            <w:vAlign w:val="center"/>
          </w:tcPr>
          <w:p w14:paraId="7EEF8B2D" w14:textId="77777777" w:rsidR="00EE763A" w:rsidRPr="007D56BA" w:rsidRDefault="00EE763A" w:rsidP="00EE763A">
            <w:pPr>
              <w:autoSpaceDE w:val="0"/>
              <w:autoSpaceDN w:val="0"/>
              <w:adjustRightInd w:val="0"/>
              <w:jc w:val="center"/>
              <w:rPr>
                <w:rFonts w:cs="Arial"/>
                <w:szCs w:val="20"/>
              </w:rPr>
            </w:pPr>
            <w:r>
              <w:rPr>
                <w:rFonts w:cs="Arial"/>
                <w:szCs w:val="20"/>
              </w:rPr>
              <w:t>da</w:t>
            </w:r>
          </w:p>
        </w:tc>
      </w:tr>
      <w:tr w:rsidR="00EE763A" w:rsidRPr="007D56BA" w14:paraId="3AAF31E3" w14:textId="77777777" w:rsidTr="00EE763A">
        <w:tc>
          <w:tcPr>
            <w:tcW w:w="818" w:type="dxa"/>
            <w:shd w:val="clear" w:color="auto" w:fill="auto"/>
            <w:vAlign w:val="center"/>
          </w:tcPr>
          <w:p w14:paraId="18FB72F9" w14:textId="77777777" w:rsidR="00EE763A" w:rsidRPr="007D56BA" w:rsidRDefault="00EE763A" w:rsidP="00EE763A">
            <w:pPr>
              <w:autoSpaceDE w:val="0"/>
              <w:autoSpaceDN w:val="0"/>
              <w:adjustRightInd w:val="0"/>
              <w:jc w:val="center"/>
              <w:rPr>
                <w:rFonts w:cs="Arial"/>
                <w:szCs w:val="20"/>
              </w:rPr>
            </w:pPr>
            <w:r w:rsidRPr="007D56BA">
              <w:rPr>
                <w:rFonts w:cs="Arial"/>
                <w:szCs w:val="20"/>
              </w:rPr>
              <w:t>8</w:t>
            </w:r>
          </w:p>
        </w:tc>
        <w:tc>
          <w:tcPr>
            <w:tcW w:w="3718" w:type="dxa"/>
            <w:shd w:val="clear" w:color="auto" w:fill="auto"/>
            <w:vAlign w:val="center"/>
          </w:tcPr>
          <w:p w14:paraId="0176840A" w14:textId="77777777" w:rsidR="00EE763A" w:rsidRPr="007D56BA" w:rsidRDefault="00EE763A" w:rsidP="00EE763A">
            <w:pPr>
              <w:autoSpaceDE w:val="0"/>
              <w:autoSpaceDN w:val="0"/>
              <w:adjustRightInd w:val="0"/>
              <w:rPr>
                <w:rFonts w:cs="Arial"/>
                <w:szCs w:val="20"/>
              </w:rPr>
            </w:pPr>
            <w:r w:rsidRPr="007D56BA">
              <w:rPr>
                <w:rFonts w:cs="Arial"/>
                <w:szCs w:val="20"/>
              </w:rPr>
              <w:t>EKO meso</w:t>
            </w:r>
          </w:p>
        </w:tc>
        <w:tc>
          <w:tcPr>
            <w:tcW w:w="1418" w:type="dxa"/>
            <w:shd w:val="clear" w:color="auto" w:fill="auto"/>
            <w:vAlign w:val="center"/>
          </w:tcPr>
          <w:p w14:paraId="3AB43558" w14:textId="77777777" w:rsidR="00EE763A" w:rsidRDefault="00EE763A" w:rsidP="00EE763A">
            <w:pPr>
              <w:jc w:val="right"/>
              <w:rPr>
                <w:rFonts w:cs="Arial"/>
                <w:color w:val="000000"/>
                <w:szCs w:val="20"/>
              </w:rPr>
            </w:pPr>
            <w:r>
              <w:rPr>
                <w:rFonts w:cs="Arial"/>
                <w:color w:val="000000"/>
                <w:szCs w:val="20"/>
              </w:rPr>
              <w:t>45.000</w:t>
            </w:r>
          </w:p>
        </w:tc>
        <w:tc>
          <w:tcPr>
            <w:tcW w:w="1417" w:type="dxa"/>
            <w:shd w:val="clear" w:color="auto" w:fill="auto"/>
            <w:vAlign w:val="center"/>
          </w:tcPr>
          <w:p w14:paraId="2E6F5646" w14:textId="77777777" w:rsidR="00EE763A" w:rsidRDefault="00EE763A" w:rsidP="00EE763A">
            <w:pPr>
              <w:jc w:val="right"/>
              <w:rPr>
                <w:rFonts w:cs="Arial"/>
                <w:color w:val="000000"/>
                <w:szCs w:val="20"/>
              </w:rPr>
            </w:pPr>
            <w:r>
              <w:rPr>
                <w:rFonts w:cs="Arial"/>
                <w:color w:val="000000"/>
                <w:szCs w:val="20"/>
              </w:rPr>
              <w:t>3,28%</w:t>
            </w:r>
          </w:p>
        </w:tc>
        <w:tc>
          <w:tcPr>
            <w:tcW w:w="992" w:type="dxa"/>
            <w:vAlign w:val="center"/>
          </w:tcPr>
          <w:p w14:paraId="004D908D" w14:textId="77777777" w:rsidR="00EE763A" w:rsidRPr="007D56BA" w:rsidRDefault="00EE763A" w:rsidP="00EE763A">
            <w:pPr>
              <w:autoSpaceDE w:val="0"/>
              <w:autoSpaceDN w:val="0"/>
              <w:adjustRightInd w:val="0"/>
              <w:jc w:val="center"/>
              <w:rPr>
                <w:rFonts w:cs="Arial"/>
                <w:szCs w:val="20"/>
              </w:rPr>
            </w:pPr>
            <w:r>
              <w:rPr>
                <w:rFonts w:cs="Arial"/>
                <w:szCs w:val="20"/>
              </w:rPr>
              <w:t>da</w:t>
            </w:r>
          </w:p>
        </w:tc>
      </w:tr>
      <w:tr w:rsidR="00EE763A" w:rsidRPr="007D56BA" w14:paraId="62EEF313" w14:textId="77777777" w:rsidTr="00EE763A">
        <w:tc>
          <w:tcPr>
            <w:tcW w:w="4536" w:type="dxa"/>
            <w:gridSpan w:val="2"/>
            <w:shd w:val="clear" w:color="auto" w:fill="auto"/>
          </w:tcPr>
          <w:p w14:paraId="6E19A1F0" w14:textId="77777777" w:rsidR="00EE763A" w:rsidRPr="007D56BA" w:rsidRDefault="00EE763A" w:rsidP="00EE763A">
            <w:pPr>
              <w:autoSpaceDE w:val="0"/>
              <w:autoSpaceDN w:val="0"/>
              <w:adjustRightInd w:val="0"/>
              <w:jc w:val="both"/>
              <w:rPr>
                <w:rFonts w:cs="Arial"/>
                <w:szCs w:val="20"/>
              </w:rPr>
            </w:pPr>
            <w:r>
              <w:rPr>
                <w:rFonts w:cs="Arial"/>
                <w:szCs w:val="20"/>
              </w:rPr>
              <w:t>SKUPAJ</w:t>
            </w:r>
          </w:p>
        </w:tc>
        <w:tc>
          <w:tcPr>
            <w:tcW w:w="1418" w:type="dxa"/>
            <w:shd w:val="clear" w:color="auto" w:fill="auto"/>
            <w:vAlign w:val="center"/>
          </w:tcPr>
          <w:p w14:paraId="68665F8F" w14:textId="77777777" w:rsidR="00EE763A" w:rsidRPr="007D56BA" w:rsidRDefault="00EE763A" w:rsidP="00EE763A">
            <w:pPr>
              <w:autoSpaceDE w:val="0"/>
              <w:autoSpaceDN w:val="0"/>
              <w:adjustRightInd w:val="0"/>
              <w:jc w:val="right"/>
              <w:rPr>
                <w:rFonts w:cs="Arial"/>
                <w:szCs w:val="20"/>
              </w:rPr>
            </w:pPr>
            <w:r w:rsidRPr="00A738C0">
              <w:rPr>
                <w:rFonts w:cs="Arial"/>
                <w:bCs/>
                <w:szCs w:val="20"/>
                <w:lang w:eastAsia="sl-SI"/>
              </w:rPr>
              <w:t>1.370.000</w:t>
            </w:r>
          </w:p>
        </w:tc>
        <w:tc>
          <w:tcPr>
            <w:tcW w:w="1417" w:type="dxa"/>
            <w:shd w:val="clear" w:color="auto" w:fill="auto"/>
            <w:vAlign w:val="center"/>
          </w:tcPr>
          <w:p w14:paraId="3A6CD607" w14:textId="77777777" w:rsidR="00EE763A" w:rsidRPr="00A738C0" w:rsidRDefault="00EE763A" w:rsidP="00EE763A">
            <w:pPr>
              <w:autoSpaceDE w:val="0"/>
              <w:autoSpaceDN w:val="0"/>
              <w:adjustRightInd w:val="0"/>
              <w:spacing w:line="240" w:lineRule="auto"/>
              <w:jc w:val="right"/>
              <w:rPr>
                <w:rFonts w:cs="Arial"/>
                <w:bCs/>
                <w:szCs w:val="20"/>
                <w:lang w:eastAsia="sl-SI"/>
              </w:rPr>
            </w:pPr>
            <w:r w:rsidRPr="00A738C0">
              <w:rPr>
                <w:rFonts w:cs="Arial"/>
                <w:bCs/>
                <w:szCs w:val="20"/>
                <w:lang w:eastAsia="sl-SI"/>
              </w:rPr>
              <w:t>100%</w:t>
            </w:r>
          </w:p>
        </w:tc>
        <w:tc>
          <w:tcPr>
            <w:tcW w:w="992" w:type="dxa"/>
            <w:vAlign w:val="center"/>
          </w:tcPr>
          <w:p w14:paraId="7C5BA5A7" w14:textId="77777777" w:rsidR="00EE763A" w:rsidRPr="00A738C0" w:rsidRDefault="00EE763A" w:rsidP="00EE763A">
            <w:pPr>
              <w:autoSpaceDE w:val="0"/>
              <w:autoSpaceDN w:val="0"/>
              <w:adjustRightInd w:val="0"/>
              <w:spacing w:line="240" w:lineRule="auto"/>
              <w:jc w:val="right"/>
              <w:rPr>
                <w:rFonts w:cs="Arial"/>
                <w:bCs/>
                <w:szCs w:val="20"/>
                <w:lang w:eastAsia="sl-SI"/>
              </w:rPr>
            </w:pPr>
          </w:p>
        </w:tc>
      </w:tr>
    </w:tbl>
    <w:p w14:paraId="03F0000A" w14:textId="77777777" w:rsidR="00515B55" w:rsidRDefault="00515B55" w:rsidP="00515B55">
      <w:pPr>
        <w:autoSpaceDE w:val="0"/>
        <w:autoSpaceDN w:val="0"/>
        <w:adjustRightInd w:val="0"/>
        <w:jc w:val="both"/>
        <w:rPr>
          <w:rFonts w:cs="Arial"/>
          <w:szCs w:val="20"/>
        </w:rPr>
      </w:pPr>
    </w:p>
    <w:p w14:paraId="293E34D5" w14:textId="77777777" w:rsidR="00723FA6" w:rsidRDefault="00723FA6" w:rsidP="00723FA6">
      <w:pPr>
        <w:autoSpaceDE w:val="0"/>
        <w:autoSpaceDN w:val="0"/>
        <w:adjustRightInd w:val="0"/>
        <w:jc w:val="both"/>
        <w:rPr>
          <w:rFonts w:cs="Arial"/>
          <w:szCs w:val="20"/>
        </w:rPr>
      </w:pPr>
    </w:p>
    <w:p w14:paraId="527DA7DE" w14:textId="77777777" w:rsidR="00515B55" w:rsidRPr="00723FA6" w:rsidRDefault="00515B55" w:rsidP="00723FA6">
      <w:pPr>
        <w:autoSpaceDE w:val="0"/>
        <w:autoSpaceDN w:val="0"/>
        <w:adjustRightInd w:val="0"/>
        <w:jc w:val="both"/>
        <w:rPr>
          <w:rFonts w:cs="Arial"/>
          <w:szCs w:val="20"/>
        </w:rPr>
      </w:pPr>
      <w:r w:rsidRPr="00723FA6">
        <w:rPr>
          <w:rFonts w:cs="Arial"/>
          <w:b/>
          <w:szCs w:val="20"/>
        </w:rPr>
        <w:t xml:space="preserve">Tabela 5: Primer </w:t>
      </w:r>
      <w:r w:rsidR="00EE763A">
        <w:rPr>
          <w:rFonts w:cs="Arial"/>
          <w:b/>
          <w:szCs w:val="20"/>
        </w:rPr>
        <w:t xml:space="preserve">1 </w:t>
      </w:r>
      <w:r w:rsidRPr="00723FA6">
        <w:rPr>
          <w:rFonts w:cs="Arial"/>
          <w:b/>
          <w:szCs w:val="20"/>
        </w:rPr>
        <w:t xml:space="preserve">izločenih sklopov </w:t>
      </w:r>
      <w:r w:rsidR="00E0761E" w:rsidRPr="00723FA6">
        <w:rPr>
          <w:rFonts w:cs="Arial"/>
          <w:b/>
          <w:szCs w:val="20"/>
        </w:rPr>
        <w:t>iz postopka javnega naročanja za dobavo živil</w:t>
      </w:r>
    </w:p>
    <w:p w14:paraId="399DDD58" w14:textId="77777777" w:rsidR="00515B55" w:rsidRDefault="00515B55" w:rsidP="00723FA6">
      <w:pPr>
        <w:autoSpaceDE w:val="0"/>
        <w:autoSpaceDN w:val="0"/>
        <w:adjustRightInd w:val="0"/>
        <w:jc w:val="both"/>
        <w:rPr>
          <w:rFonts w:cs="Arial"/>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3554"/>
        <w:gridCol w:w="1924"/>
        <w:gridCol w:w="1810"/>
      </w:tblGrid>
      <w:tr w:rsidR="00515B55" w:rsidRPr="007D56BA" w14:paraId="273C38AF" w14:textId="77777777">
        <w:tc>
          <w:tcPr>
            <w:tcW w:w="950" w:type="dxa"/>
            <w:shd w:val="clear" w:color="auto" w:fill="auto"/>
            <w:vAlign w:val="center"/>
          </w:tcPr>
          <w:p w14:paraId="78414FCF" w14:textId="77777777" w:rsidR="00515B55" w:rsidRPr="007D56BA" w:rsidRDefault="00515B55" w:rsidP="00723FA6">
            <w:pPr>
              <w:autoSpaceDE w:val="0"/>
              <w:autoSpaceDN w:val="0"/>
              <w:adjustRightInd w:val="0"/>
              <w:jc w:val="center"/>
              <w:rPr>
                <w:rFonts w:cs="Arial"/>
                <w:b/>
                <w:szCs w:val="20"/>
              </w:rPr>
            </w:pPr>
            <w:r>
              <w:rPr>
                <w:rFonts w:cs="Arial"/>
                <w:b/>
                <w:szCs w:val="20"/>
              </w:rPr>
              <w:t>Izločeni sk</w:t>
            </w:r>
            <w:r w:rsidRPr="007D56BA">
              <w:rPr>
                <w:rFonts w:cs="Arial"/>
                <w:b/>
                <w:szCs w:val="20"/>
              </w:rPr>
              <w:t>lop</w:t>
            </w:r>
            <w:r>
              <w:rPr>
                <w:rFonts w:cs="Arial"/>
                <w:b/>
                <w:szCs w:val="20"/>
              </w:rPr>
              <w:t>i</w:t>
            </w:r>
          </w:p>
        </w:tc>
        <w:tc>
          <w:tcPr>
            <w:tcW w:w="3633" w:type="dxa"/>
            <w:shd w:val="clear" w:color="auto" w:fill="auto"/>
            <w:vAlign w:val="center"/>
          </w:tcPr>
          <w:p w14:paraId="7C9FA60A" w14:textId="77777777" w:rsidR="00515B55" w:rsidRPr="007D56BA" w:rsidRDefault="00515B55" w:rsidP="00723FA6">
            <w:pPr>
              <w:autoSpaceDE w:val="0"/>
              <w:autoSpaceDN w:val="0"/>
              <w:adjustRightInd w:val="0"/>
              <w:jc w:val="center"/>
              <w:rPr>
                <w:rFonts w:cs="Arial"/>
                <w:b/>
                <w:szCs w:val="20"/>
              </w:rPr>
            </w:pPr>
            <w:r w:rsidRPr="007D56BA">
              <w:rPr>
                <w:rFonts w:cs="Arial"/>
                <w:b/>
                <w:szCs w:val="20"/>
              </w:rPr>
              <w:t>Predmet naročanja</w:t>
            </w:r>
          </w:p>
        </w:tc>
        <w:tc>
          <w:tcPr>
            <w:tcW w:w="1952" w:type="dxa"/>
            <w:shd w:val="clear" w:color="auto" w:fill="auto"/>
            <w:vAlign w:val="center"/>
          </w:tcPr>
          <w:p w14:paraId="13B1D8ED" w14:textId="77777777" w:rsidR="00515B55" w:rsidRPr="007D56BA" w:rsidRDefault="00515B55" w:rsidP="00723FA6">
            <w:pPr>
              <w:autoSpaceDE w:val="0"/>
              <w:autoSpaceDN w:val="0"/>
              <w:adjustRightInd w:val="0"/>
              <w:jc w:val="center"/>
              <w:rPr>
                <w:rFonts w:cs="Arial"/>
                <w:b/>
                <w:szCs w:val="20"/>
              </w:rPr>
            </w:pPr>
            <w:r w:rsidRPr="007D56BA">
              <w:rPr>
                <w:rFonts w:cs="Arial"/>
                <w:b/>
                <w:szCs w:val="20"/>
              </w:rPr>
              <w:t>Ocenjena vrednost</w:t>
            </w:r>
          </w:p>
          <w:p w14:paraId="28DBC95A" w14:textId="77777777" w:rsidR="00515B55" w:rsidRPr="007D56BA" w:rsidRDefault="00515B55" w:rsidP="00723FA6">
            <w:pPr>
              <w:autoSpaceDE w:val="0"/>
              <w:autoSpaceDN w:val="0"/>
              <w:adjustRightInd w:val="0"/>
              <w:jc w:val="center"/>
              <w:rPr>
                <w:rFonts w:cs="Arial"/>
                <w:b/>
                <w:szCs w:val="20"/>
              </w:rPr>
            </w:pPr>
            <w:r w:rsidRPr="007D56BA">
              <w:rPr>
                <w:rFonts w:cs="Arial"/>
                <w:b/>
                <w:szCs w:val="20"/>
              </w:rPr>
              <w:t>(v EUR brez DDV</w:t>
            </w:r>
          </w:p>
        </w:tc>
        <w:tc>
          <w:tcPr>
            <w:tcW w:w="1834" w:type="dxa"/>
            <w:shd w:val="clear" w:color="auto" w:fill="auto"/>
            <w:vAlign w:val="center"/>
          </w:tcPr>
          <w:p w14:paraId="12C83F97" w14:textId="77777777" w:rsidR="00515B55" w:rsidRPr="007D56BA" w:rsidRDefault="00515B55" w:rsidP="00723FA6">
            <w:pPr>
              <w:autoSpaceDE w:val="0"/>
              <w:autoSpaceDN w:val="0"/>
              <w:adjustRightInd w:val="0"/>
              <w:jc w:val="center"/>
              <w:rPr>
                <w:rFonts w:cs="Arial"/>
                <w:b/>
                <w:szCs w:val="20"/>
              </w:rPr>
            </w:pPr>
            <w:r w:rsidRPr="007D56BA">
              <w:rPr>
                <w:rFonts w:cs="Arial"/>
                <w:b/>
                <w:szCs w:val="20"/>
              </w:rPr>
              <w:t>Delež v ocenjeni vrednosti vseh sklopov</w:t>
            </w:r>
          </w:p>
        </w:tc>
      </w:tr>
      <w:tr w:rsidR="00EE763A" w:rsidRPr="007D56BA" w14:paraId="30B44F17" w14:textId="77777777">
        <w:tc>
          <w:tcPr>
            <w:tcW w:w="950" w:type="dxa"/>
            <w:shd w:val="clear" w:color="auto" w:fill="auto"/>
            <w:vAlign w:val="center"/>
          </w:tcPr>
          <w:p w14:paraId="4C574739" w14:textId="77777777" w:rsidR="00EE763A" w:rsidRPr="007D56BA" w:rsidRDefault="00EE763A" w:rsidP="00EE763A">
            <w:pPr>
              <w:autoSpaceDE w:val="0"/>
              <w:autoSpaceDN w:val="0"/>
              <w:adjustRightInd w:val="0"/>
              <w:jc w:val="center"/>
              <w:rPr>
                <w:rFonts w:cs="Arial"/>
                <w:szCs w:val="20"/>
              </w:rPr>
            </w:pPr>
            <w:r w:rsidRPr="007D56BA">
              <w:rPr>
                <w:rFonts w:cs="Arial"/>
                <w:szCs w:val="20"/>
              </w:rPr>
              <w:t>2</w:t>
            </w:r>
          </w:p>
        </w:tc>
        <w:tc>
          <w:tcPr>
            <w:tcW w:w="3633" w:type="dxa"/>
            <w:shd w:val="clear" w:color="auto" w:fill="auto"/>
            <w:vAlign w:val="center"/>
          </w:tcPr>
          <w:p w14:paraId="4B5431A5" w14:textId="77777777" w:rsidR="00EE763A" w:rsidRPr="007D56BA" w:rsidRDefault="00EE763A" w:rsidP="00EE763A">
            <w:pPr>
              <w:autoSpaceDE w:val="0"/>
              <w:autoSpaceDN w:val="0"/>
              <w:adjustRightInd w:val="0"/>
              <w:rPr>
                <w:rFonts w:cs="Arial"/>
                <w:szCs w:val="20"/>
              </w:rPr>
            </w:pPr>
            <w:r w:rsidRPr="007D56BA">
              <w:rPr>
                <w:rFonts w:cs="Arial"/>
                <w:szCs w:val="20"/>
              </w:rPr>
              <w:t>zamrznjena živila in sveže ribe</w:t>
            </w:r>
          </w:p>
        </w:tc>
        <w:tc>
          <w:tcPr>
            <w:tcW w:w="1952" w:type="dxa"/>
            <w:shd w:val="clear" w:color="auto" w:fill="auto"/>
            <w:vAlign w:val="center"/>
          </w:tcPr>
          <w:p w14:paraId="78015BE8" w14:textId="77777777" w:rsidR="00EE763A" w:rsidRDefault="00EE763A" w:rsidP="00EE763A">
            <w:pPr>
              <w:jc w:val="right"/>
              <w:rPr>
                <w:rFonts w:cs="Arial"/>
                <w:color w:val="000000"/>
                <w:szCs w:val="20"/>
              </w:rPr>
            </w:pPr>
            <w:r>
              <w:rPr>
                <w:rFonts w:cs="Arial"/>
                <w:color w:val="000000"/>
                <w:szCs w:val="20"/>
              </w:rPr>
              <w:t>65.000</w:t>
            </w:r>
          </w:p>
        </w:tc>
        <w:tc>
          <w:tcPr>
            <w:tcW w:w="1834" w:type="dxa"/>
            <w:shd w:val="clear" w:color="auto" w:fill="auto"/>
            <w:vAlign w:val="center"/>
          </w:tcPr>
          <w:p w14:paraId="672FD2BB" w14:textId="77777777" w:rsidR="00EE763A" w:rsidRDefault="00EE763A" w:rsidP="00EE763A">
            <w:pPr>
              <w:jc w:val="right"/>
              <w:rPr>
                <w:rFonts w:cs="Arial"/>
                <w:color w:val="000000"/>
                <w:szCs w:val="20"/>
              </w:rPr>
            </w:pPr>
            <w:r>
              <w:rPr>
                <w:rFonts w:cs="Arial"/>
                <w:color w:val="000000"/>
                <w:szCs w:val="20"/>
              </w:rPr>
              <w:t>4,74%</w:t>
            </w:r>
          </w:p>
        </w:tc>
      </w:tr>
      <w:tr w:rsidR="00EE763A" w:rsidRPr="007D56BA" w14:paraId="445630B8" w14:textId="77777777">
        <w:tc>
          <w:tcPr>
            <w:tcW w:w="950" w:type="dxa"/>
            <w:shd w:val="clear" w:color="auto" w:fill="auto"/>
            <w:vAlign w:val="center"/>
          </w:tcPr>
          <w:p w14:paraId="104AE233" w14:textId="77777777" w:rsidR="00EE763A" w:rsidRPr="007D56BA" w:rsidRDefault="00EE763A" w:rsidP="00EE763A">
            <w:pPr>
              <w:autoSpaceDE w:val="0"/>
              <w:autoSpaceDN w:val="0"/>
              <w:adjustRightInd w:val="0"/>
              <w:jc w:val="center"/>
              <w:rPr>
                <w:rFonts w:cs="Arial"/>
                <w:szCs w:val="20"/>
              </w:rPr>
            </w:pPr>
            <w:r w:rsidRPr="007D56BA">
              <w:rPr>
                <w:rFonts w:cs="Arial"/>
                <w:szCs w:val="20"/>
              </w:rPr>
              <w:t>7</w:t>
            </w:r>
          </w:p>
        </w:tc>
        <w:tc>
          <w:tcPr>
            <w:tcW w:w="3633" w:type="dxa"/>
            <w:shd w:val="clear" w:color="auto" w:fill="auto"/>
            <w:vAlign w:val="center"/>
          </w:tcPr>
          <w:p w14:paraId="23D484E3" w14:textId="77777777" w:rsidR="00EE763A" w:rsidRPr="007D56BA" w:rsidRDefault="00EE763A" w:rsidP="00EE763A">
            <w:pPr>
              <w:autoSpaceDE w:val="0"/>
              <w:autoSpaceDN w:val="0"/>
              <w:adjustRightInd w:val="0"/>
              <w:rPr>
                <w:rFonts w:cs="Arial"/>
                <w:szCs w:val="20"/>
              </w:rPr>
            </w:pPr>
            <w:r w:rsidRPr="007D56BA">
              <w:rPr>
                <w:rFonts w:cs="Arial"/>
                <w:szCs w:val="20"/>
              </w:rPr>
              <w:t>EKO sezonsko sadje in zelenjava</w:t>
            </w:r>
          </w:p>
        </w:tc>
        <w:tc>
          <w:tcPr>
            <w:tcW w:w="1952" w:type="dxa"/>
            <w:shd w:val="clear" w:color="auto" w:fill="auto"/>
            <w:vAlign w:val="center"/>
          </w:tcPr>
          <w:p w14:paraId="2AFAC172" w14:textId="77777777" w:rsidR="00EE763A" w:rsidRDefault="00EE763A" w:rsidP="00EE763A">
            <w:pPr>
              <w:jc w:val="right"/>
              <w:rPr>
                <w:rFonts w:cs="Arial"/>
                <w:color w:val="000000"/>
                <w:szCs w:val="20"/>
              </w:rPr>
            </w:pPr>
            <w:r>
              <w:rPr>
                <w:rFonts w:cs="Arial"/>
                <w:color w:val="000000"/>
                <w:szCs w:val="20"/>
              </w:rPr>
              <w:t>75.000</w:t>
            </w:r>
          </w:p>
        </w:tc>
        <w:tc>
          <w:tcPr>
            <w:tcW w:w="1834" w:type="dxa"/>
            <w:shd w:val="clear" w:color="auto" w:fill="auto"/>
            <w:vAlign w:val="center"/>
          </w:tcPr>
          <w:p w14:paraId="70DC091A" w14:textId="77777777" w:rsidR="00EE763A" w:rsidRDefault="00EE763A" w:rsidP="00EE763A">
            <w:pPr>
              <w:jc w:val="right"/>
              <w:rPr>
                <w:rFonts w:cs="Arial"/>
                <w:color w:val="000000"/>
                <w:szCs w:val="20"/>
              </w:rPr>
            </w:pPr>
            <w:r>
              <w:rPr>
                <w:rFonts w:cs="Arial"/>
                <w:color w:val="000000"/>
                <w:szCs w:val="20"/>
              </w:rPr>
              <w:t>5,47%</w:t>
            </w:r>
          </w:p>
        </w:tc>
      </w:tr>
      <w:tr w:rsidR="00EE763A" w:rsidRPr="007D56BA" w14:paraId="73A2841A" w14:textId="77777777">
        <w:tc>
          <w:tcPr>
            <w:tcW w:w="950" w:type="dxa"/>
            <w:shd w:val="clear" w:color="auto" w:fill="auto"/>
            <w:vAlign w:val="center"/>
          </w:tcPr>
          <w:p w14:paraId="3997C980" w14:textId="77777777" w:rsidR="00EE763A" w:rsidRPr="007D56BA" w:rsidRDefault="00EE763A" w:rsidP="00EE763A">
            <w:pPr>
              <w:autoSpaceDE w:val="0"/>
              <w:autoSpaceDN w:val="0"/>
              <w:adjustRightInd w:val="0"/>
              <w:jc w:val="center"/>
              <w:rPr>
                <w:rFonts w:cs="Arial"/>
                <w:szCs w:val="20"/>
              </w:rPr>
            </w:pPr>
            <w:r w:rsidRPr="007D56BA">
              <w:rPr>
                <w:rFonts w:cs="Arial"/>
                <w:szCs w:val="20"/>
              </w:rPr>
              <w:t>8</w:t>
            </w:r>
          </w:p>
        </w:tc>
        <w:tc>
          <w:tcPr>
            <w:tcW w:w="3633" w:type="dxa"/>
            <w:shd w:val="clear" w:color="auto" w:fill="auto"/>
            <w:vAlign w:val="center"/>
          </w:tcPr>
          <w:p w14:paraId="0F1A185B" w14:textId="77777777" w:rsidR="00EE763A" w:rsidRPr="007D56BA" w:rsidRDefault="00EE763A" w:rsidP="00EE763A">
            <w:pPr>
              <w:autoSpaceDE w:val="0"/>
              <w:autoSpaceDN w:val="0"/>
              <w:adjustRightInd w:val="0"/>
              <w:rPr>
                <w:rFonts w:cs="Arial"/>
                <w:szCs w:val="20"/>
              </w:rPr>
            </w:pPr>
            <w:r w:rsidRPr="007D56BA">
              <w:rPr>
                <w:rFonts w:cs="Arial"/>
                <w:szCs w:val="20"/>
              </w:rPr>
              <w:t>EKO meso</w:t>
            </w:r>
          </w:p>
        </w:tc>
        <w:tc>
          <w:tcPr>
            <w:tcW w:w="1952" w:type="dxa"/>
            <w:shd w:val="clear" w:color="auto" w:fill="auto"/>
            <w:vAlign w:val="center"/>
          </w:tcPr>
          <w:p w14:paraId="77252143" w14:textId="77777777" w:rsidR="00EE763A" w:rsidRDefault="00EE763A" w:rsidP="00EE763A">
            <w:pPr>
              <w:jc w:val="right"/>
              <w:rPr>
                <w:rFonts w:cs="Arial"/>
                <w:color w:val="000000"/>
                <w:szCs w:val="20"/>
              </w:rPr>
            </w:pPr>
            <w:r>
              <w:rPr>
                <w:rFonts w:cs="Arial"/>
                <w:color w:val="000000"/>
                <w:szCs w:val="20"/>
              </w:rPr>
              <w:t>45.000</w:t>
            </w:r>
          </w:p>
        </w:tc>
        <w:tc>
          <w:tcPr>
            <w:tcW w:w="1834" w:type="dxa"/>
            <w:shd w:val="clear" w:color="auto" w:fill="auto"/>
            <w:vAlign w:val="center"/>
          </w:tcPr>
          <w:p w14:paraId="667A0F1C" w14:textId="77777777" w:rsidR="00EE763A" w:rsidRDefault="00EE763A" w:rsidP="00EE763A">
            <w:pPr>
              <w:jc w:val="right"/>
              <w:rPr>
                <w:rFonts w:cs="Arial"/>
                <w:color w:val="000000"/>
                <w:szCs w:val="20"/>
              </w:rPr>
            </w:pPr>
            <w:r>
              <w:rPr>
                <w:rFonts w:cs="Arial"/>
                <w:color w:val="000000"/>
                <w:szCs w:val="20"/>
              </w:rPr>
              <w:t>3,28%</w:t>
            </w:r>
          </w:p>
        </w:tc>
      </w:tr>
      <w:tr w:rsidR="00EE763A" w:rsidRPr="007D56BA" w14:paraId="323E3E05" w14:textId="77777777">
        <w:tc>
          <w:tcPr>
            <w:tcW w:w="4583" w:type="dxa"/>
            <w:gridSpan w:val="2"/>
            <w:shd w:val="clear" w:color="auto" w:fill="auto"/>
          </w:tcPr>
          <w:p w14:paraId="3CB2DEF8" w14:textId="77777777" w:rsidR="00EE763A" w:rsidRPr="007D56BA" w:rsidRDefault="00EE763A" w:rsidP="00EE763A">
            <w:pPr>
              <w:autoSpaceDE w:val="0"/>
              <w:autoSpaceDN w:val="0"/>
              <w:adjustRightInd w:val="0"/>
              <w:jc w:val="both"/>
              <w:rPr>
                <w:rFonts w:cs="Arial"/>
                <w:szCs w:val="20"/>
              </w:rPr>
            </w:pPr>
            <w:r>
              <w:rPr>
                <w:rFonts w:cs="Arial"/>
                <w:szCs w:val="20"/>
              </w:rPr>
              <w:t>Skupaj izločeni sklopi</w:t>
            </w:r>
          </w:p>
        </w:tc>
        <w:tc>
          <w:tcPr>
            <w:tcW w:w="1952" w:type="dxa"/>
            <w:shd w:val="clear" w:color="auto" w:fill="auto"/>
            <w:vAlign w:val="center"/>
          </w:tcPr>
          <w:p w14:paraId="35209DF2" w14:textId="77777777" w:rsidR="00EE763A" w:rsidRPr="007D56BA" w:rsidRDefault="00EE763A" w:rsidP="00EE763A">
            <w:pPr>
              <w:autoSpaceDE w:val="0"/>
              <w:autoSpaceDN w:val="0"/>
              <w:adjustRightInd w:val="0"/>
              <w:jc w:val="right"/>
              <w:rPr>
                <w:rFonts w:cs="Arial"/>
                <w:szCs w:val="20"/>
              </w:rPr>
            </w:pPr>
            <w:r>
              <w:rPr>
                <w:rFonts w:cs="Arial"/>
                <w:szCs w:val="20"/>
              </w:rPr>
              <w:t>185.000</w:t>
            </w:r>
          </w:p>
        </w:tc>
        <w:tc>
          <w:tcPr>
            <w:tcW w:w="1834" w:type="dxa"/>
            <w:shd w:val="clear" w:color="auto" w:fill="auto"/>
            <w:vAlign w:val="center"/>
          </w:tcPr>
          <w:p w14:paraId="3F581C30" w14:textId="77777777" w:rsidR="00EE763A" w:rsidRPr="007D56BA" w:rsidRDefault="00EE763A" w:rsidP="00EE763A">
            <w:pPr>
              <w:autoSpaceDE w:val="0"/>
              <w:autoSpaceDN w:val="0"/>
              <w:adjustRightInd w:val="0"/>
              <w:jc w:val="right"/>
              <w:rPr>
                <w:rFonts w:cs="Arial"/>
                <w:szCs w:val="20"/>
              </w:rPr>
            </w:pPr>
            <w:r>
              <w:rPr>
                <w:rFonts w:cs="Arial"/>
                <w:szCs w:val="20"/>
              </w:rPr>
              <w:t>13,50%</w:t>
            </w:r>
          </w:p>
        </w:tc>
      </w:tr>
    </w:tbl>
    <w:p w14:paraId="18DE24D4" w14:textId="77777777" w:rsidR="00515B55" w:rsidRDefault="00515B55" w:rsidP="00723FA6">
      <w:pPr>
        <w:autoSpaceDE w:val="0"/>
        <w:autoSpaceDN w:val="0"/>
        <w:adjustRightInd w:val="0"/>
        <w:jc w:val="both"/>
        <w:rPr>
          <w:rFonts w:cs="Arial"/>
          <w:szCs w:val="20"/>
        </w:rPr>
      </w:pPr>
    </w:p>
    <w:p w14:paraId="1D3798C8" w14:textId="77777777" w:rsidR="00EE763A" w:rsidRDefault="00EE763A" w:rsidP="00E45433">
      <w:pPr>
        <w:autoSpaceDE w:val="0"/>
        <w:autoSpaceDN w:val="0"/>
        <w:adjustRightInd w:val="0"/>
        <w:jc w:val="both"/>
        <w:rPr>
          <w:rFonts w:cs="Arial"/>
          <w:szCs w:val="20"/>
        </w:rPr>
      </w:pPr>
      <w:r>
        <w:rPr>
          <w:rFonts w:cs="Arial"/>
          <w:szCs w:val="20"/>
        </w:rPr>
        <w:t>V skladu s petim odstavkom 73. člena ZJN-3 bi bilo tako v primeru naročila, prikazanem v Tabeli 4, iz postopka javnega naročanja dopustno izločiti sklope 2, 7 in 8. Vrednost vsakega od teh sklopov je namreč nižja od 80.000 EUR, skupna vrednost vseh teh treh sklopov pa predstavlja 13,50 % vseh živil, kar je manj kot 20 %. Skupna ocenjena vrednosti omenjenih izločenih sklopov pa znaša 185.000 EUR, a je ta podatek nepomemben za izpolnjevanje pogojev za izločitev naročil po načelu kratkih verig.</w:t>
      </w:r>
    </w:p>
    <w:p w14:paraId="78ECFA3C" w14:textId="77777777" w:rsidR="00EE763A" w:rsidRDefault="00EE763A" w:rsidP="00E45433">
      <w:pPr>
        <w:autoSpaceDE w:val="0"/>
        <w:autoSpaceDN w:val="0"/>
        <w:adjustRightInd w:val="0"/>
        <w:jc w:val="both"/>
        <w:rPr>
          <w:rFonts w:cs="Arial"/>
          <w:szCs w:val="20"/>
        </w:rPr>
      </w:pPr>
    </w:p>
    <w:p w14:paraId="3648B7E0" w14:textId="77777777" w:rsidR="00EE763A" w:rsidRDefault="00EE763A" w:rsidP="00E45433">
      <w:pPr>
        <w:autoSpaceDE w:val="0"/>
        <w:autoSpaceDN w:val="0"/>
        <w:adjustRightInd w:val="0"/>
        <w:jc w:val="both"/>
        <w:rPr>
          <w:rFonts w:cs="Arial"/>
          <w:szCs w:val="20"/>
        </w:rPr>
      </w:pPr>
      <w:r>
        <w:rPr>
          <w:rFonts w:cs="Arial"/>
          <w:szCs w:val="20"/>
        </w:rPr>
        <w:t>Ob ugotovitvi, da obseg naročil, ki jih namerava izločiti naročnik, ne izkorišča v polnosti izjeme, ki jo dopušča peti odstavek 73. člena ZJN-3, lahko naročnik preoblikuje sklope tako</w:t>
      </w:r>
      <w:r w:rsidR="006C58D8">
        <w:rPr>
          <w:rFonts w:cs="Arial"/>
          <w:szCs w:val="20"/>
        </w:rPr>
        <w:t>,</w:t>
      </w:r>
      <w:r>
        <w:rPr>
          <w:rFonts w:cs="Arial"/>
          <w:szCs w:val="20"/>
        </w:rPr>
        <w:t xml:space="preserve"> da iz enega sklopa ustvari dva in enega od njiju izloči iz postopka javnega naročanja. </w:t>
      </w:r>
      <w:r w:rsidR="006C58D8">
        <w:rPr>
          <w:rFonts w:cs="Arial"/>
          <w:szCs w:val="20"/>
        </w:rPr>
        <w:t>V primeru prikazanem v Tabeli 4, to pomeni, da naročnik namesto osmih sklopov javno naročilo oblikuje v devet ali več samostojnih sklopov. Primer preoblikovanega naročila prikazuje Tabela 6, primer obsežnejše izločitve naročil iz postopkov javnega naročanja pa Tabela 7.</w:t>
      </w:r>
    </w:p>
    <w:p w14:paraId="1EC2CB64" w14:textId="77777777" w:rsidR="00EE763A" w:rsidRDefault="00EE763A" w:rsidP="00723FA6">
      <w:pPr>
        <w:autoSpaceDE w:val="0"/>
        <w:autoSpaceDN w:val="0"/>
        <w:adjustRightInd w:val="0"/>
        <w:jc w:val="both"/>
        <w:rPr>
          <w:rFonts w:cs="Arial"/>
          <w:szCs w:val="20"/>
        </w:rPr>
      </w:pPr>
    </w:p>
    <w:p w14:paraId="0062D434" w14:textId="77777777" w:rsidR="006C58D8" w:rsidRPr="00723FA6" w:rsidRDefault="006C58D8" w:rsidP="006C58D8">
      <w:pPr>
        <w:autoSpaceDE w:val="0"/>
        <w:autoSpaceDN w:val="0"/>
        <w:adjustRightInd w:val="0"/>
        <w:ind w:left="993" w:hanging="993"/>
        <w:jc w:val="both"/>
        <w:rPr>
          <w:rFonts w:cs="Arial"/>
          <w:b/>
          <w:szCs w:val="20"/>
        </w:rPr>
      </w:pPr>
      <w:r w:rsidRPr="00723FA6">
        <w:rPr>
          <w:rFonts w:cs="Arial"/>
          <w:b/>
          <w:szCs w:val="20"/>
        </w:rPr>
        <w:t xml:space="preserve">Tabela </w:t>
      </w:r>
      <w:r>
        <w:rPr>
          <w:rFonts w:cs="Arial"/>
          <w:b/>
          <w:szCs w:val="20"/>
        </w:rPr>
        <w:t>6</w:t>
      </w:r>
      <w:r w:rsidRPr="00723FA6">
        <w:rPr>
          <w:rFonts w:cs="Arial"/>
          <w:b/>
          <w:szCs w:val="20"/>
        </w:rPr>
        <w:t xml:space="preserve">: </w:t>
      </w:r>
      <w:r>
        <w:rPr>
          <w:rFonts w:cs="Arial"/>
          <w:b/>
          <w:szCs w:val="20"/>
        </w:rPr>
        <w:tab/>
      </w:r>
      <w:r w:rsidRPr="00723FA6">
        <w:rPr>
          <w:rFonts w:cs="Arial"/>
          <w:b/>
          <w:szCs w:val="20"/>
        </w:rPr>
        <w:t xml:space="preserve">Primer izračuna ocenjene vrednosti za </w:t>
      </w:r>
      <w:r>
        <w:rPr>
          <w:rFonts w:cs="Arial"/>
          <w:b/>
          <w:szCs w:val="20"/>
        </w:rPr>
        <w:t xml:space="preserve">preoblikovano </w:t>
      </w:r>
      <w:r w:rsidRPr="00723FA6">
        <w:rPr>
          <w:rFonts w:cs="Arial"/>
          <w:b/>
          <w:szCs w:val="20"/>
        </w:rPr>
        <w:t>javno naročilo za dobavo živil</w:t>
      </w:r>
    </w:p>
    <w:p w14:paraId="6A738A15" w14:textId="77777777" w:rsidR="006C58D8" w:rsidRDefault="006C58D8" w:rsidP="006C58D8">
      <w:pPr>
        <w:autoSpaceDE w:val="0"/>
        <w:autoSpaceDN w:val="0"/>
        <w:adjustRightInd w:val="0"/>
        <w:jc w:val="both"/>
        <w:rPr>
          <w:rFonts w:cs="Arial"/>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623"/>
        <w:gridCol w:w="1406"/>
        <w:gridCol w:w="1405"/>
        <w:gridCol w:w="987"/>
      </w:tblGrid>
      <w:tr w:rsidR="006C58D8" w:rsidRPr="007D56BA" w14:paraId="77A5A23B" w14:textId="77777777" w:rsidTr="00C20C52">
        <w:tc>
          <w:tcPr>
            <w:tcW w:w="818" w:type="dxa"/>
            <w:shd w:val="clear" w:color="auto" w:fill="auto"/>
            <w:vAlign w:val="center"/>
          </w:tcPr>
          <w:p w14:paraId="6D853480" w14:textId="77777777" w:rsidR="006C58D8" w:rsidRPr="007D56BA" w:rsidRDefault="006C58D8" w:rsidP="00C20C52">
            <w:pPr>
              <w:autoSpaceDE w:val="0"/>
              <w:autoSpaceDN w:val="0"/>
              <w:adjustRightInd w:val="0"/>
              <w:jc w:val="center"/>
              <w:rPr>
                <w:rFonts w:cs="Arial"/>
                <w:b/>
                <w:szCs w:val="20"/>
              </w:rPr>
            </w:pPr>
            <w:r w:rsidRPr="007D56BA">
              <w:rPr>
                <w:rFonts w:cs="Arial"/>
                <w:b/>
                <w:szCs w:val="20"/>
              </w:rPr>
              <w:t>Sklop</w:t>
            </w:r>
            <w:r>
              <w:rPr>
                <w:rFonts w:cs="Arial"/>
                <w:b/>
                <w:szCs w:val="20"/>
              </w:rPr>
              <w:t>i</w:t>
            </w:r>
          </w:p>
        </w:tc>
        <w:tc>
          <w:tcPr>
            <w:tcW w:w="3718" w:type="dxa"/>
            <w:shd w:val="clear" w:color="auto" w:fill="auto"/>
            <w:vAlign w:val="center"/>
          </w:tcPr>
          <w:p w14:paraId="2A3BF7CE" w14:textId="77777777" w:rsidR="006C58D8" w:rsidRPr="007D56BA" w:rsidRDefault="006C58D8" w:rsidP="00C20C52">
            <w:pPr>
              <w:autoSpaceDE w:val="0"/>
              <w:autoSpaceDN w:val="0"/>
              <w:adjustRightInd w:val="0"/>
              <w:jc w:val="center"/>
              <w:rPr>
                <w:rFonts w:cs="Arial"/>
                <w:b/>
                <w:szCs w:val="20"/>
              </w:rPr>
            </w:pPr>
            <w:r w:rsidRPr="007D56BA">
              <w:rPr>
                <w:rFonts w:cs="Arial"/>
                <w:b/>
                <w:szCs w:val="20"/>
              </w:rPr>
              <w:t>Predmet naročanja</w:t>
            </w:r>
          </w:p>
        </w:tc>
        <w:tc>
          <w:tcPr>
            <w:tcW w:w="1418" w:type="dxa"/>
            <w:shd w:val="clear" w:color="auto" w:fill="auto"/>
            <w:vAlign w:val="center"/>
          </w:tcPr>
          <w:p w14:paraId="599E637D" w14:textId="77777777" w:rsidR="006C58D8" w:rsidRPr="007D56BA" w:rsidRDefault="006C58D8" w:rsidP="00C20C52">
            <w:pPr>
              <w:autoSpaceDE w:val="0"/>
              <w:autoSpaceDN w:val="0"/>
              <w:adjustRightInd w:val="0"/>
              <w:jc w:val="center"/>
              <w:rPr>
                <w:rFonts w:cs="Arial"/>
                <w:b/>
                <w:szCs w:val="20"/>
              </w:rPr>
            </w:pPr>
            <w:r w:rsidRPr="007D56BA">
              <w:rPr>
                <w:rFonts w:cs="Arial"/>
                <w:b/>
                <w:szCs w:val="20"/>
              </w:rPr>
              <w:t>Ocenjena vrednost</w:t>
            </w:r>
          </w:p>
          <w:p w14:paraId="2C5BA175" w14:textId="77777777" w:rsidR="006C58D8" w:rsidRPr="007D56BA" w:rsidRDefault="006C58D8" w:rsidP="00C20C52">
            <w:pPr>
              <w:autoSpaceDE w:val="0"/>
              <w:autoSpaceDN w:val="0"/>
              <w:adjustRightInd w:val="0"/>
              <w:jc w:val="center"/>
              <w:rPr>
                <w:rFonts w:cs="Arial"/>
                <w:b/>
                <w:szCs w:val="20"/>
              </w:rPr>
            </w:pPr>
            <w:r w:rsidRPr="007D56BA">
              <w:rPr>
                <w:rFonts w:cs="Arial"/>
                <w:b/>
                <w:szCs w:val="20"/>
              </w:rPr>
              <w:t>(v EUR brez DDV</w:t>
            </w:r>
          </w:p>
        </w:tc>
        <w:tc>
          <w:tcPr>
            <w:tcW w:w="1417" w:type="dxa"/>
            <w:shd w:val="clear" w:color="auto" w:fill="auto"/>
            <w:vAlign w:val="center"/>
          </w:tcPr>
          <w:p w14:paraId="524DC052" w14:textId="77777777" w:rsidR="006C58D8" w:rsidRPr="007D56BA" w:rsidRDefault="006C58D8" w:rsidP="00C20C52">
            <w:pPr>
              <w:autoSpaceDE w:val="0"/>
              <w:autoSpaceDN w:val="0"/>
              <w:adjustRightInd w:val="0"/>
              <w:jc w:val="center"/>
              <w:rPr>
                <w:rFonts w:cs="Arial"/>
                <w:b/>
                <w:szCs w:val="20"/>
              </w:rPr>
            </w:pPr>
            <w:r w:rsidRPr="007D56BA">
              <w:rPr>
                <w:rFonts w:cs="Arial"/>
                <w:b/>
                <w:szCs w:val="20"/>
              </w:rPr>
              <w:t>Delež v ocenjeni vrednosti vseh sklopov</w:t>
            </w:r>
          </w:p>
        </w:tc>
        <w:tc>
          <w:tcPr>
            <w:tcW w:w="992" w:type="dxa"/>
          </w:tcPr>
          <w:p w14:paraId="0BD7FA2F" w14:textId="77777777" w:rsidR="006C58D8" w:rsidRPr="007D56BA" w:rsidRDefault="006C58D8" w:rsidP="00C20C52">
            <w:pPr>
              <w:autoSpaceDE w:val="0"/>
              <w:autoSpaceDN w:val="0"/>
              <w:adjustRightInd w:val="0"/>
              <w:jc w:val="center"/>
              <w:rPr>
                <w:rFonts w:cs="Arial"/>
                <w:b/>
                <w:szCs w:val="20"/>
              </w:rPr>
            </w:pPr>
            <w:r>
              <w:rPr>
                <w:rFonts w:cs="Arial"/>
                <w:b/>
                <w:szCs w:val="20"/>
              </w:rPr>
              <w:t>Izločiti sklop?</w:t>
            </w:r>
          </w:p>
        </w:tc>
      </w:tr>
      <w:tr w:rsidR="006C58D8" w:rsidRPr="007D56BA" w14:paraId="5A148934" w14:textId="77777777" w:rsidTr="00C20C52">
        <w:tc>
          <w:tcPr>
            <w:tcW w:w="818" w:type="dxa"/>
            <w:shd w:val="clear" w:color="auto" w:fill="auto"/>
            <w:vAlign w:val="center"/>
          </w:tcPr>
          <w:p w14:paraId="284DA460" w14:textId="77777777" w:rsidR="006C58D8" w:rsidRPr="007D56BA" w:rsidRDefault="006C58D8" w:rsidP="00C20C52">
            <w:pPr>
              <w:autoSpaceDE w:val="0"/>
              <w:autoSpaceDN w:val="0"/>
              <w:adjustRightInd w:val="0"/>
              <w:jc w:val="center"/>
              <w:rPr>
                <w:rFonts w:cs="Arial"/>
                <w:szCs w:val="20"/>
              </w:rPr>
            </w:pPr>
            <w:r w:rsidRPr="007D56BA">
              <w:rPr>
                <w:rFonts w:cs="Arial"/>
                <w:szCs w:val="20"/>
              </w:rPr>
              <w:t>1</w:t>
            </w:r>
          </w:p>
        </w:tc>
        <w:tc>
          <w:tcPr>
            <w:tcW w:w="3718" w:type="dxa"/>
            <w:shd w:val="clear" w:color="auto" w:fill="auto"/>
            <w:vAlign w:val="center"/>
          </w:tcPr>
          <w:p w14:paraId="45A7C2ED" w14:textId="77777777" w:rsidR="006C58D8" w:rsidRPr="007D56BA" w:rsidRDefault="006C58D8" w:rsidP="00C20C52">
            <w:pPr>
              <w:autoSpaceDE w:val="0"/>
              <w:autoSpaceDN w:val="0"/>
              <w:adjustRightInd w:val="0"/>
              <w:rPr>
                <w:rFonts w:cs="Arial"/>
                <w:szCs w:val="20"/>
              </w:rPr>
            </w:pPr>
            <w:r w:rsidRPr="007D56BA">
              <w:rPr>
                <w:rFonts w:cs="Arial"/>
                <w:szCs w:val="20"/>
              </w:rPr>
              <w:t>mleko in mlečni izdelki</w:t>
            </w:r>
          </w:p>
        </w:tc>
        <w:tc>
          <w:tcPr>
            <w:tcW w:w="1418" w:type="dxa"/>
            <w:shd w:val="clear" w:color="auto" w:fill="auto"/>
            <w:vAlign w:val="center"/>
          </w:tcPr>
          <w:p w14:paraId="4FEDE5F3" w14:textId="77777777" w:rsidR="006C58D8" w:rsidRDefault="006C58D8" w:rsidP="00C20C52">
            <w:pPr>
              <w:spacing w:line="240" w:lineRule="auto"/>
              <w:jc w:val="right"/>
              <w:rPr>
                <w:rFonts w:cs="Arial"/>
                <w:color w:val="000000"/>
                <w:szCs w:val="20"/>
                <w:lang w:eastAsia="sl-SI"/>
              </w:rPr>
            </w:pPr>
            <w:r>
              <w:rPr>
                <w:rFonts w:cs="Arial"/>
                <w:color w:val="000000"/>
                <w:szCs w:val="20"/>
              </w:rPr>
              <w:t>1</w:t>
            </w:r>
            <w:r w:rsidR="00C20C52">
              <w:rPr>
                <w:rFonts w:cs="Arial"/>
                <w:color w:val="000000"/>
                <w:szCs w:val="20"/>
              </w:rPr>
              <w:t>31</w:t>
            </w:r>
            <w:r>
              <w:rPr>
                <w:rFonts w:cs="Arial"/>
                <w:color w:val="000000"/>
                <w:szCs w:val="20"/>
              </w:rPr>
              <w:t>.000</w:t>
            </w:r>
          </w:p>
        </w:tc>
        <w:tc>
          <w:tcPr>
            <w:tcW w:w="1417" w:type="dxa"/>
            <w:shd w:val="clear" w:color="auto" w:fill="auto"/>
            <w:vAlign w:val="center"/>
          </w:tcPr>
          <w:p w14:paraId="749B6BAC" w14:textId="77777777" w:rsidR="006C58D8" w:rsidRDefault="00C20C52" w:rsidP="00C20C52">
            <w:pPr>
              <w:jc w:val="right"/>
              <w:rPr>
                <w:rFonts w:cs="Arial"/>
                <w:color w:val="000000"/>
                <w:szCs w:val="20"/>
              </w:rPr>
            </w:pPr>
            <w:r>
              <w:rPr>
                <w:rFonts w:cs="Arial"/>
                <w:color w:val="000000"/>
                <w:szCs w:val="20"/>
              </w:rPr>
              <w:t>9</w:t>
            </w:r>
            <w:r w:rsidR="006C58D8">
              <w:rPr>
                <w:rFonts w:cs="Arial"/>
                <w:color w:val="000000"/>
                <w:szCs w:val="20"/>
              </w:rPr>
              <w:t>,</w:t>
            </w:r>
            <w:r>
              <w:rPr>
                <w:rFonts w:cs="Arial"/>
                <w:color w:val="000000"/>
                <w:szCs w:val="20"/>
              </w:rPr>
              <w:t xml:space="preserve">56 </w:t>
            </w:r>
            <w:r w:rsidR="006C58D8">
              <w:rPr>
                <w:rFonts w:cs="Arial"/>
                <w:color w:val="000000"/>
                <w:szCs w:val="20"/>
              </w:rPr>
              <w:t>%</w:t>
            </w:r>
          </w:p>
        </w:tc>
        <w:tc>
          <w:tcPr>
            <w:tcW w:w="992" w:type="dxa"/>
            <w:vAlign w:val="center"/>
          </w:tcPr>
          <w:p w14:paraId="097EA1DE" w14:textId="77777777" w:rsidR="006C58D8" w:rsidRPr="007D56BA" w:rsidRDefault="006C58D8" w:rsidP="00C20C52">
            <w:pPr>
              <w:autoSpaceDE w:val="0"/>
              <w:autoSpaceDN w:val="0"/>
              <w:adjustRightInd w:val="0"/>
              <w:jc w:val="center"/>
              <w:rPr>
                <w:rFonts w:cs="Arial"/>
                <w:szCs w:val="20"/>
              </w:rPr>
            </w:pPr>
            <w:r>
              <w:rPr>
                <w:rFonts w:cs="Arial"/>
                <w:szCs w:val="20"/>
              </w:rPr>
              <w:t>ne</w:t>
            </w:r>
          </w:p>
        </w:tc>
      </w:tr>
      <w:tr w:rsidR="006C58D8" w:rsidRPr="007D56BA" w14:paraId="4A55A1C4" w14:textId="77777777" w:rsidTr="00C20C52">
        <w:tc>
          <w:tcPr>
            <w:tcW w:w="818" w:type="dxa"/>
            <w:shd w:val="clear" w:color="auto" w:fill="auto"/>
            <w:vAlign w:val="center"/>
          </w:tcPr>
          <w:p w14:paraId="60E07BA3" w14:textId="77777777" w:rsidR="006C58D8" w:rsidRPr="007D56BA" w:rsidRDefault="006C58D8" w:rsidP="00C20C52">
            <w:pPr>
              <w:autoSpaceDE w:val="0"/>
              <w:autoSpaceDN w:val="0"/>
              <w:adjustRightInd w:val="0"/>
              <w:jc w:val="center"/>
              <w:rPr>
                <w:rFonts w:cs="Arial"/>
                <w:szCs w:val="20"/>
              </w:rPr>
            </w:pPr>
            <w:r w:rsidRPr="007D56BA">
              <w:rPr>
                <w:rFonts w:cs="Arial"/>
                <w:szCs w:val="20"/>
              </w:rPr>
              <w:t>2</w:t>
            </w:r>
          </w:p>
        </w:tc>
        <w:tc>
          <w:tcPr>
            <w:tcW w:w="3718" w:type="dxa"/>
            <w:shd w:val="clear" w:color="auto" w:fill="auto"/>
            <w:vAlign w:val="center"/>
          </w:tcPr>
          <w:p w14:paraId="1EF3FDB3" w14:textId="77777777" w:rsidR="006C58D8" w:rsidRPr="007D56BA" w:rsidRDefault="006C58D8" w:rsidP="00C20C52">
            <w:pPr>
              <w:autoSpaceDE w:val="0"/>
              <w:autoSpaceDN w:val="0"/>
              <w:adjustRightInd w:val="0"/>
              <w:rPr>
                <w:rFonts w:cs="Arial"/>
                <w:szCs w:val="20"/>
              </w:rPr>
            </w:pPr>
            <w:r w:rsidRPr="007D56BA">
              <w:rPr>
                <w:rFonts w:cs="Arial"/>
                <w:szCs w:val="20"/>
              </w:rPr>
              <w:t>zamrznjena živila in sveže ribe</w:t>
            </w:r>
          </w:p>
        </w:tc>
        <w:tc>
          <w:tcPr>
            <w:tcW w:w="1418" w:type="dxa"/>
            <w:shd w:val="clear" w:color="auto" w:fill="auto"/>
            <w:vAlign w:val="center"/>
          </w:tcPr>
          <w:p w14:paraId="11587B92" w14:textId="77777777" w:rsidR="006C58D8" w:rsidRDefault="006C58D8" w:rsidP="00C20C52">
            <w:pPr>
              <w:jc w:val="right"/>
              <w:rPr>
                <w:rFonts w:cs="Arial"/>
                <w:color w:val="000000"/>
                <w:szCs w:val="20"/>
              </w:rPr>
            </w:pPr>
            <w:r>
              <w:rPr>
                <w:rFonts w:cs="Arial"/>
                <w:color w:val="000000"/>
                <w:szCs w:val="20"/>
              </w:rPr>
              <w:t>65.000</w:t>
            </w:r>
          </w:p>
        </w:tc>
        <w:tc>
          <w:tcPr>
            <w:tcW w:w="1417" w:type="dxa"/>
            <w:shd w:val="clear" w:color="auto" w:fill="auto"/>
            <w:vAlign w:val="center"/>
          </w:tcPr>
          <w:p w14:paraId="0A8944B8" w14:textId="77777777" w:rsidR="006C58D8" w:rsidRDefault="006C58D8" w:rsidP="00C20C52">
            <w:pPr>
              <w:jc w:val="right"/>
              <w:rPr>
                <w:rFonts w:cs="Arial"/>
                <w:color w:val="000000"/>
                <w:szCs w:val="20"/>
              </w:rPr>
            </w:pPr>
            <w:r>
              <w:rPr>
                <w:rFonts w:cs="Arial"/>
                <w:color w:val="000000"/>
                <w:szCs w:val="20"/>
              </w:rPr>
              <w:t>4,74</w:t>
            </w:r>
            <w:r w:rsidR="00C20C52">
              <w:rPr>
                <w:rFonts w:cs="Arial"/>
                <w:color w:val="000000"/>
                <w:szCs w:val="20"/>
              </w:rPr>
              <w:t xml:space="preserve"> </w:t>
            </w:r>
            <w:r>
              <w:rPr>
                <w:rFonts w:cs="Arial"/>
                <w:color w:val="000000"/>
                <w:szCs w:val="20"/>
              </w:rPr>
              <w:t>%</w:t>
            </w:r>
          </w:p>
        </w:tc>
        <w:tc>
          <w:tcPr>
            <w:tcW w:w="992" w:type="dxa"/>
            <w:vAlign w:val="center"/>
          </w:tcPr>
          <w:p w14:paraId="4F1DEE8E" w14:textId="77777777" w:rsidR="006C58D8" w:rsidRPr="007D56BA" w:rsidRDefault="006C58D8" w:rsidP="00C20C52">
            <w:pPr>
              <w:autoSpaceDE w:val="0"/>
              <w:autoSpaceDN w:val="0"/>
              <w:adjustRightInd w:val="0"/>
              <w:jc w:val="center"/>
              <w:rPr>
                <w:rFonts w:cs="Arial"/>
                <w:szCs w:val="20"/>
              </w:rPr>
            </w:pPr>
            <w:r>
              <w:rPr>
                <w:rFonts w:cs="Arial"/>
                <w:szCs w:val="20"/>
              </w:rPr>
              <w:t>da</w:t>
            </w:r>
          </w:p>
        </w:tc>
      </w:tr>
      <w:tr w:rsidR="006C58D8" w:rsidRPr="007D56BA" w14:paraId="3694CAFD" w14:textId="77777777" w:rsidTr="00C20C52">
        <w:tc>
          <w:tcPr>
            <w:tcW w:w="818" w:type="dxa"/>
            <w:shd w:val="clear" w:color="auto" w:fill="auto"/>
            <w:vAlign w:val="center"/>
          </w:tcPr>
          <w:p w14:paraId="522BB06C" w14:textId="77777777" w:rsidR="006C58D8" w:rsidRPr="007D56BA" w:rsidRDefault="006C58D8" w:rsidP="00C20C52">
            <w:pPr>
              <w:autoSpaceDE w:val="0"/>
              <w:autoSpaceDN w:val="0"/>
              <w:adjustRightInd w:val="0"/>
              <w:jc w:val="center"/>
              <w:rPr>
                <w:rFonts w:cs="Arial"/>
                <w:szCs w:val="20"/>
              </w:rPr>
            </w:pPr>
            <w:r w:rsidRPr="007D56BA">
              <w:rPr>
                <w:rFonts w:cs="Arial"/>
                <w:szCs w:val="20"/>
              </w:rPr>
              <w:t>3</w:t>
            </w:r>
          </w:p>
        </w:tc>
        <w:tc>
          <w:tcPr>
            <w:tcW w:w="3718" w:type="dxa"/>
            <w:shd w:val="clear" w:color="auto" w:fill="auto"/>
            <w:vAlign w:val="center"/>
          </w:tcPr>
          <w:p w14:paraId="711BFF5D" w14:textId="77777777" w:rsidR="006C58D8" w:rsidRPr="007D56BA" w:rsidRDefault="006C58D8" w:rsidP="00C20C52">
            <w:pPr>
              <w:autoSpaceDE w:val="0"/>
              <w:autoSpaceDN w:val="0"/>
              <w:adjustRightInd w:val="0"/>
              <w:rPr>
                <w:rFonts w:cs="Arial"/>
                <w:szCs w:val="20"/>
              </w:rPr>
            </w:pPr>
            <w:r w:rsidRPr="007D56BA">
              <w:rPr>
                <w:rFonts w:cs="Arial"/>
                <w:szCs w:val="20"/>
              </w:rPr>
              <w:t>meso in mesni izdelki</w:t>
            </w:r>
          </w:p>
        </w:tc>
        <w:tc>
          <w:tcPr>
            <w:tcW w:w="1418" w:type="dxa"/>
            <w:shd w:val="clear" w:color="auto" w:fill="auto"/>
            <w:vAlign w:val="center"/>
          </w:tcPr>
          <w:p w14:paraId="5A2094B6" w14:textId="77777777" w:rsidR="006C58D8" w:rsidRDefault="006C58D8" w:rsidP="00C20C52">
            <w:pPr>
              <w:jc w:val="right"/>
              <w:rPr>
                <w:rFonts w:cs="Arial"/>
                <w:color w:val="000000"/>
                <w:szCs w:val="20"/>
              </w:rPr>
            </w:pPr>
            <w:r>
              <w:rPr>
                <w:rFonts w:cs="Arial"/>
                <w:color w:val="000000"/>
                <w:szCs w:val="20"/>
              </w:rPr>
              <w:t>330.000</w:t>
            </w:r>
          </w:p>
        </w:tc>
        <w:tc>
          <w:tcPr>
            <w:tcW w:w="1417" w:type="dxa"/>
            <w:shd w:val="clear" w:color="auto" w:fill="auto"/>
            <w:vAlign w:val="center"/>
          </w:tcPr>
          <w:p w14:paraId="2EF5E2C2" w14:textId="77777777" w:rsidR="006C58D8" w:rsidRDefault="006C58D8" w:rsidP="00C20C52">
            <w:pPr>
              <w:jc w:val="right"/>
              <w:rPr>
                <w:rFonts w:cs="Arial"/>
                <w:color w:val="000000"/>
                <w:szCs w:val="20"/>
              </w:rPr>
            </w:pPr>
            <w:r>
              <w:rPr>
                <w:rFonts w:cs="Arial"/>
                <w:color w:val="000000"/>
                <w:szCs w:val="20"/>
              </w:rPr>
              <w:t>24,09</w:t>
            </w:r>
            <w:r w:rsidR="00C20C52">
              <w:rPr>
                <w:rFonts w:cs="Arial"/>
                <w:color w:val="000000"/>
                <w:szCs w:val="20"/>
              </w:rPr>
              <w:t xml:space="preserve"> </w:t>
            </w:r>
            <w:r>
              <w:rPr>
                <w:rFonts w:cs="Arial"/>
                <w:color w:val="000000"/>
                <w:szCs w:val="20"/>
              </w:rPr>
              <w:t>%</w:t>
            </w:r>
          </w:p>
        </w:tc>
        <w:tc>
          <w:tcPr>
            <w:tcW w:w="992" w:type="dxa"/>
            <w:vAlign w:val="center"/>
          </w:tcPr>
          <w:p w14:paraId="2A0901BF" w14:textId="77777777" w:rsidR="006C58D8" w:rsidRPr="007D56BA" w:rsidRDefault="006C58D8" w:rsidP="00C20C52">
            <w:pPr>
              <w:autoSpaceDE w:val="0"/>
              <w:autoSpaceDN w:val="0"/>
              <w:adjustRightInd w:val="0"/>
              <w:jc w:val="center"/>
              <w:rPr>
                <w:rFonts w:cs="Arial"/>
                <w:szCs w:val="20"/>
              </w:rPr>
            </w:pPr>
            <w:r>
              <w:rPr>
                <w:rFonts w:cs="Arial"/>
                <w:szCs w:val="20"/>
              </w:rPr>
              <w:t>ne</w:t>
            </w:r>
          </w:p>
        </w:tc>
      </w:tr>
      <w:tr w:rsidR="006C58D8" w:rsidRPr="007D56BA" w14:paraId="30F15086" w14:textId="77777777" w:rsidTr="00C20C52">
        <w:tc>
          <w:tcPr>
            <w:tcW w:w="818" w:type="dxa"/>
            <w:shd w:val="clear" w:color="auto" w:fill="auto"/>
            <w:vAlign w:val="center"/>
          </w:tcPr>
          <w:p w14:paraId="053C1425" w14:textId="77777777" w:rsidR="006C58D8" w:rsidRPr="007D56BA" w:rsidRDefault="006C58D8" w:rsidP="00C20C52">
            <w:pPr>
              <w:autoSpaceDE w:val="0"/>
              <w:autoSpaceDN w:val="0"/>
              <w:adjustRightInd w:val="0"/>
              <w:jc w:val="center"/>
              <w:rPr>
                <w:rFonts w:cs="Arial"/>
                <w:szCs w:val="20"/>
              </w:rPr>
            </w:pPr>
            <w:r w:rsidRPr="007D56BA">
              <w:rPr>
                <w:rFonts w:cs="Arial"/>
                <w:szCs w:val="20"/>
              </w:rPr>
              <w:t>4</w:t>
            </w:r>
          </w:p>
        </w:tc>
        <w:tc>
          <w:tcPr>
            <w:tcW w:w="3718" w:type="dxa"/>
            <w:shd w:val="clear" w:color="auto" w:fill="auto"/>
            <w:vAlign w:val="center"/>
          </w:tcPr>
          <w:p w14:paraId="6CDD86D0" w14:textId="77777777" w:rsidR="006C58D8" w:rsidRPr="007D56BA" w:rsidRDefault="006C58D8" w:rsidP="00C20C52">
            <w:pPr>
              <w:autoSpaceDE w:val="0"/>
              <w:autoSpaceDN w:val="0"/>
              <w:adjustRightInd w:val="0"/>
              <w:rPr>
                <w:rFonts w:cs="Arial"/>
                <w:szCs w:val="20"/>
              </w:rPr>
            </w:pPr>
            <w:r w:rsidRPr="007D56BA">
              <w:rPr>
                <w:rFonts w:cs="Arial"/>
                <w:szCs w:val="20"/>
              </w:rPr>
              <w:t xml:space="preserve">splošno </w:t>
            </w:r>
            <w:proofErr w:type="spellStart"/>
            <w:r w:rsidRPr="007D56BA">
              <w:rPr>
                <w:rFonts w:cs="Arial"/>
                <w:szCs w:val="20"/>
              </w:rPr>
              <w:t>prehrambeno</w:t>
            </w:r>
            <w:proofErr w:type="spellEnd"/>
            <w:r w:rsidRPr="007D56BA">
              <w:rPr>
                <w:rFonts w:cs="Arial"/>
                <w:szCs w:val="20"/>
              </w:rPr>
              <w:t xml:space="preserve"> blago in pijače</w:t>
            </w:r>
          </w:p>
        </w:tc>
        <w:tc>
          <w:tcPr>
            <w:tcW w:w="1418" w:type="dxa"/>
            <w:shd w:val="clear" w:color="auto" w:fill="auto"/>
            <w:vAlign w:val="center"/>
          </w:tcPr>
          <w:p w14:paraId="0989BC52" w14:textId="77777777" w:rsidR="006C58D8" w:rsidRDefault="006C58D8" w:rsidP="00C20C52">
            <w:pPr>
              <w:jc w:val="right"/>
              <w:rPr>
                <w:rFonts w:cs="Arial"/>
                <w:color w:val="000000"/>
                <w:szCs w:val="20"/>
              </w:rPr>
            </w:pPr>
            <w:r>
              <w:rPr>
                <w:rFonts w:cs="Arial"/>
                <w:color w:val="000000"/>
                <w:szCs w:val="20"/>
              </w:rPr>
              <w:t>395.000</w:t>
            </w:r>
          </w:p>
        </w:tc>
        <w:tc>
          <w:tcPr>
            <w:tcW w:w="1417" w:type="dxa"/>
            <w:shd w:val="clear" w:color="auto" w:fill="auto"/>
            <w:vAlign w:val="center"/>
          </w:tcPr>
          <w:p w14:paraId="040A58DB" w14:textId="77777777" w:rsidR="006C58D8" w:rsidRDefault="006C58D8" w:rsidP="00C20C52">
            <w:pPr>
              <w:jc w:val="right"/>
              <w:rPr>
                <w:rFonts w:cs="Arial"/>
                <w:color w:val="000000"/>
                <w:szCs w:val="20"/>
              </w:rPr>
            </w:pPr>
            <w:r>
              <w:rPr>
                <w:rFonts w:cs="Arial"/>
                <w:color w:val="000000"/>
                <w:szCs w:val="20"/>
              </w:rPr>
              <w:t>28,83</w:t>
            </w:r>
            <w:r w:rsidR="00C20C52">
              <w:rPr>
                <w:rFonts w:cs="Arial"/>
                <w:color w:val="000000"/>
                <w:szCs w:val="20"/>
              </w:rPr>
              <w:t xml:space="preserve"> </w:t>
            </w:r>
            <w:r>
              <w:rPr>
                <w:rFonts w:cs="Arial"/>
                <w:color w:val="000000"/>
                <w:szCs w:val="20"/>
              </w:rPr>
              <w:t>%</w:t>
            </w:r>
          </w:p>
        </w:tc>
        <w:tc>
          <w:tcPr>
            <w:tcW w:w="992" w:type="dxa"/>
            <w:vAlign w:val="center"/>
          </w:tcPr>
          <w:p w14:paraId="1BFF6C7A" w14:textId="77777777" w:rsidR="006C58D8" w:rsidRPr="007D56BA" w:rsidRDefault="006C58D8" w:rsidP="00C20C52">
            <w:pPr>
              <w:autoSpaceDE w:val="0"/>
              <w:autoSpaceDN w:val="0"/>
              <w:adjustRightInd w:val="0"/>
              <w:jc w:val="center"/>
              <w:rPr>
                <w:rFonts w:cs="Arial"/>
                <w:szCs w:val="20"/>
              </w:rPr>
            </w:pPr>
            <w:r w:rsidRPr="001A3BEB">
              <w:rPr>
                <w:rFonts w:cs="Arial"/>
                <w:szCs w:val="20"/>
              </w:rPr>
              <w:t>ne</w:t>
            </w:r>
          </w:p>
        </w:tc>
      </w:tr>
      <w:tr w:rsidR="006C58D8" w:rsidRPr="007D56BA" w14:paraId="2672EE24" w14:textId="77777777" w:rsidTr="00C20C52">
        <w:tc>
          <w:tcPr>
            <w:tcW w:w="818" w:type="dxa"/>
            <w:shd w:val="clear" w:color="auto" w:fill="auto"/>
            <w:vAlign w:val="center"/>
          </w:tcPr>
          <w:p w14:paraId="34AAF41B" w14:textId="77777777" w:rsidR="006C58D8" w:rsidRPr="007D56BA" w:rsidRDefault="006C58D8" w:rsidP="00C20C52">
            <w:pPr>
              <w:autoSpaceDE w:val="0"/>
              <w:autoSpaceDN w:val="0"/>
              <w:adjustRightInd w:val="0"/>
              <w:jc w:val="center"/>
              <w:rPr>
                <w:rFonts w:cs="Arial"/>
                <w:szCs w:val="20"/>
              </w:rPr>
            </w:pPr>
            <w:r w:rsidRPr="007D56BA">
              <w:rPr>
                <w:rFonts w:cs="Arial"/>
                <w:szCs w:val="20"/>
              </w:rPr>
              <w:t>5</w:t>
            </w:r>
          </w:p>
        </w:tc>
        <w:tc>
          <w:tcPr>
            <w:tcW w:w="3718" w:type="dxa"/>
            <w:shd w:val="clear" w:color="auto" w:fill="auto"/>
            <w:vAlign w:val="center"/>
          </w:tcPr>
          <w:p w14:paraId="1D6377F8" w14:textId="77777777" w:rsidR="006C58D8" w:rsidRPr="007D56BA" w:rsidRDefault="006C58D8" w:rsidP="00C20C52">
            <w:pPr>
              <w:autoSpaceDE w:val="0"/>
              <w:autoSpaceDN w:val="0"/>
              <w:adjustRightInd w:val="0"/>
              <w:rPr>
                <w:rFonts w:cs="Arial"/>
                <w:szCs w:val="20"/>
              </w:rPr>
            </w:pPr>
            <w:r w:rsidRPr="007D56BA">
              <w:rPr>
                <w:rFonts w:cs="Arial"/>
                <w:szCs w:val="20"/>
              </w:rPr>
              <w:t>sveže sadje in zelenjava</w:t>
            </w:r>
          </w:p>
        </w:tc>
        <w:tc>
          <w:tcPr>
            <w:tcW w:w="1418" w:type="dxa"/>
            <w:shd w:val="clear" w:color="auto" w:fill="auto"/>
            <w:vAlign w:val="center"/>
          </w:tcPr>
          <w:p w14:paraId="0BFE1580" w14:textId="77777777" w:rsidR="006C58D8" w:rsidRDefault="006C58D8" w:rsidP="00C20C52">
            <w:pPr>
              <w:jc w:val="right"/>
              <w:rPr>
                <w:rFonts w:cs="Arial"/>
                <w:color w:val="000000"/>
                <w:szCs w:val="20"/>
              </w:rPr>
            </w:pPr>
            <w:r>
              <w:rPr>
                <w:rFonts w:cs="Arial"/>
                <w:color w:val="000000"/>
                <w:szCs w:val="20"/>
              </w:rPr>
              <w:t>130.000</w:t>
            </w:r>
          </w:p>
        </w:tc>
        <w:tc>
          <w:tcPr>
            <w:tcW w:w="1417" w:type="dxa"/>
            <w:shd w:val="clear" w:color="auto" w:fill="auto"/>
            <w:vAlign w:val="center"/>
          </w:tcPr>
          <w:p w14:paraId="2D8B9004" w14:textId="77777777" w:rsidR="006C58D8" w:rsidRDefault="006C58D8" w:rsidP="00C20C52">
            <w:pPr>
              <w:jc w:val="right"/>
              <w:rPr>
                <w:rFonts w:cs="Arial"/>
                <w:color w:val="000000"/>
                <w:szCs w:val="20"/>
              </w:rPr>
            </w:pPr>
            <w:r>
              <w:rPr>
                <w:rFonts w:cs="Arial"/>
                <w:color w:val="000000"/>
                <w:szCs w:val="20"/>
              </w:rPr>
              <w:t>9,49</w:t>
            </w:r>
            <w:r w:rsidR="00C20C52">
              <w:rPr>
                <w:rFonts w:cs="Arial"/>
                <w:color w:val="000000"/>
                <w:szCs w:val="20"/>
              </w:rPr>
              <w:t xml:space="preserve"> </w:t>
            </w:r>
            <w:r>
              <w:rPr>
                <w:rFonts w:cs="Arial"/>
                <w:color w:val="000000"/>
                <w:szCs w:val="20"/>
              </w:rPr>
              <w:t>%</w:t>
            </w:r>
          </w:p>
        </w:tc>
        <w:tc>
          <w:tcPr>
            <w:tcW w:w="992" w:type="dxa"/>
            <w:vAlign w:val="center"/>
          </w:tcPr>
          <w:p w14:paraId="5E20ABFD" w14:textId="77777777" w:rsidR="006C58D8" w:rsidRPr="007D56BA" w:rsidRDefault="006C58D8" w:rsidP="00C20C52">
            <w:pPr>
              <w:autoSpaceDE w:val="0"/>
              <w:autoSpaceDN w:val="0"/>
              <w:adjustRightInd w:val="0"/>
              <w:jc w:val="center"/>
              <w:rPr>
                <w:rFonts w:cs="Arial"/>
                <w:szCs w:val="20"/>
              </w:rPr>
            </w:pPr>
            <w:r w:rsidRPr="001A3BEB">
              <w:rPr>
                <w:rFonts w:cs="Arial"/>
                <w:szCs w:val="20"/>
              </w:rPr>
              <w:t>ne</w:t>
            </w:r>
          </w:p>
        </w:tc>
      </w:tr>
      <w:tr w:rsidR="006C58D8" w:rsidRPr="007D56BA" w14:paraId="2759447A" w14:textId="77777777" w:rsidTr="00C20C52">
        <w:tc>
          <w:tcPr>
            <w:tcW w:w="818" w:type="dxa"/>
            <w:shd w:val="clear" w:color="auto" w:fill="auto"/>
            <w:vAlign w:val="center"/>
          </w:tcPr>
          <w:p w14:paraId="22269DC4" w14:textId="77777777" w:rsidR="006C58D8" w:rsidRPr="007D56BA" w:rsidRDefault="006C58D8" w:rsidP="00C20C52">
            <w:pPr>
              <w:autoSpaceDE w:val="0"/>
              <w:autoSpaceDN w:val="0"/>
              <w:adjustRightInd w:val="0"/>
              <w:jc w:val="center"/>
              <w:rPr>
                <w:rFonts w:cs="Arial"/>
                <w:szCs w:val="20"/>
              </w:rPr>
            </w:pPr>
            <w:r w:rsidRPr="007D56BA">
              <w:rPr>
                <w:rFonts w:cs="Arial"/>
                <w:szCs w:val="20"/>
              </w:rPr>
              <w:t>6</w:t>
            </w:r>
          </w:p>
        </w:tc>
        <w:tc>
          <w:tcPr>
            <w:tcW w:w="3718" w:type="dxa"/>
            <w:shd w:val="clear" w:color="auto" w:fill="auto"/>
            <w:vAlign w:val="center"/>
          </w:tcPr>
          <w:p w14:paraId="3E7F3501" w14:textId="77777777" w:rsidR="006C58D8" w:rsidRPr="007D56BA" w:rsidRDefault="006C58D8" w:rsidP="00C20C52">
            <w:pPr>
              <w:autoSpaceDE w:val="0"/>
              <w:autoSpaceDN w:val="0"/>
              <w:adjustRightInd w:val="0"/>
              <w:rPr>
                <w:rFonts w:cs="Arial"/>
                <w:szCs w:val="20"/>
              </w:rPr>
            </w:pPr>
            <w:r w:rsidRPr="007D56BA">
              <w:rPr>
                <w:rFonts w:cs="Arial"/>
                <w:szCs w:val="20"/>
              </w:rPr>
              <w:t>kruh, pekovski izdelki in slaščice</w:t>
            </w:r>
          </w:p>
        </w:tc>
        <w:tc>
          <w:tcPr>
            <w:tcW w:w="1418" w:type="dxa"/>
            <w:shd w:val="clear" w:color="auto" w:fill="auto"/>
            <w:vAlign w:val="center"/>
          </w:tcPr>
          <w:p w14:paraId="3121482C" w14:textId="77777777" w:rsidR="006C58D8" w:rsidRDefault="006C58D8" w:rsidP="00C20C52">
            <w:pPr>
              <w:jc w:val="right"/>
              <w:rPr>
                <w:rFonts w:cs="Arial"/>
                <w:color w:val="000000"/>
                <w:szCs w:val="20"/>
              </w:rPr>
            </w:pPr>
            <w:r>
              <w:rPr>
                <w:rFonts w:cs="Arial"/>
                <w:color w:val="000000"/>
                <w:szCs w:val="20"/>
              </w:rPr>
              <w:t>120.000</w:t>
            </w:r>
          </w:p>
        </w:tc>
        <w:tc>
          <w:tcPr>
            <w:tcW w:w="1417" w:type="dxa"/>
            <w:shd w:val="clear" w:color="auto" w:fill="auto"/>
            <w:vAlign w:val="center"/>
          </w:tcPr>
          <w:p w14:paraId="64DA8D89" w14:textId="77777777" w:rsidR="006C58D8" w:rsidRDefault="006C58D8" w:rsidP="00C20C52">
            <w:pPr>
              <w:jc w:val="right"/>
              <w:rPr>
                <w:rFonts w:cs="Arial"/>
                <w:color w:val="000000"/>
                <w:szCs w:val="20"/>
              </w:rPr>
            </w:pPr>
            <w:r>
              <w:rPr>
                <w:rFonts w:cs="Arial"/>
                <w:color w:val="000000"/>
                <w:szCs w:val="20"/>
              </w:rPr>
              <w:t>8,76</w:t>
            </w:r>
            <w:r w:rsidR="00C20C52">
              <w:rPr>
                <w:rFonts w:cs="Arial"/>
                <w:color w:val="000000"/>
                <w:szCs w:val="20"/>
              </w:rPr>
              <w:t xml:space="preserve"> </w:t>
            </w:r>
            <w:r>
              <w:rPr>
                <w:rFonts w:cs="Arial"/>
                <w:color w:val="000000"/>
                <w:szCs w:val="20"/>
              </w:rPr>
              <w:t>%</w:t>
            </w:r>
          </w:p>
        </w:tc>
        <w:tc>
          <w:tcPr>
            <w:tcW w:w="992" w:type="dxa"/>
            <w:vAlign w:val="center"/>
          </w:tcPr>
          <w:p w14:paraId="2F749A89" w14:textId="77777777" w:rsidR="006C58D8" w:rsidRPr="007D56BA" w:rsidRDefault="006C58D8" w:rsidP="00C20C52">
            <w:pPr>
              <w:autoSpaceDE w:val="0"/>
              <w:autoSpaceDN w:val="0"/>
              <w:adjustRightInd w:val="0"/>
              <w:jc w:val="center"/>
              <w:rPr>
                <w:rFonts w:cs="Arial"/>
                <w:szCs w:val="20"/>
              </w:rPr>
            </w:pPr>
            <w:r w:rsidRPr="001A3BEB">
              <w:rPr>
                <w:rFonts w:cs="Arial"/>
                <w:szCs w:val="20"/>
              </w:rPr>
              <w:t>ne</w:t>
            </w:r>
          </w:p>
        </w:tc>
      </w:tr>
      <w:tr w:rsidR="006C58D8" w:rsidRPr="007D56BA" w14:paraId="39275348" w14:textId="77777777" w:rsidTr="00C20C52">
        <w:tc>
          <w:tcPr>
            <w:tcW w:w="818" w:type="dxa"/>
            <w:shd w:val="clear" w:color="auto" w:fill="auto"/>
            <w:vAlign w:val="center"/>
          </w:tcPr>
          <w:p w14:paraId="26A4B378" w14:textId="77777777" w:rsidR="006C58D8" w:rsidRPr="007D56BA" w:rsidRDefault="006C58D8" w:rsidP="00C20C52">
            <w:pPr>
              <w:autoSpaceDE w:val="0"/>
              <w:autoSpaceDN w:val="0"/>
              <w:adjustRightInd w:val="0"/>
              <w:jc w:val="center"/>
              <w:rPr>
                <w:rFonts w:cs="Arial"/>
                <w:szCs w:val="20"/>
              </w:rPr>
            </w:pPr>
            <w:r w:rsidRPr="007D56BA">
              <w:rPr>
                <w:rFonts w:cs="Arial"/>
                <w:szCs w:val="20"/>
              </w:rPr>
              <w:t>7</w:t>
            </w:r>
          </w:p>
        </w:tc>
        <w:tc>
          <w:tcPr>
            <w:tcW w:w="3718" w:type="dxa"/>
            <w:shd w:val="clear" w:color="auto" w:fill="auto"/>
            <w:vAlign w:val="center"/>
          </w:tcPr>
          <w:p w14:paraId="1785D072" w14:textId="77777777" w:rsidR="006C58D8" w:rsidRPr="007D56BA" w:rsidRDefault="006C58D8" w:rsidP="00C20C52">
            <w:pPr>
              <w:autoSpaceDE w:val="0"/>
              <w:autoSpaceDN w:val="0"/>
              <w:adjustRightInd w:val="0"/>
              <w:rPr>
                <w:rFonts w:cs="Arial"/>
                <w:szCs w:val="20"/>
              </w:rPr>
            </w:pPr>
            <w:r w:rsidRPr="007D56BA">
              <w:rPr>
                <w:rFonts w:cs="Arial"/>
                <w:szCs w:val="20"/>
              </w:rPr>
              <w:t>EKO sezonsko sadje in zelenjava</w:t>
            </w:r>
          </w:p>
        </w:tc>
        <w:tc>
          <w:tcPr>
            <w:tcW w:w="1418" w:type="dxa"/>
            <w:shd w:val="clear" w:color="auto" w:fill="auto"/>
            <w:vAlign w:val="center"/>
          </w:tcPr>
          <w:p w14:paraId="039A74B1" w14:textId="77777777" w:rsidR="006C58D8" w:rsidRDefault="006C58D8" w:rsidP="00C20C52">
            <w:pPr>
              <w:jc w:val="right"/>
              <w:rPr>
                <w:rFonts w:cs="Arial"/>
                <w:color w:val="000000"/>
                <w:szCs w:val="20"/>
              </w:rPr>
            </w:pPr>
            <w:r>
              <w:rPr>
                <w:rFonts w:cs="Arial"/>
                <w:color w:val="000000"/>
                <w:szCs w:val="20"/>
              </w:rPr>
              <w:t>75.000</w:t>
            </w:r>
          </w:p>
        </w:tc>
        <w:tc>
          <w:tcPr>
            <w:tcW w:w="1417" w:type="dxa"/>
            <w:shd w:val="clear" w:color="auto" w:fill="auto"/>
            <w:vAlign w:val="center"/>
          </w:tcPr>
          <w:p w14:paraId="577B6485" w14:textId="77777777" w:rsidR="006C58D8" w:rsidRDefault="006C58D8" w:rsidP="00C20C52">
            <w:pPr>
              <w:jc w:val="right"/>
              <w:rPr>
                <w:rFonts w:cs="Arial"/>
                <w:color w:val="000000"/>
                <w:szCs w:val="20"/>
              </w:rPr>
            </w:pPr>
            <w:r>
              <w:rPr>
                <w:rFonts w:cs="Arial"/>
                <w:color w:val="000000"/>
                <w:szCs w:val="20"/>
              </w:rPr>
              <w:t>5,47</w:t>
            </w:r>
            <w:r w:rsidR="00C20C52">
              <w:rPr>
                <w:rFonts w:cs="Arial"/>
                <w:color w:val="000000"/>
                <w:szCs w:val="20"/>
              </w:rPr>
              <w:t xml:space="preserve"> </w:t>
            </w:r>
            <w:r>
              <w:rPr>
                <w:rFonts w:cs="Arial"/>
                <w:color w:val="000000"/>
                <w:szCs w:val="20"/>
              </w:rPr>
              <w:t>%</w:t>
            </w:r>
          </w:p>
        </w:tc>
        <w:tc>
          <w:tcPr>
            <w:tcW w:w="992" w:type="dxa"/>
            <w:vAlign w:val="center"/>
          </w:tcPr>
          <w:p w14:paraId="33CC2154" w14:textId="77777777" w:rsidR="006C58D8" w:rsidRPr="007D56BA" w:rsidRDefault="006C58D8" w:rsidP="00C20C52">
            <w:pPr>
              <w:autoSpaceDE w:val="0"/>
              <w:autoSpaceDN w:val="0"/>
              <w:adjustRightInd w:val="0"/>
              <w:jc w:val="center"/>
              <w:rPr>
                <w:rFonts w:cs="Arial"/>
                <w:szCs w:val="20"/>
              </w:rPr>
            </w:pPr>
            <w:r>
              <w:rPr>
                <w:rFonts w:cs="Arial"/>
                <w:szCs w:val="20"/>
              </w:rPr>
              <w:t>da</w:t>
            </w:r>
          </w:p>
        </w:tc>
      </w:tr>
      <w:tr w:rsidR="006C58D8" w:rsidRPr="007D56BA" w14:paraId="4D987061" w14:textId="77777777" w:rsidTr="00C20C52">
        <w:tc>
          <w:tcPr>
            <w:tcW w:w="818" w:type="dxa"/>
            <w:shd w:val="clear" w:color="auto" w:fill="auto"/>
            <w:vAlign w:val="center"/>
          </w:tcPr>
          <w:p w14:paraId="34B2BABD" w14:textId="77777777" w:rsidR="006C58D8" w:rsidRPr="007D56BA" w:rsidRDefault="006C58D8" w:rsidP="00C20C52">
            <w:pPr>
              <w:autoSpaceDE w:val="0"/>
              <w:autoSpaceDN w:val="0"/>
              <w:adjustRightInd w:val="0"/>
              <w:jc w:val="center"/>
              <w:rPr>
                <w:rFonts w:cs="Arial"/>
                <w:szCs w:val="20"/>
              </w:rPr>
            </w:pPr>
            <w:r w:rsidRPr="007D56BA">
              <w:rPr>
                <w:rFonts w:cs="Arial"/>
                <w:szCs w:val="20"/>
              </w:rPr>
              <w:t>8</w:t>
            </w:r>
          </w:p>
        </w:tc>
        <w:tc>
          <w:tcPr>
            <w:tcW w:w="3718" w:type="dxa"/>
            <w:shd w:val="clear" w:color="auto" w:fill="auto"/>
            <w:vAlign w:val="center"/>
          </w:tcPr>
          <w:p w14:paraId="47B2A65F" w14:textId="77777777" w:rsidR="006C58D8" w:rsidRPr="007D56BA" w:rsidRDefault="006C58D8" w:rsidP="00C20C52">
            <w:pPr>
              <w:autoSpaceDE w:val="0"/>
              <w:autoSpaceDN w:val="0"/>
              <w:adjustRightInd w:val="0"/>
              <w:rPr>
                <w:rFonts w:cs="Arial"/>
                <w:szCs w:val="20"/>
              </w:rPr>
            </w:pPr>
            <w:r w:rsidRPr="007D56BA">
              <w:rPr>
                <w:rFonts w:cs="Arial"/>
                <w:szCs w:val="20"/>
              </w:rPr>
              <w:t>EKO meso</w:t>
            </w:r>
          </w:p>
        </w:tc>
        <w:tc>
          <w:tcPr>
            <w:tcW w:w="1418" w:type="dxa"/>
            <w:shd w:val="clear" w:color="auto" w:fill="auto"/>
            <w:vAlign w:val="center"/>
          </w:tcPr>
          <w:p w14:paraId="2BA56FD1" w14:textId="77777777" w:rsidR="006C58D8" w:rsidRDefault="006C58D8" w:rsidP="00C20C52">
            <w:pPr>
              <w:jc w:val="right"/>
              <w:rPr>
                <w:rFonts w:cs="Arial"/>
                <w:color w:val="000000"/>
                <w:szCs w:val="20"/>
              </w:rPr>
            </w:pPr>
            <w:r>
              <w:rPr>
                <w:rFonts w:cs="Arial"/>
                <w:color w:val="000000"/>
                <w:szCs w:val="20"/>
              </w:rPr>
              <w:t>45.000</w:t>
            </w:r>
          </w:p>
        </w:tc>
        <w:tc>
          <w:tcPr>
            <w:tcW w:w="1417" w:type="dxa"/>
            <w:shd w:val="clear" w:color="auto" w:fill="auto"/>
            <w:vAlign w:val="center"/>
          </w:tcPr>
          <w:p w14:paraId="04BF6E96" w14:textId="77777777" w:rsidR="006C58D8" w:rsidRDefault="006C58D8" w:rsidP="00C20C52">
            <w:pPr>
              <w:jc w:val="right"/>
              <w:rPr>
                <w:rFonts w:cs="Arial"/>
                <w:color w:val="000000"/>
                <w:szCs w:val="20"/>
              </w:rPr>
            </w:pPr>
            <w:r>
              <w:rPr>
                <w:rFonts w:cs="Arial"/>
                <w:color w:val="000000"/>
                <w:szCs w:val="20"/>
              </w:rPr>
              <w:t>3,28</w:t>
            </w:r>
            <w:r w:rsidR="00C20C52">
              <w:rPr>
                <w:rFonts w:cs="Arial"/>
                <w:color w:val="000000"/>
                <w:szCs w:val="20"/>
              </w:rPr>
              <w:t xml:space="preserve"> </w:t>
            </w:r>
            <w:r>
              <w:rPr>
                <w:rFonts w:cs="Arial"/>
                <w:color w:val="000000"/>
                <w:szCs w:val="20"/>
              </w:rPr>
              <w:t>%</w:t>
            </w:r>
          </w:p>
        </w:tc>
        <w:tc>
          <w:tcPr>
            <w:tcW w:w="992" w:type="dxa"/>
            <w:vAlign w:val="center"/>
          </w:tcPr>
          <w:p w14:paraId="3F0212CF" w14:textId="77777777" w:rsidR="006C58D8" w:rsidRPr="007D56BA" w:rsidRDefault="006C58D8" w:rsidP="00C20C52">
            <w:pPr>
              <w:autoSpaceDE w:val="0"/>
              <w:autoSpaceDN w:val="0"/>
              <w:adjustRightInd w:val="0"/>
              <w:jc w:val="center"/>
              <w:rPr>
                <w:rFonts w:cs="Arial"/>
                <w:szCs w:val="20"/>
              </w:rPr>
            </w:pPr>
            <w:r>
              <w:rPr>
                <w:rFonts w:cs="Arial"/>
                <w:szCs w:val="20"/>
              </w:rPr>
              <w:t>da</w:t>
            </w:r>
          </w:p>
        </w:tc>
      </w:tr>
      <w:tr w:rsidR="006C58D8" w:rsidRPr="007D56BA" w14:paraId="407D49A3" w14:textId="77777777" w:rsidTr="00C20C52">
        <w:tc>
          <w:tcPr>
            <w:tcW w:w="818" w:type="dxa"/>
            <w:shd w:val="clear" w:color="auto" w:fill="auto"/>
            <w:vAlign w:val="center"/>
          </w:tcPr>
          <w:p w14:paraId="6C1C29A1" w14:textId="77777777" w:rsidR="006C58D8" w:rsidRPr="007D56BA" w:rsidRDefault="00C20C52" w:rsidP="00C20C52">
            <w:pPr>
              <w:autoSpaceDE w:val="0"/>
              <w:autoSpaceDN w:val="0"/>
              <w:adjustRightInd w:val="0"/>
              <w:jc w:val="center"/>
              <w:rPr>
                <w:rFonts w:cs="Arial"/>
                <w:szCs w:val="20"/>
              </w:rPr>
            </w:pPr>
            <w:r>
              <w:rPr>
                <w:rFonts w:cs="Arial"/>
                <w:szCs w:val="20"/>
              </w:rPr>
              <w:t>9</w:t>
            </w:r>
          </w:p>
        </w:tc>
        <w:tc>
          <w:tcPr>
            <w:tcW w:w="3718" w:type="dxa"/>
            <w:shd w:val="clear" w:color="auto" w:fill="auto"/>
            <w:vAlign w:val="center"/>
          </w:tcPr>
          <w:p w14:paraId="0F75F104" w14:textId="77777777" w:rsidR="006C58D8" w:rsidRPr="007D56BA" w:rsidRDefault="00C20C52" w:rsidP="00C20C52">
            <w:pPr>
              <w:autoSpaceDE w:val="0"/>
              <w:autoSpaceDN w:val="0"/>
              <w:adjustRightInd w:val="0"/>
              <w:rPr>
                <w:rFonts w:cs="Arial"/>
                <w:szCs w:val="20"/>
              </w:rPr>
            </w:pPr>
            <w:r>
              <w:rPr>
                <w:rFonts w:cs="Arial"/>
                <w:szCs w:val="20"/>
              </w:rPr>
              <w:t>m</w:t>
            </w:r>
            <w:r w:rsidR="006C58D8">
              <w:rPr>
                <w:rFonts w:cs="Arial"/>
                <w:szCs w:val="20"/>
              </w:rPr>
              <w:t>leko brez GSO</w:t>
            </w:r>
          </w:p>
        </w:tc>
        <w:tc>
          <w:tcPr>
            <w:tcW w:w="1418" w:type="dxa"/>
            <w:shd w:val="clear" w:color="auto" w:fill="auto"/>
            <w:vAlign w:val="center"/>
          </w:tcPr>
          <w:p w14:paraId="3AABCCBE" w14:textId="77777777" w:rsidR="006C58D8" w:rsidRDefault="00C20C52" w:rsidP="00C20C52">
            <w:pPr>
              <w:jc w:val="right"/>
              <w:rPr>
                <w:rFonts w:cs="Arial"/>
                <w:color w:val="000000"/>
                <w:szCs w:val="20"/>
              </w:rPr>
            </w:pPr>
            <w:r>
              <w:rPr>
                <w:rFonts w:cs="Arial"/>
                <w:color w:val="000000"/>
                <w:szCs w:val="20"/>
              </w:rPr>
              <w:t>79.000</w:t>
            </w:r>
          </w:p>
        </w:tc>
        <w:tc>
          <w:tcPr>
            <w:tcW w:w="1417" w:type="dxa"/>
            <w:shd w:val="clear" w:color="auto" w:fill="auto"/>
            <w:vAlign w:val="center"/>
          </w:tcPr>
          <w:p w14:paraId="6BDA67E4" w14:textId="77777777" w:rsidR="006C58D8" w:rsidRDefault="00C20C52" w:rsidP="00C20C52">
            <w:pPr>
              <w:jc w:val="right"/>
              <w:rPr>
                <w:rFonts w:cs="Arial"/>
                <w:color w:val="000000"/>
                <w:szCs w:val="20"/>
              </w:rPr>
            </w:pPr>
            <w:r>
              <w:rPr>
                <w:rFonts w:cs="Arial"/>
                <w:color w:val="000000"/>
                <w:szCs w:val="20"/>
              </w:rPr>
              <w:t>5,77 %</w:t>
            </w:r>
          </w:p>
        </w:tc>
        <w:tc>
          <w:tcPr>
            <w:tcW w:w="992" w:type="dxa"/>
            <w:vAlign w:val="center"/>
          </w:tcPr>
          <w:p w14:paraId="34D091FC" w14:textId="77777777" w:rsidR="006C58D8" w:rsidRDefault="006C58D8" w:rsidP="00C20C52">
            <w:pPr>
              <w:autoSpaceDE w:val="0"/>
              <w:autoSpaceDN w:val="0"/>
              <w:adjustRightInd w:val="0"/>
              <w:jc w:val="center"/>
              <w:rPr>
                <w:rFonts w:cs="Arial"/>
                <w:szCs w:val="20"/>
              </w:rPr>
            </w:pPr>
          </w:p>
        </w:tc>
      </w:tr>
      <w:tr w:rsidR="006C58D8" w:rsidRPr="007D56BA" w14:paraId="7245E997" w14:textId="77777777" w:rsidTr="00C20C52">
        <w:tc>
          <w:tcPr>
            <w:tcW w:w="4536" w:type="dxa"/>
            <w:gridSpan w:val="2"/>
            <w:shd w:val="clear" w:color="auto" w:fill="auto"/>
          </w:tcPr>
          <w:p w14:paraId="217ECAEF" w14:textId="77777777" w:rsidR="006C58D8" w:rsidRPr="007D56BA" w:rsidRDefault="006C58D8" w:rsidP="00C20C52">
            <w:pPr>
              <w:autoSpaceDE w:val="0"/>
              <w:autoSpaceDN w:val="0"/>
              <w:adjustRightInd w:val="0"/>
              <w:jc w:val="both"/>
              <w:rPr>
                <w:rFonts w:cs="Arial"/>
                <w:szCs w:val="20"/>
              </w:rPr>
            </w:pPr>
            <w:r>
              <w:rPr>
                <w:rFonts w:cs="Arial"/>
                <w:szCs w:val="20"/>
              </w:rPr>
              <w:t>SKUPAJ</w:t>
            </w:r>
          </w:p>
        </w:tc>
        <w:tc>
          <w:tcPr>
            <w:tcW w:w="1418" w:type="dxa"/>
            <w:shd w:val="clear" w:color="auto" w:fill="auto"/>
            <w:vAlign w:val="center"/>
          </w:tcPr>
          <w:p w14:paraId="183BE8B3" w14:textId="77777777" w:rsidR="006C58D8" w:rsidRPr="007D56BA" w:rsidRDefault="006C58D8" w:rsidP="00C20C52">
            <w:pPr>
              <w:autoSpaceDE w:val="0"/>
              <w:autoSpaceDN w:val="0"/>
              <w:adjustRightInd w:val="0"/>
              <w:jc w:val="right"/>
              <w:rPr>
                <w:rFonts w:cs="Arial"/>
                <w:szCs w:val="20"/>
              </w:rPr>
            </w:pPr>
            <w:r w:rsidRPr="00A738C0">
              <w:rPr>
                <w:rFonts w:cs="Arial"/>
                <w:bCs/>
                <w:szCs w:val="20"/>
                <w:lang w:eastAsia="sl-SI"/>
              </w:rPr>
              <w:t>1.370.000</w:t>
            </w:r>
          </w:p>
        </w:tc>
        <w:tc>
          <w:tcPr>
            <w:tcW w:w="1417" w:type="dxa"/>
            <w:shd w:val="clear" w:color="auto" w:fill="auto"/>
            <w:vAlign w:val="center"/>
          </w:tcPr>
          <w:p w14:paraId="4D5AE581" w14:textId="77777777" w:rsidR="006C58D8" w:rsidRPr="00A738C0" w:rsidRDefault="006C58D8" w:rsidP="00C20C52">
            <w:pPr>
              <w:autoSpaceDE w:val="0"/>
              <w:autoSpaceDN w:val="0"/>
              <w:adjustRightInd w:val="0"/>
              <w:spacing w:line="240" w:lineRule="auto"/>
              <w:jc w:val="right"/>
              <w:rPr>
                <w:rFonts w:cs="Arial"/>
                <w:bCs/>
                <w:szCs w:val="20"/>
                <w:lang w:eastAsia="sl-SI"/>
              </w:rPr>
            </w:pPr>
            <w:r w:rsidRPr="00A738C0">
              <w:rPr>
                <w:rFonts w:cs="Arial"/>
                <w:bCs/>
                <w:szCs w:val="20"/>
                <w:lang w:eastAsia="sl-SI"/>
              </w:rPr>
              <w:t>100</w:t>
            </w:r>
            <w:r w:rsidR="00C20C52">
              <w:rPr>
                <w:rFonts w:cs="Arial"/>
                <w:bCs/>
                <w:szCs w:val="20"/>
                <w:lang w:eastAsia="sl-SI"/>
              </w:rPr>
              <w:t xml:space="preserve"> </w:t>
            </w:r>
            <w:r w:rsidRPr="00A738C0">
              <w:rPr>
                <w:rFonts w:cs="Arial"/>
                <w:bCs/>
                <w:szCs w:val="20"/>
                <w:lang w:eastAsia="sl-SI"/>
              </w:rPr>
              <w:t>%</w:t>
            </w:r>
          </w:p>
        </w:tc>
        <w:tc>
          <w:tcPr>
            <w:tcW w:w="992" w:type="dxa"/>
            <w:vAlign w:val="center"/>
          </w:tcPr>
          <w:p w14:paraId="332374D5" w14:textId="77777777" w:rsidR="006C58D8" w:rsidRPr="00A738C0" w:rsidRDefault="006C58D8" w:rsidP="00C20C52">
            <w:pPr>
              <w:autoSpaceDE w:val="0"/>
              <w:autoSpaceDN w:val="0"/>
              <w:adjustRightInd w:val="0"/>
              <w:spacing w:line="240" w:lineRule="auto"/>
              <w:jc w:val="right"/>
              <w:rPr>
                <w:rFonts w:cs="Arial"/>
                <w:bCs/>
                <w:szCs w:val="20"/>
                <w:lang w:eastAsia="sl-SI"/>
              </w:rPr>
            </w:pPr>
          </w:p>
        </w:tc>
      </w:tr>
    </w:tbl>
    <w:p w14:paraId="7F1F3A5E" w14:textId="77777777" w:rsidR="006C58D8" w:rsidRDefault="006C58D8" w:rsidP="006C58D8">
      <w:pPr>
        <w:autoSpaceDE w:val="0"/>
        <w:autoSpaceDN w:val="0"/>
        <w:adjustRightInd w:val="0"/>
        <w:jc w:val="both"/>
        <w:rPr>
          <w:rFonts w:cs="Arial"/>
          <w:b/>
          <w:szCs w:val="20"/>
        </w:rPr>
      </w:pPr>
    </w:p>
    <w:p w14:paraId="6C0F135E" w14:textId="77777777" w:rsidR="006C58D8" w:rsidRPr="00723FA6" w:rsidRDefault="006C58D8" w:rsidP="006C58D8">
      <w:pPr>
        <w:autoSpaceDE w:val="0"/>
        <w:autoSpaceDN w:val="0"/>
        <w:adjustRightInd w:val="0"/>
        <w:ind w:left="993" w:hanging="993"/>
        <w:jc w:val="both"/>
        <w:rPr>
          <w:rFonts w:cs="Arial"/>
          <w:szCs w:val="20"/>
        </w:rPr>
      </w:pPr>
      <w:r>
        <w:rPr>
          <w:rFonts w:cs="Arial"/>
          <w:b/>
          <w:szCs w:val="20"/>
        </w:rPr>
        <w:t>Tabela 7</w:t>
      </w:r>
      <w:r w:rsidRPr="00723FA6">
        <w:rPr>
          <w:rFonts w:cs="Arial"/>
          <w:b/>
          <w:szCs w:val="20"/>
        </w:rPr>
        <w:t>: Primer izločenih sklopov iz postopka javnega naročanja za dobavo živil</w:t>
      </w:r>
      <w:r>
        <w:rPr>
          <w:rFonts w:cs="Arial"/>
          <w:b/>
          <w:szCs w:val="20"/>
        </w:rPr>
        <w:t xml:space="preserve"> s preoblikovanimi sklopi</w:t>
      </w:r>
    </w:p>
    <w:p w14:paraId="1966FAA8" w14:textId="77777777" w:rsidR="006C58D8" w:rsidRDefault="006C58D8" w:rsidP="006C58D8">
      <w:pPr>
        <w:autoSpaceDE w:val="0"/>
        <w:autoSpaceDN w:val="0"/>
        <w:adjustRightInd w:val="0"/>
        <w:jc w:val="both"/>
        <w:rPr>
          <w:rFonts w:cs="Arial"/>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3554"/>
        <w:gridCol w:w="1924"/>
        <w:gridCol w:w="1810"/>
      </w:tblGrid>
      <w:tr w:rsidR="006C58D8" w:rsidRPr="007D56BA" w14:paraId="25F82362" w14:textId="77777777" w:rsidTr="00C20C52">
        <w:tc>
          <w:tcPr>
            <w:tcW w:w="950" w:type="dxa"/>
            <w:shd w:val="clear" w:color="auto" w:fill="auto"/>
            <w:vAlign w:val="center"/>
          </w:tcPr>
          <w:p w14:paraId="1EAABC1A" w14:textId="77777777" w:rsidR="006C58D8" w:rsidRPr="007D56BA" w:rsidRDefault="006C58D8" w:rsidP="00C20C52">
            <w:pPr>
              <w:autoSpaceDE w:val="0"/>
              <w:autoSpaceDN w:val="0"/>
              <w:adjustRightInd w:val="0"/>
              <w:jc w:val="center"/>
              <w:rPr>
                <w:rFonts w:cs="Arial"/>
                <w:b/>
                <w:szCs w:val="20"/>
              </w:rPr>
            </w:pPr>
            <w:r>
              <w:rPr>
                <w:rFonts w:cs="Arial"/>
                <w:b/>
                <w:szCs w:val="20"/>
              </w:rPr>
              <w:t>Izločeni sk</w:t>
            </w:r>
            <w:r w:rsidRPr="007D56BA">
              <w:rPr>
                <w:rFonts w:cs="Arial"/>
                <w:b/>
                <w:szCs w:val="20"/>
              </w:rPr>
              <w:t>lop</w:t>
            </w:r>
            <w:r>
              <w:rPr>
                <w:rFonts w:cs="Arial"/>
                <w:b/>
                <w:szCs w:val="20"/>
              </w:rPr>
              <w:t>i</w:t>
            </w:r>
          </w:p>
        </w:tc>
        <w:tc>
          <w:tcPr>
            <w:tcW w:w="3633" w:type="dxa"/>
            <w:shd w:val="clear" w:color="auto" w:fill="auto"/>
            <w:vAlign w:val="center"/>
          </w:tcPr>
          <w:p w14:paraId="16FEE659" w14:textId="77777777" w:rsidR="006C58D8" w:rsidRPr="007D56BA" w:rsidRDefault="006C58D8" w:rsidP="00C20C52">
            <w:pPr>
              <w:autoSpaceDE w:val="0"/>
              <w:autoSpaceDN w:val="0"/>
              <w:adjustRightInd w:val="0"/>
              <w:jc w:val="center"/>
              <w:rPr>
                <w:rFonts w:cs="Arial"/>
                <w:b/>
                <w:szCs w:val="20"/>
              </w:rPr>
            </w:pPr>
            <w:r w:rsidRPr="007D56BA">
              <w:rPr>
                <w:rFonts w:cs="Arial"/>
                <w:b/>
                <w:szCs w:val="20"/>
              </w:rPr>
              <w:t>Predmet naročanja</w:t>
            </w:r>
          </w:p>
        </w:tc>
        <w:tc>
          <w:tcPr>
            <w:tcW w:w="1952" w:type="dxa"/>
            <w:shd w:val="clear" w:color="auto" w:fill="auto"/>
            <w:vAlign w:val="center"/>
          </w:tcPr>
          <w:p w14:paraId="4BD7A0F3" w14:textId="77777777" w:rsidR="006C58D8" w:rsidRPr="007D56BA" w:rsidRDefault="006C58D8" w:rsidP="00C20C52">
            <w:pPr>
              <w:autoSpaceDE w:val="0"/>
              <w:autoSpaceDN w:val="0"/>
              <w:adjustRightInd w:val="0"/>
              <w:jc w:val="center"/>
              <w:rPr>
                <w:rFonts w:cs="Arial"/>
                <w:b/>
                <w:szCs w:val="20"/>
              </w:rPr>
            </w:pPr>
            <w:r w:rsidRPr="007D56BA">
              <w:rPr>
                <w:rFonts w:cs="Arial"/>
                <w:b/>
                <w:szCs w:val="20"/>
              </w:rPr>
              <w:t>Ocenjena vrednost</w:t>
            </w:r>
          </w:p>
          <w:p w14:paraId="2A466218" w14:textId="77777777" w:rsidR="006C58D8" w:rsidRPr="007D56BA" w:rsidRDefault="006C58D8" w:rsidP="00C20C52">
            <w:pPr>
              <w:autoSpaceDE w:val="0"/>
              <w:autoSpaceDN w:val="0"/>
              <w:adjustRightInd w:val="0"/>
              <w:jc w:val="center"/>
              <w:rPr>
                <w:rFonts w:cs="Arial"/>
                <w:b/>
                <w:szCs w:val="20"/>
              </w:rPr>
            </w:pPr>
            <w:r w:rsidRPr="007D56BA">
              <w:rPr>
                <w:rFonts w:cs="Arial"/>
                <w:b/>
                <w:szCs w:val="20"/>
              </w:rPr>
              <w:t>(v EUR brez DDV</w:t>
            </w:r>
          </w:p>
        </w:tc>
        <w:tc>
          <w:tcPr>
            <w:tcW w:w="1834" w:type="dxa"/>
            <w:shd w:val="clear" w:color="auto" w:fill="auto"/>
            <w:vAlign w:val="center"/>
          </w:tcPr>
          <w:p w14:paraId="692E080F" w14:textId="77777777" w:rsidR="006C58D8" w:rsidRPr="007D56BA" w:rsidRDefault="006C58D8" w:rsidP="00C20C52">
            <w:pPr>
              <w:autoSpaceDE w:val="0"/>
              <w:autoSpaceDN w:val="0"/>
              <w:adjustRightInd w:val="0"/>
              <w:jc w:val="center"/>
              <w:rPr>
                <w:rFonts w:cs="Arial"/>
                <w:b/>
                <w:szCs w:val="20"/>
              </w:rPr>
            </w:pPr>
            <w:r w:rsidRPr="007D56BA">
              <w:rPr>
                <w:rFonts w:cs="Arial"/>
                <w:b/>
                <w:szCs w:val="20"/>
              </w:rPr>
              <w:t>Delež v ocenjeni vrednosti vseh sklopov</w:t>
            </w:r>
          </w:p>
        </w:tc>
      </w:tr>
      <w:tr w:rsidR="006C58D8" w:rsidRPr="007D56BA" w14:paraId="7CF468F1" w14:textId="77777777" w:rsidTr="00C20C52">
        <w:tc>
          <w:tcPr>
            <w:tcW w:w="950" w:type="dxa"/>
            <w:shd w:val="clear" w:color="auto" w:fill="auto"/>
            <w:vAlign w:val="center"/>
          </w:tcPr>
          <w:p w14:paraId="3B722AB6" w14:textId="77777777" w:rsidR="006C58D8" w:rsidRPr="007D56BA" w:rsidRDefault="006C58D8" w:rsidP="00C20C52">
            <w:pPr>
              <w:autoSpaceDE w:val="0"/>
              <w:autoSpaceDN w:val="0"/>
              <w:adjustRightInd w:val="0"/>
              <w:jc w:val="center"/>
              <w:rPr>
                <w:rFonts w:cs="Arial"/>
                <w:szCs w:val="20"/>
              </w:rPr>
            </w:pPr>
            <w:r w:rsidRPr="007D56BA">
              <w:rPr>
                <w:rFonts w:cs="Arial"/>
                <w:szCs w:val="20"/>
              </w:rPr>
              <w:t>2</w:t>
            </w:r>
          </w:p>
        </w:tc>
        <w:tc>
          <w:tcPr>
            <w:tcW w:w="3633" w:type="dxa"/>
            <w:shd w:val="clear" w:color="auto" w:fill="auto"/>
            <w:vAlign w:val="center"/>
          </w:tcPr>
          <w:p w14:paraId="25DD663B" w14:textId="77777777" w:rsidR="006C58D8" w:rsidRPr="007D56BA" w:rsidRDefault="006C58D8" w:rsidP="00C20C52">
            <w:pPr>
              <w:autoSpaceDE w:val="0"/>
              <w:autoSpaceDN w:val="0"/>
              <w:adjustRightInd w:val="0"/>
              <w:rPr>
                <w:rFonts w:cs="Arial"/>
                <w:szCs w:val="20"/>
              </w:rPr>
            </w:pPr>
            <w:r w:rsidRPr="007D56BA">
              <w:rPr>
                <w:rFonts w:cs="Arial"/>
                <w:szCs w:val="20"/>
              </w:rPr>
              <w:t>zamrznjena živila in sveže ribe</w:t>
            </w:r>
          </w:p>
        </w:tc>
        <w:tc>
          <w:tcPr>
            <w:tcW w:w="1952" w:type="dxa"/>
            <w:shd w:val="clear" w:color="auto" w:fill="auto"/>
            <w:vAlign w:val="center"/>
          </w:tcPr>
          <w:p w14:paraId="39A79E4E" w14:textId="77777777" w:rsidR="006C58D8" w:rsidRDefault="006C58D8" w:rsidP="00C20C52">
            <w:pPr>
              <w:jc w:val="right"/>
              <w:rPr>
                <w:rFonts w:cs="Arial"/>
                <w:color w:val="000000"/>
                <w:szCs w:val="20"/>
              </w:rPr>
            </w:pPr>
            <w:r>
              <w:rPr>
                <w:rFonts w:cs="Arial"/>
                <w:color w:val="000000"/>
                <w:szCs w:val="20"/>
              </w:rPr>
              <w:t>65.000</w:t>
            </w:r>
          </w:p>
        </w:tc>
        <w:tc>
          <w:tcPr>
            <w:tcW w:w="1834" w:type="dxa"/>
            <w:shd w:val="clear" w:color="auto" w:fill="auto"/>
            <w:vAlign w:val="center"/>
          </w:tcPr>
          <w:p w14:paraId="6E70EB01" w14:textId="77777777" w:rsidR="006C58D8" w:rsidRDefault="006C58D8" w:rsidP="00C20C52">
            <w:pPr>
              <w:jc w:val="right"/>
              <w:rPr>
                <w:rFonts w:cs="Arial"/>
                <w:color w:val="000000"/>
                <w:szCs w:val="20"/>
              </w:rPr>
            </w:pPr>
            <w:r>
              <w:rPr>
                <w:rFonts w:cs="Arial"/>
                <w:color w:val="000000"/>
                <w:szCs w:val="20"/>
              </w:rPr>
              <w:t>4,74</w:t>
            </w:r>
            <w:r w:rsidR="00C20C52">
              <w:rPr>
                <w:rFonts w:cs="Arial"/>
                <w:color w:val="000000"/>
                <w:szCs w:val="20"/>
              </w:rPr>
              <w:t xml:space="preserve"> </w:t>
            </w:r>
            <w:r>
              <w:rPr>
                <w:rFonts w:cs="Arial"/>
                <w:color w:val="000000"/>
                <w:szCs w:val="20"/>
              </w:rPr>
              <w:t>%</w:t>
            </w:r>
          </w:p>
        </w:tc>
      </w:tr>
      <w:tr w:rsidR="006C58D8" w:rsidRPr="007D56BA" w14:paraId="38B5698E" w14:textId="77777777" w:rsidTr="00C20C52">
        <w:tc>
          <w:tcPr>
            <w:tcW w:w="950" w:type="dxa"/>
            <w:shd w:val="clear" w:color="auto" w:fill="auto"/>
            <w:vAlign w:val="center"/>
          </w:tcPr>
          <w:p w14:paraId="476ACED3" w14:textId="77777777" w:rsidR="006C58D8" w:rsidRPr="007D56BA" w:rsidRDefault="006C58D8" w:rsidP="00C20C52">
            <w:pPr>
              <w:autoSpaceDE w:val="0"/>
              <w:autoSpaceDN w:val="0"/>
              <w:adjustRightInd w:val="0"/>
              <w:jc w:val="center"/>
              <w:rPr>
                <w:rFonts w:cs="Arial"/>
                <w:szCs w:val="20"/>
              </w:rPr>
            </w:pPr>
            <w:r w:rsidRPr="007D56BA">
              <w:rPr>
                <w:rFonts w:cs="Arial"/>
                <w:szCs w:val="20"/>
              </w:rPr>
              <w:t>7</w:t>
            </w:r>
          </w:p>
        </w:tc>
        <w:tc>
          <w:tcPr>
            <w:tcW w:w="3633" w:type="dxa"/>
            <w:shd w:val="clear" w:color="auto" w:fill="auto"/>
            <w:vAlign w:val="center"/>
          </w:tcPr>
          <w:p w14:paraId="678D566F" w14:textId="77777777" w:rsidR="006C58D8" w:rsidRPr="007D56BA" w:rsidRDefault="006C58D8" w:rsidP="00C20C52">
            <w:pPr>
              <w:autoSpaceDE w:val="0"/>
              <w:autoSpaceDN w:val="0"/>
              <w:adjustRightInd w:val="0"/>
              <w:rPr>
                <w:rFonts w:cs="Arial"/>
                <w:szCs w:val="20"/>
              </w:rPr>
            </w:pPr>
            <w:r w:rsidRPr="007D56BA">
              <w:rPr>
                <w:rFonts w:cs="Arial"/>
                <w:szCs w:val="20"/>
              </w:rPr>
              <w:t>EKO sezonsko sadje in zelenjava</w:t>
            </w:r>
          </w:p>
        </w:tc>
        <w:tc>
          <w:tcPr>
            <w:tcW w:w="1952" w:type="dxa"/>
            <w:shd w:val="clear" w:color="auto" w:fill="auto"/>
            <w:vAlign w:val="center"/>
          </w:tcPr>
          <w:p w14:paraId="3439BBBD" w14:textId="77777777" w:rsidR="006C58D8" w:rsidRDefault="006C58D8" w:rsidP="00C20C52">
            <w:pPr>
              <w:jc w:val="right"/>
              <w:rPr>
                <w:rFonts w:cs="Arial"/>
                <w:color w:val="000000"/>
                <w:szCs w:val="20"/>
              </w:rPr>
            </w:pPr>
            <w:r>
              <w:rPr>
                <w:rFonts w:cs="Arial"/>
                <w:color w:val="000000"/>
                <w:szCs w:val="20"/>
              </w:rPr>
              <w:t>75.000</w:t>
            </w:r>
          </w:p>
        </w:tc>
        <w:tc>
          <w:tcPr>
            <w:tcW w:w="1834" w:type="dxa"/>
            <w:shd w:val="clear" w:color="auto" w:fill="auto"/>
            <w:vAlign w:val="center"/>
          </w:tcPr>
          <w:p w14:paraId="25E40C37" w14:textId="77777777" w:rsidR="006C58D8" w:rsidRDefault="006C58D8" w:rsidP="00C20C52">
            <w:pPr>
              <w:jc w:val="right"/>
              <w:rPr>
                <w:rFonts w:cs="Arial"/>
                <w:color w:val="000000"/>
                <w:szCs w:val="20"/>
              </w:rPr>
            </w:pPr>
            <w:r>
              <w:rPr>
                <w:rFonts w:cs="Arial"/>
                <w:color w:val="000000"/>
                <w:szCs w:val="20"/>
              </w:rPr>
              <w:t>5,47</w:t>
            </w:r>
            <w:r w:rsidR="00C20C52">
              <w:rPr>
                <w:rFonts w:cs="Arial"/>
                <w:color w:val="000000"/>
                <w:szCs w:val="20"/>
              </w:rPr>
              <w:t xml:space="preserve"> </w:t>
            </w:r>
            <w:r>
              <w:rPr>
                <w:rFonts w:cs="Arial"/>
                <w:color w:val="000000"/>
                <w:szCs w:val="20"/>
              </w:rPr>
              <w:t>%</w:t>
            </w:r>
          </w:p>
        </w:tc>
      </w:tr>
      <w:tr w:rsidR="006C58D8" w:rsidRPr="007D56BA" w14:paraId="6A68983C" w14:textId="77777777" w:rsidTr="00C20C52">
        <w:tc>
          <w:tcPr>
            <w:tcW w:w="950" w:type="dxa"/>
            <w:shd w:val="clear" w:color="auto" w:fill="auto"/>
            <w:vAlign w:val="center"/>
          </w:tcPr>
          <w:p w14:paraId="229F42AE" w14:textId="77777777" w:rsidR="006C58D8" w:rsidRPr="007D56BA" w:rsidRDefault="006C58D8" w:rsidP="00C20C52">
            <w:pPr>
              <w:autoSpaceDE w:val="0"/>
              <w:autoSpaceDN w:val="0"/>
              <w:adjustRightInd w:val="0"/>
              <w:jc w:val="center"/>
              <w:rPr>
                <w:rFonts w:cs="Arial"/>
                <w:szCs w:val="20"/>
              </w:rPr>
            </w:pPr>
            <w:r w:rsidRPr="007D56BA">
              <w:rPr>
                <w:rFonts w:cs="Arial"/>
                <w:szCs w:val="20"/>
              </w:rPr>
              <w:lastRenderedPageBreak/>
              <w:t>8</w:t>
            </w:r>
          </w:p>
        </w:tc>
        <w:tc>
          <w:tcPr>
            <w:tcW w:w="3633" w:type="dxa"/>
            <w:shd w:val="clear" w:color="auto" w:fill="auto"/>
            <w:vAlign w:val="center"/>
          </w:tcPr>
          <w:p w14:paraId="52CDDBBC" w14:textId="77777777" w:rsidR="006C58D8" w:rsidRPr="007D56BA" w:rsidRDefault="006C58D8" w:rsidP="00C20C52">
            <w:pPr>
              <w:autoSpaceDE w:val="0"/>
              <w:autoSpaceDN w:val="0"/>
              <w:adjustRightInd w:val="0"/>
              <w:rPr>
                <w:rFonts w:cs="Arial"/>
                <w:szCs w:val="20"/>
              </w:rPr>
            </w:pPr>
            <w:r w:rsidRPr="007D56BA">
              <w:rPr>
                <w:rFonts w:cs="Arial"/>
                <w:szCs w:val="20"/>
              </w:rPr>
              <w:t>EKO meso</w:t>
            </w:r>
          </w:p>
        </w:tc>
        <w:tc>
          <w:tcPr>
            <w:tcW w:w="1952" w:type="dxa"/>
            <w:shd w:val="clear" w:color="auto" w:fill="auto"/>
            <w:vAlign w:val="center"/>
          </w:tcPr>
          <w:p w14:paraId="3E73A2EC" w14:textId="77777777" w:rsidR="006C58D8" w:rsidRDefault="006C58D8" w:rsidP="00C20C52">
            <w:pPr>
              <w:jc w:val="right"/>
              <w:rPr>
                <w:rFonts w:cs="Arial"/>
                <w:color w:val="000000"/>
                <w:szCs w:val="20"/>
              </w:rPr>
            </w:pPr>
            <w:r>
              <w:rPr>
                <w:rFonts w:cs="Arial"/>
                <w:color w:val="000000"/>
                <w:szCs w:val="20"/>
              </w:rPr>
              <w:t>45.000</w:t>
            </w:r>
          </w:p>
        </w:tc>
        <w:tc>
          <w:tcPr>
            <w:tcW w:w="1834" w:type="dxa"/>
            <w:shd w:val="clear" w:color="auto" w:fill="auto"/>
            <w:vAlign w:val="center"/>
          </w:tcPr>
          <w:p w14:paraId="753E1996" w14:textId="77777777" w:rsidR="006C58D8" w:rsidRDefault="006C58D8" w:rsidP="00C20C52">
            <w:pPr>
              <w:jc w:val="right"/>
              <w:rPr>
                <w:rFonts w:cs="Arial"/>
                <w:color w:val="000000"/>
                <w:szCs w:val="20"/>
              </w:rPr>
            </w:pPr>
            <w:r>
              <w:rPr>
                <w:rFonts w:cs="Arial"/>
                <w:color w:val="000000"/>
                <w:szCs w:val="20"/>
              </w:rPr>
              <w:t>3,28</w:t>
            </w:r>
            <w:r w:rsidR="00C20C52">
              <w:rPr>
                <w:rFonts w:cs="Arial"/>
                <w:color w:val="000000"/>
                <w:szCs w:val="20"/>
              </w:rPr>
              <w:t xml:space="preserve"> </w:t>
            </w:r>
            <w:r>
              <w:rPr>
                <w:rFonts w:cs="Arial"/>
                <w:color w:val="000000"/>
                <w:szCs w:val="20"/>
              </w:rPr>
              <w:t>%</w:t>
            </w:r>
          </w:p>
        </w:tc>
      </w:tr>
      <w:tr w:rsidR="00C20C52" w:rsidRPr="007D56BA" w14:paraId="4AD6577F" w14:textId="77777777" w:rsidTr="00C20C52">
        <w:tc>
          <w:tcPr>
            <w:tcW w:w="950" w:type="dxa"/>
            <w:shd w:val="clear" w:color="auto" w:fill="auto"/>
            <w:vAlign w:val="center"/>
          </w:tcPr>
          <w:p w14:paraId="49A522AB" w14:textId="77777777" w:rsidR="00C20C52" w:rsidRPr="007D56BA" w:rsidRDefault="00C20C52" w:rsidP="00C20C52">
            <w:pPr>
              <w:autoSpaceDE w:val="0"/>
              <w:autoSpaceDN w:val="0"/>
              <w:adjustRightInd w:val="0"/>
              <w:jc w:val="center"/>
              <w:rPr>
                <w:rFonts w:cs="Arial"/>
                <w:szCs w:val="20"/>
              </w:rPr>
            </w:pPr>
            <w:r>
              <w:rPr>
                <w:rFonts w:cs="Arial"/>
                <w:szCs w:val="20"/>
              </w:rPr>
              <w:t>9</w:t>
            </w:r>
          </w:p>
        </w:tc>
        <w:tc>
          <w:tcPr>
            <w:tcW w:w="3633" w:type="dxa"/>
            <w:shd w:val="clear" w:color="auto" w:fill="auto"/>
            <w:vAlign w:val="center"/>
          </w:tcPr>
          <w:p w14:paraId="5F2FD109" w14:textId="77777777" w:rsidR="00C20C52" w:rsidRPr="007D56BA" w:rsidRDefault="00C20C52" w:rsidP="00C20C52">
            <w:pPr>
              <w:autoSpaceDE w:val="0"/>
              <w:autoSpaceDN w:val="0"/>
              <w:adjustRightInd w:val="0"/>
              <w:rPr>
                <w:rFonts w:cs="Arial"/>
                <w:szCs w:val="20"/>
              </w:rPr>
            </w:pPr>
            <w:r>
              <w:rPr>
                <w:rFonts w:cs="Arial"/>
                <w:szCs w:val="20"/>
              </w:rPr>
              <w:t>mleko brez GSO</w:t>
            </w:r>
          </w:p>
        </w:tc>
        <w:tc>
          <w:tcPr>
            <w:tcW w:w="1952" w:type="dxa"/>
            <w:shd w:val="clear" w:color="auto" w:fill="auto"/>
            <w:vAlign w:val="center"/>
          </w:tcPr>
          <w:p w14:paraId="48733B15" w14:textId="77777777" w:rsidR="00C20C52" w:rsidRDefault="00C20C52" w:rsidP="00C20C52">
            <w:pPr>
              <w:jc w:val="right"/>
              <w:rPr>
                <w:rFonts w:cs="Arial"/>
                <w:color w:val="000000"/>
                <w:szCs w:val="20"/>
              </w:rPr>
            </w:pPr>
            <w:r>
              <w:rPr>
                <w:rFonts w:cs="Arial"/>
                <w:color w:val="000000"/>
                <w:szCs w:val="20"/>
              </w:rPr>
              <w:t>79.000</w:t>
            </w:r>
          </w:p>
        </w:tc>
        <w:tc>
          <w:tcPr>
            <w:tcW w:w="1834" w:type="dxa"/>
            <w:shd w:val="clear" w:color="auto" w:fill="auto"/>
            <w:vAlign w:val="center"/>
          </w:tcPr>
          <w:p w14:paraId="07AE754A" w14:textId="77777777" w:rsidR="00C20C52" w:rsidRDefault="00C20C52" w:rsidP="00C20C52">
            <w:pPr>
              <w:jc w:val="right"/>
              <w:rPr>
                <w:rFonts w:cs="Arial"/>
                <w:color w:val="000000"/>
                <w:szCs w:val="20"/>
              </w:rPr>
            </w:pPr>
            <w:r>
              <w:rPr>
                <w:rFonts w:cs="Arial"/>
                <w:color w:val="000000"/>
                <w:szCs w:val="20"/>
              </w:rPr>
              <w:t>5,77 %</w:t>
            </w:r>
          </w:p>
        </w:tc>
      </w:tr>
      <w:tr w:rsidR="006C58D8" w:rsidRPr="007D56BA" w14:paraId="5CE22295" w14:textId="77777777" w:rsidTr="00C20C52">
        <w:tc>
          <w:tcPr>
            <w:tcW w:w="4583" w:type="dxa"/>
            <w:gridSpan w:val="2"/>
            <w:shd w:val="clear" w:color="auto" w:fill="auto"/>
          </w:tcPr>
          <w:p w14:paraId="1BE78525" w14:textId="77777777" w:rsidR="006C58D8" w:rsidRPr="007D56BA" w:rsidRDefault="006C58D8" w:rsidP="00C20C52">
            <w:pPr>
              <w:autoSpaceDE w:val="0"/>
              <w:autoSpaceDN w:val="0"/>
              <w:adjustRightInd w:val="0"/>
              <w:jc w:val="both"/>
              <w:rPr>
                <w:rFonts w:cs="Arial"/>
                <w:szCs w:val="20"/>
              </w:rPr>
            </w:pPr>
            <w:r>
              <w:rPr>
                <w:rFonts w:cs="Arial"/>
                <w:szCs w:val="20"/>
              </w:rPr>
              <w:t>Skupaj izločeni sklopi</w:t>
            </w:r>
          </w:p>
        </w:tc>
        <w:tc>
          <w:tcPr>
            <w:tcW w:w="1952" w:type="dxa"/>
            <w:shd w:val="clear" w:color="auto" w:fill="auto"/>
            <w:vAlign w:val="center"/>
          </w:tcPr>
          <w:p w14:paraId="1BEBA666" w14:textId="77777777" w:rsidR="006C58D8" w:rsidRPr="007D56BA" w:rsidRDefault="006C58D8" w:rsidP="00C20C52">
            <w:pPr>
              <w:autoSpaceDE w:val="0"/>
              <w:autoSpaceDN w:val="0"/>
              <w:adjustRightInd w:val="0"/>
              <w:jc w:val="right"/>
              <w:rPr>
                <w:rFonts w:cs="Arial"/>
                <w:szCs w:val="20"/>
              </w:rPr>
            </w:pPr>
            <w:r>
              <w:rPr>
                <w:rFonts w:cs="Arial"/>
                <w:szCs w:val="20"/>
              </w:rPr>
              <w:t>185.000</w:t>
            </w:r>
          </w:p>
        </w:tc>
        <w:tc>
          <w:tcPr>
            <w:tcW w:w="1834" w:type="dxa"/>
            <w:shd w:val="clear" w:color="auto" w:fill="auto"/>
            <w:vAlign w:val="center"/>
          </w:tcPr>
          <w:p w14:paraId="3A5B553F" w14:textId="77777777" w:rsidR="006C58D8" w:rsidRPr="007D56BA" w:rsidRDefault="006C58D8" w:rsidP="00C20C52">
            <w:pPr>
              <w:autoSpaceDE w:val="0"/>
              <w:autoSpaceDN w:val="0"/>
              <w:adjustRightInd w:val="0"/>
              <w:jc w:val="right"/>
              <w:rPr>
                <w:rFonts w:cs="Arial"/>
                <w:szCs w:val="20"/>
              </w:rPr>
            </w:pPr>
            <w:r>
              <w:rPr>
                <w:rFonts w:cs="Arial"/>
                <w:szCs w:val="20"/>
              </w:rPr>
              <w:t>1</w:t>
            </w:r>
            <w:r w:rsidR="00C20C52">
              <w:rPr>
                <w:rFonts w:cs="Arial"/>
                <w:szCs w:val="20"/>
              </w:rPr>
              <w:t>9</w:t>
            </w:r>
            <w:r>
              <w:rPr>
                <w:rFonts w:cs="Arial"/>
                <w:szCs w:val="20"/>
              </w:rPr>
              <w:t>,</w:t>
            </w:r>
            <w:r w:rsidR="00C20C52">
              <w:rPr>
                <w:rFonts w:cs="Arial"/>
                <w:szCs w:val="20"/>
              </w:rPr>
              <w:t xml:space="preserve">26 </w:t>
            </w:r>
            <w:r>
              <w:rPr>
                <w:rFonts w:cs="Arial"/>
                <w:szCs w:val="20"/>
              </w:rPr>
              <w:t>%</w:t>
            </w:r>
          </w:p>
        </w:tc>
      </w:tr>
    </w:tbl>
    <w:p w14:paraId="6A55A005" w14:textId="77777777" w:rsidR="006C58D8" w:rsidRDefault="006C58D8" w:rsidP="006C58D8">
      <w:pPr>
        <w:autoSpaceDE w:val="0"/>
        <w:autoSpaceDN w:val="0"/>
        <w:adjustRightInd w:val="0"/>
        <w:jc w:val="both"/>
        <w:rPr>
          <w:rFonts w:cs="Arial"/>
          <w:szCs w:val="20"/>
        </w:rPr>
      </w:pPr>
    </w:p>
    <w:p w14:paraId="71E8BD40" w14:textId="77777777" w:rsidR="006C58D8" w:rsidRDefault="006C58D8" w:rsidP="00723FA6">
      <w:pPr>
        <w:autoSpaceDE w:val="0"/>
        <w:autoSpaceDN w:val="0"/>
        <w:adjustRightInd w:val="0"/>
        <w:jc w:val="both"/>
        <w:rPr>
          <w:rFonts w:cs="Arial"/>
          <w:szCs w:val="20"/>
        </w:rPr>
      </w:pPr>
    </w:p>
    <w:p w14:paraId="08B12D80" w14:textId="2EA57789" w:rsidR="00515B55" w:rsidRDefault="00515B55" w:rsidP="00723FA6">
      <w:pPr>
        <w:autoSpaceDE w:val="0"/>
        <w:autoSpaceDN w:val="0"/>
        <w:adjustRightInd w:val="0"/>
        <w:jc w:val="both"/>
        <w:rPr>
          <w:rFonts w:cs="Arial"/>
          <w:szCs w:val="20"/>
        </w:rPr>
      </w:pPr>
      <w:r>
        <w:rPr>
          <w:rFonts w:cs="Arial"/>
          <w:szCs w:val="20"/>
        </w:rPr>
        <w:t>Za zagotavljanje kratkih verig pri javnem naročanju je glede na navedeno ključna tržna analiza, ki jo naročnik izvede ob pripravi razpisne dokumentacije. Naročnik mora namreč poznati ponudbo na lokalnem trgu, in sicer z vidika kapacitet, cene in dejanskega interesa lokalnih pridelovalcev za oskrbovanje naročnika.</w:t>
      </w:r>
      <w:r w:rsidR="00473E76">
        <w:rPr>
          <w:rFonts w:cs="Arial"/>
          <w:szCs w:val="20"/>
        </w:rPr>
        <w:t xml:space="preserve"> Tudi v tem delu si lahko naročnik pomaga z aplikacijo Kataloga živil za javno naročanje.</w:t>
      </w:r>
    </w:p>
    <w:p w14:paraId="102B34AF" w14:textId="77777777" w:rsidR="00723FA6" w:rsidRDefault="00723FA6" w:rsidP="00723FA6">
      <w:pPr>
        <w:autoSpaceDE w:val="0"/>
        <w:autoSpaceDN w:val="0"/>
        <w:adjustRightInd w:val="0"/>
        <w:jc w:val="both"/>
        <w:rPr>
          <w:rFonts w:cs="Arial"/>
          <w:szCs w:val="20"/>
        </w:rPr>
      </w:pPr>
    </w:p>
    <w:p w14:paraId="6490E55B" w14:textId="77777777" w:rsidR="001A2C45" w:rsidRDefault="001A2C45" w:rsidP="00723FA6">
      <w:pPr>
        <w:autoSpaceDE w:val="0"/>
        <w:autoSpaceDN w:val="0"/>
        <w:adjustRightInd w:val="0"/>
        <w:jc w:val="both"/>
        <w:rPr>
          <w:rFonts w:cs="Arial"/>
          <w:szCs w:val="20"/>
        </w:rPr>
      </w:pPr>
      <w:r>
        <w:rPr>
          <w:rFonts w:cs="Arial"/>
          <w:szCs w:val="20"/>
        </w:rPr>
        <w:t xml:space="preserve">Pri sklopih, ki se v skladu z načelom kratkih verig ne izključijo iz postopka javnega naročanja, mora naročnik v celoti upoštevati določbe </w:t>
      </w:r>
      <w:r w:rsidR="00C83B76">
        <w:rPr>
          <w:rFonts w:cs="Arial"/>
          <w:szCs w:val="20"/>
        </w:rPr>
        <w:t>ZJN-</w:t>
      </w:r>
      <w:r w:rsidR="00C20C52">
        <w:rPr>
          <w:rFonts w:cs="Arial"/>
          <w:szCs w:val="20"/>
        </w:rPr>
        <w:t>3</w:t>
      </w:r>
      <w:r>
        <w:rPr>
          <w:rFonts w:cs="Arial"/>
          <w:szCs w:val="20"/>
        </w:rPr>
        <w:t xml:space="preserve"> in zagotoviti uresničevanje temeljnih načel javnega naročanja. To so: načelo gospodarnost, učinkovitosti in uspešnosti, načelo zagotavljanja konkurence med ponudniki, načelo transparentnosti javnega naročanja, načelo enakopravne obravnave ponudnikov in načelo sorazmernosti.</w:t>
      </w:r>
    </w:p>
    <w:p w14:paraId="25BBAE59" w14:textId="77777777" w:rsidR="0071273F" w:rsidRPr="00C20C52" w:rsidRDefault="0071273F" w:rsidP="00E45433">
      <w:pPr>
        <w:spacing w:line="260" w:lineRule="exact"/>
      </w:pPr>
    </w:p>
    <w:p w14:paraId="2C1C6174" w14:textId="77777777" w:rsidR="00E45433" w:rsidRDefault="00E45433" w:rsidP="00E45433">
      <w:pPr>
        <w:autoSpaceDE w:val="0"/>
        <w:autoSpaceDN w:val="0"/>
        <w:adjustRightInd w:val="0"/>
        <w:spacing w:line="260" w:lineRule="exact"/>
        <w:jc w:val="both"/>
        <w:rPr>
          <w:rFonts w:cs="Arial"/>
          <w:szCs w:val="20"/>
        </w:rPr>
      </w:pPr>
      <w:proofErr w:type="spellStart"/>
      <w:r>
        <w:rPr>
          <w:rFonts w:cs="Arial"/>
          <w:szCs w:val="20"/>
        </w:rPr>
        <w:t>Javnonaročniška</w:t>
      </w:r>
      <w:proofErr w:type="spellEnd"/>
      <w:r>
        <w:rPr>
          <w:rFonts w:cs="Arial"/>
          <w:szCs w:val="20"/>
        </w:rPr>
        <w:t xml:space="preserve"> zakonodaja ne ureja oziroma opredeljuje kratke dobavne verige, čeprav je v skladu s petim odstavkom 73. člena ZJN-3 ob upoštevanju obrazložitve tega člena izločitev dela naročil iz postopka javnega naročanja namenjena </w:t>
      </w:r>
      <w:r w:rsidR="009F08DC">
        <w:rPr>
          <w:rFonts w:cs="Arial"/>
          <w:szCs w:val="20"/>
        </w:rPr>
        <w:t xml:space="preserve">predvsem </w:t>
      </w:r>
      <w:r>
        <w:rPr>
          <w:rFonts w:cs="Arial"/>
          <w:szCs w:val="20"/>
        </w:rPr>
        <w:t xml:space="preserve">zagotavljanju lokalne samooskrbe, uresničevanju načela kratkih verig in spodbujanju slovenskega gospodarstva. </w:t>
      </w:r>
    </w:p>
    <w:p w14:paraId="57D35FCD" w14:textId="77777777" w:rsidR="00E45433" w:rsidRDefault="00E45433" w:rsidP="00E45433">
      <w:pPr>
        <w:autoSpaceDE w:val="0"/>
        <w:autoSpaceDN w:val="0"/>
        <w:adjustRightInd w:val="0"/>
        <w:spacing w:line="260" w:lineRule="exact"/>
        <w:jc w:val="both"/>
        <w:rPr>
          <w:rFonts w:cs="Arial"/>
          <w:szCs w:val="20"/>
        </w:rPr>
      </w:pPr>
    </w:p>
    <w:p w14:paraId="5909DDAF" w14:textId="52B77C4B" w:rsidR="007A5A04" w:rsidRDefault="007A5A04" w:rsidP="00C20C52"/>
    <w:p w14:paraId="0EB0B0D6" w14:textId="0D3D59CD" w:rsidR="00473E76" w:rsidRDefault="00473E76">
      <w:pPr>
        <w:jc w:val="both"/>
      </w:pPr>
      <w:r>
        <w:rPr>
          <w:rFonts w:cs="Arial"/>
          <w:szCs w:val="20"/>
        </w:rPr>
        <w:t xml:space="preserve">Ob upoštevanju temeljnih načel javnega naročanja iz 3. do 8. člena ZJN-3 v povezavi s petim odstavkom 61. člena </w:t>
      </w:r>
      <w:r w:rsidRPr="00AD51EE">
        <w:rPr>
          <w:rFonts w:cs="Arial"/>
          <w:szCs w:val="20"/>
        </w:rPr>
        <w:t>Zakon</w:t>
      </w:r>
      <w:r>
        <w:rPr>
          <w:rFonts w:cs="Arial"/>
          <w:szCs w:val="20"/>
        </w:rPr>
        <w:t>a</w:t>
      </w:r>
      <w:r w:rsidRPr="00AD51EE">
        <w:rPr>
          <w:rFonts w:cs="Arial"/>
          <w:szCs w:val="20"/>
        </w:rPr>
        <w:t xml:space="preserve"> o kmetijstvu (Uradni list RS, št. 45/08, 57/12, 90/12 – </w:t>
      </w:r>
      <w:proofErr w:type="spellStart"/>
      <w:r w:rsidRPr="00AD51EE">
        <w:rPr>
          <w:rFonts w:cs="Arial"/>
          <w:szCs w:val="20"/>
        </w:rPr>
        <w:t>ZdZPVHVVR</w:t>
      </w:r>
      <w:proofErr w:type="spellEnd"/>
      <w:r w:rsidRPr="00AD51EE">
        <w:rPr>
          <w:rFonts w:cs="Arial"/>
          <w:szCs w:val="20"/>
        </w:rPr>
        <w:t>, 26/14, 32/15</w:t>
      </w:r>
      <w:r>
        <w:rPr>
          <w:rFonts w:cs="Arial"/>
          <w:szCs w:val="20"/>
        </w:rPr>
        <w:t>,</w:t>
      </w:r>
      <w:r w:rsidRPr="00AD51EE">
        <w:rPr>
          <w:rFonts w:cs="Arial"/>
          <w:szCs w:val="20"/>
        </w:rPr>
        <w:t xml:space="preserve"> 27/17</w:t>
      </w:r>
      <w:r>
        <w:rPr>
          <w:rFonts w:cs="Arial"/>
          <w:szCs w:val="20"/>
        </w:rPr>
        <w:t xml:space="preserve"> in 22/18; v nadaljnjem besedilu ZKme-1</w:t>
      </w:r>
      <w:r w:rsidRPr="00AD51EE">
        <w:rPr>
          <w:rFonts w:cs="Arial"/>
          <w:szCs w:val="20"/>
        </w:rPr>
        <w:t>)</w:t>
      </w:r>
      <w:r>
        <w:rPr>
          <w:rFonts w:cs="Arial"/>
          <w:szCs w:val="20"/>
        </w:rPr>
        <w:t xml:space="preserve"> o opredelitvi lokalnega trga</w:t>
      </w:r>
      <w:r>
        <w:t>, naročnik za trg javnega naročila ne sme opredeliti zgolj območja Republike Slovenije, lahko pa opredeli primeren radij od kraja dobave in kot lokalno proizvedeno blago šteje izdelke, proizvedene znotraj tega radija. V praksi to pomeni, da bo v obmejnih delih Slovenije lokalni trg zajemal tudi geografska območja druge države, oddaljenih delov Slovenije pa morebiti ne. Pri določanju radija je primerno tudi, da naročnik upošteva, od katere oddaljenosti dalje ima izdelek drugačne lastnosti oziroma raven kakovosti.</w:t>
      </w:r>
    </w:p>
    <w:p w14:paraId="64282136" w14:textId="25157245" w:rsidR="00CC6D14" w:rsidRPr="00C20C52" w:rsidRDefault="00CC6D14" w:rsidP="00883111">
      <w:pPr>
        <w:jc w:val="both"/>
      </w:pPr>
    </w:p>
    <w:p w14:paraId="6A8A6C5F" w14:textId="77777777" w:rsidR="0079588F" w:rsidRPr="0030774B" w:rsidRDefault="0030774B" w:rsidP="0030774B">
      <w:pPr>
        <w:pStyle w:val="Naslov2"/>
        <w:rPr>
          <w:i w:val="0"/>
          <w:kern w:val="36"/>
          <w:sz w:val="22"/>
          <w:szCs w:val="22"/>
        </w:rPr>
      </w:pPr>
      <w:bookmarkStart w:id="7" w:name="_Toc1377350"/>
      <w:r>
        <w:rPr>
          <w:i w:val="0"/>
          <w:kern w:val="36"/>
          <w:sz w:val="22"/>
          <w:szCs w:val="22"/>
        </w:rPr>
        <w:t>Z</w:t>
      </w:r>
      <w:r w:rsidR="0079588F" w:rsidRPr="0030774B">
        <w:rPr>
          <w:i w:val="0"/>
          <w:kern w:val="36"/>
          <w:sz w:val="22"/>
          <w:szCs w:val="22"/>
        </w:rPr>
        <w:t>eleno javno naročanje živil</w:t>
      </w:r>
      <w:bookmarkEnd w:id="7"/>
    </w:p>
    <w:p w14:paraId="5B6C64A2" w14:textId="77777777" w:rsidR="0079588F" w:rsidRPr="00C20C52" w:rsidRDefault="0079588F" w:rsidP="00C20C52"/>
    <w:p w14:paraId="685D78CF" w14:textId="77777777" w:rsidR="0082388C" w:rsidRPr="00264814" w:rsidRDefault="0082388C" w:rsidP="003F5756">
      <w:pPr>
        <w:spacing w:line="260" w:lineRule="exact"/>
        <w:jc w:val="both"/>
        <w:rPr>
          <w:rFonts w:cs="Arial"/>
          <w:noProof/>
        </w:rPr>
      </w:pPr>
      <w:r w:rsidRPr="00264814">
        <w:rPr>
          <w:rFonts w:cs="Arial"/>
          <w:noProof/>
        </w:rPr>
        <w:t>Z zelenim javnim naročanjem se zagotavlja zmanjšanje negativnih vplivov javnega sektorja na okolje, spodbuja razvoj tega segmenta trga in inovacije na tem področju (okoljsko sprejemljivejši izdelki, nove zelene tehnologije)</w:t>
      </w:r>
      <w:r w:rsidR="00CF6A51">
        <w:rPr>
          <w:rFonts w:cs="Arial"/>
          <w:noProof/>
        </w:rPr>
        <w:t>,</w:t>
      </w:r>
      <w:r w:rsidRPr="00264814">
        <w:rPr>
          <w:rFonts w:cs="Arial"/>
          <w:noProof/>
        </w:rPr>
        <w:t xml:space="preserve"> </w:t>
      </w:r>
      <w:r w:rsidR="00CF6A51">
        <w:rPr>
          <w:rFonts w:cs="Arial"/>
          <w:noProof/>
        </w:rPr>
        <w:t>d</w:t>
      </w:r>
      <w:r w:rsidRPr="00264814">
        <w:rPr>
          <w:rFonts w:cs="Arial"/>
          <w:noProof/>
        </w:rPr>
        <w:t xml:space="preserve">aje vzgled gospodarskemu sektorju in državljanom, </w:t>
      </w:r>
      <w:r>
        <w:rPr>
          <w:rFonts w:cs="Arial"/>
          <w:noProof/>
        </w:rPr>
        <w:t xml:space="preserve">poleg tega pa se </w:t>
      </w:r>
      <w:r w:rsidRPr="00264814">
        <w:rPr>
          <w:rFonts w:cs="Arial"/>
          <w:noProof/>
        </w:rPr>
        <w:t xml:space="preserve">zagotavlja </w:t>
      </w:r>
      <w:r>
        <w:rPr>
          <w:rFonts w:cs="Arial"/>
          <w:noProof/>
        </w:rPr>
        <w:t>tudi</w:t>
      </w:r>
      <w:r w:rsidRPr="00264814">
        <w:rPr>
          <w:rFonts w:cs="Arial"/>
          <w:noProof/>
        </w:rPr>
        <w:t xml:space="preserve"> gospodarna raba javnih sredstev, in sicer s spodbujanjem uporabe metodologij za oceno stroškov v celotnem življenjskem obdobju.</w:t>
      </w:r>
    </w:p>
    <w:p w14:paraId="64F094DC" w14:textId="77777777" w:rsidR="0082388C" w:rsidRDefault="0082388C" w:rsidP="003F5756">
      <w:pPr>
        <w:tabs>
          <w:tab w:val="left" w:pos="3780"/>
        </w:tabs>
        <w:spacing w:line="260" w:lineRule="exact"/>
        <w:jc w:val="both"/>
        <w:rPr>
          <w:rFonts w:cs="Arial"/>
          <w:bCs/>
          <w:szCs w:val="20"/>
        </w:rPr>
      </w:pPr>
    </w:p>
    <w:p w14:paraId="7C8B98D4" w14:textId="77777777" w:rsidR="0082388C" w:rsidRDefault="0082388C" w:rsidP="003F5756">
      <w:pPr>
        <w:spacing w:line="260" w:lineRule="exact"/>
        <w:jc w:val="both"/>
        <w:rPr>
          <w:rFonts w:cs="Arial"/>
          <w:noProof/>
        </w:rPr>
      </w:pPr>
      <w:r w:rsidRPr="00264814">
        <w:rPr>
          <w:rFonts w:cs="Arial"/>
          <w:noProof/>
        </w:rPr>
        <w:t xml:space="preserve">Uredba </w:t>
      </w:r>
      <w:r>
        <w:rPr>
          <w:rFonts w:cs="Arial"/>
          <w:noProof/>
        </w:rPr>
        <w:t xml:space="preserve">o ZeJN </w:t>
      </w:r>
      <w:r w:rsidRPr="00264814">
        <w:rPr>
          <w:rFonts w:cs="Arial"/>
          <w:noProof/>
        </w:rPr>
        <w:t xml:space="preserve">določa: </w:t>
      </w:r>
    </w:p>
    <w:p w14:paraId="12730636" w14:textId="77777777" w:rsidR="0082388C" w:rsidRDefault="0078460B" w:rsidP="003F5756">
      <w:pPr>
        <w:numPr>
          <w:ilvl w:val="0"/>
          <w:numId w:val="9"/>
        </w:numPr>
        <w:spacing w:line="260" w:lineRule="exact"/>
        <w:jc w:val="both"/>
        <w:rPr>
          <w:rFonts w:cs="Arial"/>
          <w:noProof/>
        </w:rPr>
      </w:pPr>
      <w:r w:rsidRPr="0078460B">
        <w:rPr>
          <w:rFonts w:cs="Arial"/>
          <w:noProof/>
        </w:rPr>
        <w:t>okoljsk</w:t>
      </w:r>
      <w:r>
        <w:rPr>
          <w:rFonts w:cs="Arial"/>
          <w:noProof/>
        </w:rPr>
        <w:t>e</w:t>
      </w:r>
      <w:r w:rsidRPr="0078460B">
        <w:rPr>
          <w:rFonts w:cs="Arial"/>
          <w:noProof/>
        </w:rPr>
        <w:t xml:space="preserve"> vidik</w:t>
      </w:r>
      <w:r>
        <w:rPr>
          <w:rFonts w:cs="Arial"/>
          <w:noProof/>
        </w:rPr>
        <w:t>e</w:t>
      </w:r>
      <w:r w:rsidRPr="0078460B">
        <w:rPr>
          <w:rFonts w:cs="Arial"/>
          <w:noProof/>
        </w:rPr>
        <w:t xml:space="preserve"> in cilj</w:t>
      </w:r>
      <w:r>
        <w:rPr>
          <w:rFonts w:cs="Arial"/>
          <w:noProof/>
        </w:rPr>
        <w:t>e</w:t>
      </w:r>
      <w:r w:rsidRPr="0078460B">
        <w:rPr>
          <w:rFonts w:cs="Arial"/>
          <w:noProof/>
        </w:rPr>
        <w:t xml:space="preserve"> zelenega javnega naročanja</w:t>
      </w:r>
      <w:r w:rsidR="0082388C">
        <w:rPr>
          <w:rFonts w:cs="Arial"/>
          <w:noProof/>
        </w:rPr>
        <w:t xml:space="preserve">, </w:t>
      </w:r>
    </w:p>
    <w:p w14:paraId="61C20F92" w14:textId="77777777" w:rsidR="0082388C" w:rsidRDefault="0082388C" w:rsidP="003F5756">
      <w:pPr>
        <w:numPr>
          <w:ilvl w:val="0"/>
          <w:numId w:val="9"/>
        </w:numPr>
        <w:spacing w:line="260" w:lineRule="exact"/>
        <w:jc w:val="both"/>
        <w:rPr>
          <w:rFonts w:cs="Arial"/>
          <w:noProof/>
        </w:rPr>
      </w:pPr>
      <w:r w:rsidRPr="00264814">
        <w:rPr>
          <w:rFonts w:cs="Arial"/>
          <w:noProof/>
        </w:rPr>
        <w:t xml:space="preserve">način vključevanja okoljskih zahtev </w:t>
      </w:r>
      <w:r>
        <w:rPr>
          <w:rFonts w:cs="Arial"/>
          <w:noProof/>
        </w:rPr>
        <w:t xml:space="preserve">v postopke javnega naročanja in </w:t>
      </w:r>
    </w:p>
    <w:p w14:paraId="6CDC3897" w14:textId="77777777" w:rsidR="0082388C" w:rsidRPr="0078460B" w:rsidRDefault="0078460B" w:rsidP="0078460B">
      <w:pPr>
        <w:numPr>
          <w:ilvl w:val="0"/>
          <w:numId w:val="9"/>
        </w:numPr>
        <w:spacing w:line="260" w:lineRule="exact"/>
        <w:jc w:val="both"/>
        <w:rPr>
          <w:rFonts w:cs="Arial"/>
          <w:noProof/>
        </w:rPr>
      </w:pPr>
      <w:r w:rsidRPr="0078460B">
        <w:rPr>
          <w:rFonts w:cs="Arial"/>
          <w:noProof/>
        </w:rPr>
        <w:t xml:space="preserve">primere okoljskih zahtev in meril, vključno z mogočimi </w:t>
      </w:r>
      <w:r w:rsidR="0082388C" w:rsidRPr="0078460B">
        <w:rPr>
          <w:rFonts w:cs="Arial"/>
          <w:noProof/>
        </w:rPr>
        <w:t>način</w:t>
      </w:r>
      <w:r>
        <w:rPr>
          <w:rFonts w:cs="Arial"/>
          <w:noProof/>
        </w:rPr>
        <w:t>i</w:t>
      </w:r>
      <w:r w:rsidR="0082388C" w:rsidRPr="0078460B">
        <w:rPr>
          <w:rFonts w:cs="Arial"/>
          <w:noProof/>
        </w:rPr>
        <w:t xml:space="preserve"> dokazovanja, da ponudnik oziroma blago, storitev ali gradnja izpolnjuje okoljske zahteve.</w:t>
      </w:r>
    </w:p>
    <w:p w14:paraId="5773EFEA" w14:textId="77777777" w:rsidR="0082388C" w:rsidRPr="00264814" w:rsidRDefault="0082388C" w:rsidP="003F5756">
      <w:pPr>
        <w:spacing w:line="260" w:lineRule="exact"/>
        <w:ind w:left="720"/>
        <w:jc w:val="both"/>
        <w:rPr>
          <w:rFonts w:cs="Arial"/>
          <w:noProof/>
        </w:rPr>
      </w:pPr>
    </w:p>
    <w:p w14:paraId="15C7D5FA" w14:textId="77777777" w:rsidR="0082388C" w:rsidRDefault="0082388C" w:rsidP="003F5756">
      <w:pPr>
        <w:spacing w:line="260" w:lineRule="exact"/>
        <w:jc w:val="both"/>
        <w:rPr>
          <w:rFonts w:cs="Arial"/>
          <w:noProof/>
        </w:rPr>
      </w:pPr>
      <w:r w:rsidRPr="00264814">
        <w:rPr>
          <w:rFonts w:cs="Arial"/>
          <w:noProof/>
        </w:rPr>
        <w:t>Okoljske zahteve se</w:t>
      </w:r>
      <w:r w:rsidR="0078460B">
        <w:rPr>
          <w:rFonts w:cs="Arial"/>
          <w:noProof/>
        </w:rPr>
        <w:t xml:space="preserve"> lahko</w:t>
      </w:r>
      <w:r w:rsidRPr="00264814">
        <w:rPr>
          <w:rFonts w:cs="Arial"/>
          <w:noProof/>
        </w:rPr>
        <w:t xml:space="preserve"> </w:t>
      </w:r>
      <w:r>
        <w:rPr>
          <w:rFonts w:cs="Arial"/>
          <w:noProof/>
        </w:rPr>
        <w:t xml:space="preserve">vključijo: </w:t>
      </w:r>
    </w:p>
    <w:p w14:paraId="2E6895DD" w14:textId="77777777" w:rsidR="0078460B" w:rsidRPr="0078460B" w:rsidRDefault="0078460B" w:rsidP="00F907E1">
      <w:pPr>
        <w:numPr>
          <w:ilvl w:val="0"/>
          <w:numId w:val="19"/>
        </w:numPr>
        <w:spacing w:line="260" w:lineRule="exact"/>
        <w:jc w:val="both"/>
        <w:rPr>
          <w:rFonts w:cs="Arial"/>
          <w:noProof/>
        </w:rPr>
      </w:pPr>
      <w:r w:rsidRPr="0078460B">
        <w:rPr>
          <w:rFonts w:cs="Arial"/>
          <w:noProof/>
        </w:rPr>
        <w:t>v tehničnih specifikacijah kot tehnični standard, zahtev</w:t>
      </w:r>
      <w:r>
        <w:rPr>
          <w:rFonts w:cs="Arial"/>
          <w:noProof/>
        </w:rPr>
        <w:t>a</w:t>
      </w:r>
      <w:r w:rsidRPr="0078460B">
        <w:rPr>
          <w:rFonts w:cs="Arial"/>
          <w:noProof/>
        </w:rPr>
        <w:t xml:space="preserve"> glede delovanja, funkcionalnost ali drug</w:t>
      </w:r>
      <w:r>
        <w:rPr>
          <w:rFonts w:cs="Arial"/>
          <w:noProof/>
        </w:rPr>
        <w:t>a</w:t>
      </w:r>
      <w:r w:rsidRPr="0078460B">
        <w:rPr>
          <w:rFonts w:cs="Arial"/>
          <w:noProof/>
        </w:rPr>
        <w:t xml:space="preserve"> značilnost predmeta javnega naročanja,</w:t>
      </w:r>
    </w:p>
    <w:p w14:paraId="7D4A020B" w14:textId="77777777" w:rsidR="0078460B" w:rsidRPr="0078460B" w:rsidRDefault="0078460B" w:rsidP="00F907E1">
      <w:pPr>
        <w:numPr>
          <w:ilvl w:val="0"/>
          <w:numId w:val="19"/>
        </w:numPr>
        <w:spacing w:line="260" w:lineRule="exact"/>
        <w:jc w:val="both"/>
        <w:rPr>
          <w:rFonts w:cs="Arial"/>
          <w:noProof/>
        </w:rPr>
      </w:pPr>
      <w:r w:rsidRPr="0078460B">
        <w:rPr>
          <w:rFonts w:cs="Arial"/>
          <w:noProof/>
        </w:rPr>
        <w:t>kot razlog za izključitev iz a) točke šestega odstavka 75. člena ZJN-3,</w:t>
      </w:r>
    </w:p>
    <w:p w14:paraId="1B3D5A22" w14:textId="77777777" w:rsidR="0078460B" w:rsidRPr="0078460B" w:rsidRDefault="0078460B" w:rsidP="00F907E1">
      <w:pPr>
        <w:numPr>
          <w:ilvl w:val="0"/>
          <w:numId w:val="19"/>
        </w:numPr>
        <w:spacing w:line="260" w:lineRule="exact"/>
        <w:jc w:val="both"/>
        <w:rPr>
          <w:rFonts w:cs="Arial"/>
          <w:noProof/>
        </w:rPr>
      </w:pPr>
      <w:r w:rsidRPr="0078460B">
        <w:rPr>
          <w:rFonts w:cs="Arial"/>
          <w:noProof/>
        </w:rPr>
        <w:t>kot pogoj za sodelovanje gospodarskega subjekta pri izvedbi javnega naročila,</w:t>
      </w:r>
    </w:p>
    <w:p w14:paraId="1BB780D4" w14:textId="77777777" w:rsidR="0078460B" w:rsidRPr="0078460B" w:rsidRDefault="0078460B" w:rsidP="00F907E1">
      <w:pPr>
        <w:numPr>
          <w:ilvl w:val="0"/>
          <w:numId w:val="19"/>
        </w:numPr>
        <w:spacing w:line="260" w:lineRule="exact"/>
        <w:jc w:val="both"/>
        <w:rPr>
          <w:rFonts w:cs="Arial"/>
          <w:noProof/>
        </w:rPr>
      </w:pPr>
      <w:r w:rsidRPr="0078460B">
        <w:rPr>
          <w:rFonts w:cs="Arial"/>
          <w:noProof/>
        </w:rPr>
        <w:lastRenderedPageBreak/>
        <w:t>kot merilo za oddajo javnega naročila, zlasti ob upoštevanju stroškov v življenjski dobi blaga, storitve ali gradnje v skladu s 85. členom ZJN-3,</w:t>
      </w:r>
    </w:p>
    <w:p w14:paraId="69D5FA83" w14:textId="77777777" w:rsidR="0082388C" w:rsidRPr="00264814" w:rsidRDefault="0078460B" w:rsidP="00F907E1">
      <w:pPr>
        <w:numPr>
          <w:ilvl w:val="0"/>
          <w:numId w:val="19"/>
        </w:numPr>
        <w:spacing w:line="260" w:lineRule="exact"/>
        <w:jc w:val="both"/>
        <w:rPr>
          <w:rFonts w:cs="Arial"/>
          <w:noProof/>
        </w:rPr>
      </w:pPr>
      <w:r w:rsidRPr="0078460B">
        <w:rPr>
          <w:rFonts w:cs="Arial"/>
          <w:noProof/>
        </w:rPr>
        <w:t>kot posebno določilo pogodbe o izvedbi javnega naročila, ki jo sklene z izbranim ponudnikom, v primeru okvirnega sporazuma pa z izbranimi ponudniki.</w:t>
      </w:r>
    </w:p>
    <w:p w14:paraId="50F867F4" w14:textId="77777777" w:rsidR="0079588F" w:rsidRPr="00C20C52" w:rsidRDefault="0079588F" w:rsidP="00C20C52"/>
    <w:p w14:paraId="64B8D8D9" w14:textId="77777777" w:rsidR="0082388C" w:rsidRDefault="0082388C" w:rsidP="003F5756">
      <w:pPr>
        <w:tabs>
          <w:tab w:val="left" w:pos="3780"/>
        </w:tabs>
        <w:spacing w:line="260" w:lineRule="exact"/>
        <w:jc w:val="both"/>
      </w:pPr>
      <w:r>
        <w:t xml:space="preserve">Uredba o </w:t>
      </w:r>
      <w:proofErr w:type="spellStart"/>
      <w:r>
        <w:t>ZeJN</w:t>
      </w:r>
      <w:proofErr w:type="spellEnd"/>
      <w:r>
        <w:t xml:space="preserve"> ureja zeleno javno naročanje za več skupin izdelkov</w:t>
      </w:r>
      <w:r w:rsidR="00594DEB">
        <w:t xml:space="preserve"> </w:t>
      </w:r>
      <w:r>
        <w:t>in storitev, med drugim tudi za živila, pijače, kmetijske pridelke za prehrano in gostinske storitve (</w:t>
      </w:r>
      <w:r w:rsidR="0078460B">
        <w:t xml:space="preserve">točka 2 prvega odstavka 4. člena Uredbe o </w:t>
      </w:r>
      <w:proofErr w:type="spellStart"/>
      <w:r w:rsidR="0078460B">
        <w:t>ZeJN</w:t>
      </w:r>
      <w:proofErr w:type="spellEnd"/>
      <w:r>
        <w:t>).</w:t>
      </w:r>
    </w:p>
    <w:p w14:paraId="2263FB8A" w14:textId="77777777" w:rsidR="0082388C" w:rsidRDefault="0082388C" w:rsidP="003F5756">
      <w:pPr>
        <w:tabs>
          <w:tab w:val="left" w:pos="3780"/>
        </w:tabs>
        <w:spacing w:line="260" w:lineRule="exact"/>
        <w:jc w:val="both"/>
      </w:pPr>
    </w:p>
    <w:p w14:paraId="70B59686" w14:textId="77777777" w:rsidR="00587E19" w:rsidRDefault="0082388C" w:rsidP="003F5756">
      <w:pPr>
        <w:pStyle w:val="Navadensplet"/>
        <w:spacing w:before="0" w:beforeAutospacing="0" w:after="0" w:afterAutospacing="0" w:line="260" w:lineRule="exact"/>
        <w:jc w:val="both"/>
        <w:rPr>
          <w:rFonts w:ascii="Arial" w:hAnsi="Arial" w:cs="Arial"/>
          <w:sz w:val="20"/>
          <w:szCs w:val="20"/>
        </w:rPr>
      </w:pPr>
      <w:r>
        <w:rPr>
          <w:rFonts w:ascii="Arial" w:hAnsi="Arial" w:cs="Arial"/>
          <w:sz w:val="20"/>
          <w:szCs w:val="20"/>
        </w:rPr>
        <w:t xml:space="preserve">Za javno naročanje živil Uredbe o </w:t>
      </w:r>
      <w:proofErr w:type="spellStart"/>
      <w:r>
        <w:rPr>
          <w:rFonts w:ascii="Arial" w:hAnsi="Arial" w:cs="Arial"/>
          <w:sz w:val="20"/>
          <w:szCs w:val="20"/>
        </w:rPr>
        <w:t>ZeJN</w:t>
      </w:r>
      <w:proofErr w:type="spellEnd"/>
      <w:r>
        <w:rPr>
          <w:rFonts w:ascii="Arial" w:hAnsi="Arial" w:cs="Arial"/>
          <w:sz w:val="20"/>
          <w:szCs w:val="20"/>
        </w:rPr>
        <w:t xml:space="preserve"> </w:t>
      </w:r>
      <w:r w:rsidR="00587E19">
        <w:rPr>
          <w:rFonts w:ascii="Arial" w:hAnsi="Arial" w:cs="Arial"/>
          <w:sz w:val="20"/>
          <w:szCs w:val="20"/>
        </w:rPr>
        <w:t>v drugem odstavku 6. člena določa dva cilja, in sicer:</w:t>
      </w:r>
    </w:p>
    <w:p w14:paraId="015C9822" w14:textId="77777777" w:rsidR="00587E19" w:rsidRPr="00587E19" w:rsidRDefault="00587E19" w:rsidP="00587E19">
      <w:pPr>
        <w:tabs>
          <w:tab w:val="left" w:pos="3780"/>
        </w:tabs>
        <w:spacing w:line="260" w:lineRule="exact"/>
        <w:jc w:val="both"/>
      </w:pPr>
      <w:r w:rsidRPr="00587E19">
        <w:t>2. delež ekoloških živil znaša glede na število vseh artiklov živil ali celotne predvidene količine živil najmanj 15 %;</w:t>
      </w:r>
    </w:p>
    <w:p w14:paraId="5844F0CB" w14:textId="4F97CF3D" w:rsidR="00587E19" w:rsidRPr="00587E19" w:rsidRDefault="00587E19" w:rsidP="00587E19">
      <w:pPr>
        <w:tabs>
          <w:tab w:val="left" w:pos="3780"/>
        </w:tabs>
        <w:spacing w:line="260" w:lineRule="exact"/>
        <w:jc w:val="both"/>
      </w:pPr>
      <w:r w:rsidRPr="00587E19">
        <w:t xml:space="preserve">3. delež živil, ki izpolnjujejo posamezno, več ali vse zahteve iz sheme kakovosti, zaradi česar so ta živila okoljsko manj obremenjujoča, znaša glede na število vseh artiklov živil ali celotne predvidene količine živil najmanj </w:t>
      </w:r>
      <w:r w:rsidR="00902AAB">
        <w:t>20</w:t>
      </w:r>
      <w:r w:rsidR="00902AAB" w:rsidRPr="00587E19">
        <w:t xml:space="preserve"> </w:t>
      </w:r>
      <w:r w:rsidRPr="00587E19">
        <w:t>%</w:t>
      </w:r>
      <w:r>
        <w:t>.</w:t>
      </w:r>
    </w:p>
    <w:p w14:paraId="67D68E89" w14:textId="77777777" w:rsidR="00226129" w:rsidRPr="00D94687" w:rsidRDefault="00226129" w:rsidP="003F5756">
      <w:pPr>
        <w:pStyle w:val="Navadensplet"/>
        <w:spacing w:before="0" w:beforeAutospacing="0" w:after="0" w:afterAutospacing="0" w:line="260" w:lineRule="exact"/>
        <w:jc w:val="both"/>
        <w:rPr>
          <w:rFonts w:ascii="Arial" w:hAnsi="Arial" w:cs="Arial"/>
          <w:sz w:val="20"/>
          <w:szCs w:val="20"/>
        </w:rPr>
      </w:pPr>
    </w:p>
    <w:p w14:paraId="2D270D90" w14:textId="77777777" w:rsidR="00226129" w:rsidRPr="00D172C0" w:rsidRDefault="00226129" w:rsidP="003F5756">
      <w:pPr>
        <w:pStyle w:val="Navadensplet"/>
        <w:spacing w:before="0" w:beforeAutospacing="0" w:after="0" w:afterAutospacing="0" w:line="260" w:lineRule="exact"/>
        <w:jc w:val="both"/>
        <w:rPr>
          <w:rFonts w:ascii="Arial" w:hAnsi="Arial" w:cs="Arial"/>
          <w:sz w:val="20"/>
          <w:szCs w:val="20"/>
        </w:rPr>
      </w:pPr>
      <w:r w:rsidRPr="00D172C0">
        <w:rPr>
          <w:rFonts w:ascii="Arial" w:hAnsi="Arial" w:cs="Arial"/>
          <w:sz w:val="20"/>
          <w:szCs w:val="20"/>
        </w:rPr>
        <w:t xml:space="preserve">Uredba o </w:t>
      </w:r>
      <w:proofErr w:type="spellStart"/>
      <w:r w:rsidRPr="00D172C0">
        <w:rPr>
          <w:rFonts w:ascii="Arial" w:hAnsi="Arial" w:cs="Arial"/>
          <w:sz w:val="20"/>
          <w:szCs w:val="20"/>
        </w:rPr>
        <w:t>ZeJN</w:t>
      </w:r>
      <w:proofErr w:type="spellEnd"/>
      <w:r w:rsidRPr="00D172C0">
        <w:rPr>
          <w:rFonts w:ascii="Arial" w:hAnsi="Arial" w:cs="Arial"/>
          <w:sz w:val="20"/>
          <w:szCs w:val="20"/>
        </w:rPr>
        <w:t xml:space="preserve"> izrecno določa, </w:t>
      </w:r>
      <w:r w:rsidR="00587E19">
        <w:rPr>
          <w:rFonts w:ascii="Arial" w:hAnsi="Arial" w:cs="Arial"/>
          <w:sz w:val="20"/>
          <w:szCs w:val="20"/>
        </w:rPr>
        <w:t>da</w:t>
      </w:r>
      <w:r w:rsidRPr="00D172C0">
        <w:rPr>
          <w:rFonts w:ascii="Arial" w:hAnsi="Arial" w:cs="Arial"/>
          <w:sz w:val="20"/>
          <w:szCs w:val="20"/>
        </w:rPr>
        <w:t xml:space="preserve"> se minimalen delež živil, pridelanih na ekološki način</w:t>
      </w:r>
      <w:r w:rsidR="00587E19" w:rsidRPr="00587E19">
        <w:rPr>
          <w:rFonts w:ascii="Arial" w:hAnsi="Arial" w:cs="Arial"/>
          <w:sz w:val="20"/>
          <w:szCs w:val="20"/>
        </w:rPr>
        <w:t xml:space="preserve"> </w:t>
      </w:r>
      <w:r w:rsidR="00587E19">
        <w:rPr>
          <w:rFonts w:ascii="Arial" w:hAnsi="Arial" w:cs="Arial"/>
          <w:sz w:val="20"/>
          <w:szCs w:val="20"/>
        </w:rPr>
        <w:t>oziroma minimalni delež živil, ki izpolnjuje</w:t>
      </w:r>
      <w:r w:rsidR="0063022E">
        <w:rPr>
          <w:rFonts w:ascii="Arial" w:hAnsi="Arial" w:cs="Arial"/>
          <w:sz w:val="20"/>
          <w:szCs w:val="20"/>
        </w:rPr>
        <w:t>j</w:t>
      </w:r>
      <w:r w:rsidR="00587E19">
        <w:rPr>
          <w:rFonts w:ascii="Arial" w:hAnsi="Arial" w:cs="Arial"/>
          <w:sz w:val="20"/>
          <w:szCs w:val="20"/>
        </w:rPr>
        <w:t xml:space="preserve">o posamezno, eno ali vse zahteve iz sheme kakovosti, </w:t>
      </w:r>
      <w:r w:rsidR="00587E19" w:rsidRPr="00D172C0">
        <w:rPr>
          <w:rFonts w:ascii="Arial" w:hAnsi="Arial" w:cs="Arial"/>
          <w:sz w:val="20"/>
          <w:szCs w:val="20"/>
        </w:rPr>
        <w:t>nanaša</w:t>
      </w:r>
      <w:r w:rsidR="00587E19">
        <w:rPr>
          <w:rFonts w:ascii="Arial" w:hAnsi="Arial" w:cs="Arial"/>
          <w:sz w:val="20"/>
          <w:szCs w:val="20"/>
        </w:rPr>
        <w:t xml:space="preserve"> na </w:t>
      </w:r>
      <w:r w:rsidR="00587E19" w:rsidRPr="00587E19">
        <w:rPr>
          <w:rFonts w:ascii="Arial" w:hAnsi="Arial"/>
          <w:sz w:val="20"/>
        </w:rPr>
        <w:t>število vseh artiklov živil ali celotne predvidene količine živil</w:t>
      </w:r>
      <w:r w:rsidRPr="00D172C0">
        <w:rPr>
          <w:rFonts w:ascii="Arial" w:hAnsi="Arial" w:cs="Arial"/>
          <w:sz w:val="20"/>
          <w:szCs w:val="20"/>
        </w:rPr>
        <w:t xml:space="preserve">. Na ta način se zagotavlja večja fleksibilnost naročnikov. Pri javnem naročanju živil je namreč praksa oblikovanja sklopov zelo različna in pogosto prilagojena individualnim potrebam naročnika. </w:t>
      </w:r>
      <w:r w:rsidR="00587E19">
        <w:rPr>
          <w:rFonts w:ascii="Arial" w:hAnsi="Arial" w:cs="Arial"/>
          <w:sz w:val="20"/>
          <w:szCs w:val="20"/>
        </w:rPr>
        <w:t>D</w:t>
      </w:r>
      <w:r w:rsidRPr="00D172C0">
        <w:rPr>
          <w:rFonts w:ascii="Arial" w:hAnsi="Arial" w:cs="Arial"/>
          <w:sz w:val="20"/>
          <w:szCs w:val="20"/>
        </w:rPr>
        <w:t xml:space="preserve">eleža ekoloških živil </w:t>
      </w:r>
      <w:r w:rsidR="00587E19">
        <w:rPr>
          <w:rFonts w:ascii="Arial" w:hAnsi="Arial" w:cs="Arial"/>
          <w:sz w:val="20"/>
          <w:szCs w:val="20"/>
        </w:rPr>
        <w:t xml:space="preserve">oziroma živil iz shem kakovosti se torej </w:t>
      </w:r>
      <w:r w:rsidRPr="00D172C0">
        <w:rPr>
          <w:rFonts w:ascii="Arial" w:hAnsi="Arial" w:cs="Arial"/>
          <w:sz w:val="20"/>
          <w:szCs w:val="20"/>
        </w:rPr>
        <w:t xml:space="preserve">ne more dosegati v okviru cene oziroma skupne vrednosti naročila, temveč zgolj v okviru naročenih količin ali števila artiklov. Naročnik lahko doseže minimalen delež ekoloških živil: </w:t>
      </w:r>
    </w:p>
    <w:p w14:paraId="4E402773" w14:textId="77777777" w:rsidR="00226129" w:rsidRPr="00D172C0" w:rsidRDefault="00226129" w:rsidP="003F5756">
      <w:pPr>
        <w:pStyle w:val="Navadensplet"/>
        <w:numPr>
          <w:ilvl w:val="0"/>
          <w:numId w:val="11"/>
        </w:numPr>
        <w:spacing w:before="0" w:beforeAutospacing="0" w:after="0" w:afterAutospacing="0" w:line="260" w:lineRule="exact"/>
        <w:jc w:val="both"/>
        <w:rPr>
          <w:rFonts w:ascii="Arial" w:hAnsi="Arial" w:cs="Arial"/>
          <w:sz w:val="20"/>
          <w:szCs w:val="20"/>
        </w:rPr>
      </w:pPr>
      <w:r w:rsidRPr="00D172C0">
        <w:rPr>
          <w:rFonts w:ascii="Arial" w:hAnsi="Arial" w:cs="Arial"/>
          <w:sz w:val="20"/>
          <w:szCs w:val="20"/>
        </w:rPr>
        <w:t xml:space="preserve">s samim načinom oblikovanja sklopov, </w:t>
      </w:r>
    </w:p>
    <w:p w14:paraId="0E365453" w14:textId="77777777" w:rsidR="00226129" w:rsidRPr="00D172C0" w:rsidRDefault="00226129" w:rsidP="003F5756">
      <w:pPr>
        <w:pStyle w:val="Navadensplet"/>
        <w:numPr>
          <w:ilvl w:val="0"/>
          <w:numId w:val="11"/>
        </w:numPr>
        <w:spacing w:before="0" w:beforeAutospacing="0" w:after="0" w:afterAutospacing="0" w:line="260" w:lineRule="exact"/>
        <w:jc w:val="both"/>
        <w:rPr>
          <w:rFonts w:ascii="Arial" w:hAnsi="Arial" w:cs="Arial"/>
          <w:sz w:val="20"/>
          <w:szCs w:val="20"/>
        </w:rPr>
      </w:pPr>
      <w:r w:rsidRPr="00D172C0">
        <w:rPr>
          <w:rFonts w:ascii="Arial" w:hAnsi="Arial" w:cs="Arial"/>
          <w:sz w:val="20"/>
          <w:szCs w:val="20"/>
        </w:rPr>
        <w:t xml:space="preserve">tako, da v razpisni dokumentaciji oblikuje en ali več sklopov ekoloških živil </w:t>
      </w:r>
      <w:r w:rsidR="00587E19">
        <w:rPr>
          <w:rFonts w:ascii="Arial" w:hAnsi="Arial" w:cs="Arial"/>
          <w:sz w:val="20"/>
          <w:szCs w:val="20"/>
        </w:rPr>
        <w:t xml:space="preserve">oziroma živil iz shem kakovosti </w:t>
      </w:r>
      <w:r w:rsidRPr="00D172C0">
        <w:rPr>
          <w:rFonts w:ascii="Arial" w:hAnsi="Arial" w:cs="Arial"/>
          <w:sz w:val="20"/>
          <w:szCs w:val="20"/>
        </w:rPr>
        <w:t xml:space="preserve">ali </w:t>
      </w:r>
    </w:p>
    <w:p w14:paraId="554DBD0E" w14:textId="77777777" w:rsidR="00226129" w:rsidRDefault="00226129" w:rsidP="003F5756">
      <w:pPr>
        <w:pStyle w:val="Navadensplet"/>
        <w:numPr>
          <w:ilvl w:val="0"/>
          <w:numId w:val="11"/>
        </w:numPr>
        <w:spacing w:before="0" w:beforeAutospacing="0" w:after="0" w:afterAutospacing="0" w:line="260" w:lineRule="exact"/>
        <w:jc w:val="both"/>
        <w:rPr>
          <w:rFonts w:ascii="Arial" w:hAnsi="Arial" w:cs="Arial"/>
          <w:sz w:val="20"/>
          <w:szCs w:val="20"/>
        </w:rPr>
      </w:pPr>
      <w:r w:rsidRPr="00D172C0">
        <w:rPr>
          <w:rFonts w:ascii="Arial" w:hAnsi="Arial" w:cs="Arial"/>
          <w:sz w:val="20"/>
          <w:szCs w:val="20"/>
        </w:rPr>
        <w:t xml:space="preserve">tako, da v </w:t>
      </w:r>
      <w:r w:rsidR="00D172C0" w:rsidRPr="00D172C0">
        <w:rPr>
          <w:rFonts w:ascii="Arial" w:hAnsi="Arial" w:cs="Arial"/>
          <w:sz w:val="20"/>
          <w:szCs w:val="20"/>
        </w:rPr>
        <w:t xml:space="preserve">okviru več sklopov </w:t>
      </w:r>
      <w:r w:rsidRPr="00D172C0">
        <w:rPr>
          <w:rFonts w:ascii="Arial" w:hAnsi="Arial" w:cs="Arial"/>
          <w:sz w:val="20"/>
          <w:szCs w:val="20"/>
        </w:rPr>
        <w:t>zahteva</w:t>
      </w:r>
      <w:r w:rsidR="00D172C0" w:rsidRPr="00D172C0">
        <w:rPr>
          <w:rFonts w:ascii="Arial" w:hAnsi="Arial" w:cs="Arial"/>
          <w:sz w:val="20"/>
          <w:szCs w:val="20"/>
        </w:rPr>
        <w:t>, da so posamezna živila ekološka</w:t>
      </w:r>
      <w:r w:rsidR="00587E19">
        <w:rPr>
          <w:rFonts w:ascii="Arial" w:hAnsi="Arial" w:cs="Arial"/>
          <w:sz w:val="20"/>
          <w:szCs w:val="20"/>
        </w:rPr>
        <w:t xml:space="preserve"> oziroma izpolnjuje</w:t>
      </w:r>
      <w:r w:rsidR="00EE7BE8">
        <w:rPr>
          <w:rFonts w:ascii="Arial" w:hAnsi="Arial" w:cs="Arial"/>
          <w:sz w:val="20"/>
          <w:szCs w:val="20"/>
        </w:rPr>
        <w:t>j</w:t>
      </w:r>
      <w:r w:rsidR="00587E19">
        <w:rPr>
          <w:rFonts w:ascii="Arial" w:hAnsi="Arial" w:cs="Arial"/>
          <w:sz w:val="20"/>
          <w:szCs w:val="20"/>
        </w:rPr>
        <w:t>o posamezno, več ali vse zahteve iz sheme kakovosti</w:t>
      </w:r>
      <w:r w:rsidR="00D172C0" w:rsidRPr="00D172C0">
        <w:rPr>
          <w:rFonts w:ascii="Arial" w:hAnsi="Arial" w:cs="Arial"/>
          <w:sz w:val="20"/>
          <w:szCs w:val="20"/>
        </w:rPr>
        <w:t>.</w:t>
      </w:r>
      <w:r w:rsidR="00594DEB">
        <w:rPr>
          <w:rFonts w:ascii="Arial" w:hAnsi="Arial" w:cs="Arial"/>
          <w:sz w:val="20"/>
          <w:szCs w:val="20"/>
        </w:rPr>
        <w:t xml:space="preserve"> </w:t>
      </w:r>
    </w:p>
    <w:p w14:paraId="225AB82D" w14:textId="77777777" w:rsidR="00587E19" w:rsidRPr="00D172C0" w:rsidRDefault="00587E19" w:rsidP="00883111">
      <w:pPr>
        <w:pStyle w:val="Navadensplet"/>
        <w:spacing w:before="0" w:beforeAutospacing="0" w:after="0" w:afterAutospacing="0" w:line="260" w:lineRule="exact"/>
        <w:ind w:left="720"/>
        <w:jc w:val="both"/>
        <w:rPr>
          <w:rFonts w:ascii="Arial" w:hAnsi="Arial" w:cs="Arial"/>
          <w:sz w:val="20"/>
          <w:szCs w:val="20"/>
        </w:rPr>
      </w:pPr>
    </w:p>
    <w:p w14:paraId="0D585404" w14:textId="77777777" w:rsidR="00D172C0" w:rsidRDefault="00D172C0" w:rsidP="003F5756">
      <w:pPr>
        <w:pStyle w:val="Navadensplet"/>
        <w:spacing w:before="0" w:beforeAutospacing="0" w:after="0" w:afterAutospacing="0" w:line="260" w:lineRule="exact"/>
        <w:jc w:val="both"/>
        <w:rPr>
          <w:rFonts w:ascii="Arial" w:hAnsi="Arial" w:cs="Arial"/>
          <w:sz w:val="20"/>
          <w:szCs w:val="20"/>
        </w:rPr>
      </w:pPr>
      <w:r>
        <w:rPr>
          <w:rFonts w:ascii="Arial" w:hAnsi="Arial" w:cs="Arial"/>
          <w:sz w:val="20"/>
          <w:szCs w:val="20"/>
        </w:rPr>
        <w:t xml:space="preserve">Od uveljavitve Uredbe o </w:t>
      </w:r>
      <w:proofErr w:type="spellStart"/>
      <w:r>
        <w:rPr>
          <w:rFonts w:ascii="Arial" w:hAnsi="Arial" w:cs="Arial"/>
          <w:sz w:val="20"/>
          <w:szCs w:val="20"/>
        </w:rPr>
        <w:t>ZeJN</w:t>
      </w:r>
      <w:proofErr w:type="spellEnd"/>
      <w:r>
        <w:rPr>
          <w:rFonts w:ascii="Arial" w:hAnsi="Arial" w:cs="Arial"/>
          <w:sz w:val="20"/>
          <w:szCs w:val="20"/>
        </w:rPr>
        <w:t xml:space="preserve"> do konca leta 20</w:t>
      </w:r>
      <w:r w:rsidR="00587E19">
        <w:rPr>
          <w:rFonts w:ascii="Arial" w:hAnsi="Arial" w:cs="Arial"/>
          <w:sz w:val="20"/>
          <w:szCs w:val="20"/>
        </w:rPr>
        <w:t>20</w:t>
      </w:r>
      <w:r>
        <w:rPr>
          <w:rFonts w:ascii="Arial" w:hAnsi="Arial" w:cs="Arial"/>
          <w:sz w:val="20"/>
          <w:szCs w:val="20"/>
        </w:rPr>
        <w:t xml:space="preserve"> je obvezen minimalen delež ekoloških živil, ki ga morajo doseči naročniki, </w:t>
      </w:r>
      <w:r w:rsidR="00587E19">
        <w:rPr>
          <w:rFonts w:ascii="Arial" w:hAnsi="Arial" w:cs="Arial"/>
          <w:sz w:val="20"/>
          <w:szCs w:val="20"/>
        </w:rPr>
        <w:t>10</w:t>
      </w:r>
      <w:r>
        <w:rPr>
          <w:rFonts w:ascii="Arial" w:hAnsi="Arial" w:cs="Arial"/>
          <w:sz w:val="20"/>
          <w:szCs w:val="20"/>
        </w:rPr>
        <w:t xml:space="preserve">%, od 1. 1. </w:t>
      </w:r>
      <w:r w:rsidR="00587E19">
        <w:rPr>
          <w:rFonts w:ascii="Arial" w:hAnsi="Arial" w:cs="Arial"/>
          <w:sz w:val="20"/>
          <w:szCs w:val="20"/>
        </w:rPr>
        <w:t>2021 do konca leta 2023 12%, od 1. 1. 2024</w:t>
      </w:r>
      <w:r>
        <w:rPr>
          <w:rFonts w:ascii="Arial" w:hAnsi="Arial" w:cs="Arial"/>
          <w:sz w:val="20"/>
          <w:szCs w:val="20"/>
        </w:rPr>
        <w:t xml:space="preserve"> pa znaša ta delež 1</w:t>
      </w:r>
      <w:r w:rsidR="00587E19">
        <w:rPr>
          <w:rFonts w:ascii="Arial" w:hAnsi="Arial" w:cs="Arial"/>
          <w:sz w:val="20"/>
          <w:szCs w:val="20"/>
        </w:rPr>
        <w:t>5</w:t>
      </w:r>
      <w:r>
        <w:rPr>
          <w:rFonts w:ascii="Arial" w:hAnsi="Arial" w:cs="Arial"/>
          <w:sz w:val="20"/>
          <w:szCs w:val="20"/>
        </w:rPr>
        <w:t xml:space="preserve"> %.</w:t>
      </w:r>
    </w:p>
    <w:p w14:paraId="109BE3BD" w14:textId="77777777" w:rsidR="00D172C0" w:rsidRDefault="00D172C0" w:rsidP="003F5756">
      <w:pPr>
        <w:pStyle w:val="Navadensplet"/>
        <w:spacing w:before="0" w:beforeAutospacing="0" w:after="0" w:afterAutospacing="0" w:line="260" w:lineRule="exact"/>
        <w:jc w:val="both"/>
        <w:rPr>
          <w:rFonts w:ascii="Arial" w:hAnsi="Arial" w:cs="Arial"/>
          <w:sz w:val="20"/>
          <w:szCs w:val="20"/>
        </w:rPr>
      </w:pPr>
    </w:p>
    <w:p w14:paraId="477C8BAC" w14:textId="77777777" w:rsidR="0082388C" w:rsidRPr="004222AD" w:rsidRDefault="00D172C0" w:rsidP="003F5756">
      <w:pPr>
        <w:pStyle w:val="Navadensplet"/>
        <w:spacing w:before="0" w:beforeAutospacing="0" w:after="0" w:afterAutospacing="0" w:line="260" w:lineRule="exact"/>
        <w:jc w:val="both"/>
        <w:rPr>
          <w:rFonts w:ascii="Arial" w:hAnsi="Arial" w:cs="Arial"/>
          <w:sz w:val="20"/>
          <w:szCs w:val="20"/>
        </w:rPr>
      </w:pPr>
      <w:r>
        <w:rPr>
          <w:rFonts w:ascii="Arial" w:hAnsi="Arial" w:cs="Arial"/>
          <w:sz w:val="20"/>
          <w:szCs w:val="20"/>
        </w:rPr>
        <w:t>V nadaljevanju je prikazanih n</w:t>
      </w:r>
      <w:r w:rsidR="0082388C" w:rsidRPr="004222AD">
        <w:rPr>
          <w:rFonts w:ascii="Arial" w:hAnsi="Arial" w:cs="Arial"/>
          <w:sz w:val="20"/>
          <w:szCs w:val="20"/>
        </w:rPr>
        <w:t>ekaj primerov upoštevanja okoljskih zahtev glede ekoloških živil pri pripravi razpisne dokumentacije</w:t>
      </w:r>
      <w:r w:rsidR="00587E19">
        <w:rPr>
          <w:rFonts w:ascii="Arial" w:hAnsi="Arial" w:cs="Arial"/>
          <w:sz w:val="20"/>
          <w:szCs w:val="20"/>
        </w:rPr>
        <w:t xml:space="preserve">, torej za izpolnitev cilja iz 2. točke drugega odstavka 6. člena Uredbe o </w:t>
      </w:r>
      <w:proofErr w:type="spellStart"/>
      <w:r w:rsidR="00587E19">
        <w:rPr>
          <w:rFonts w:ascii="Arial" w:hAnsi="Arial" w:cs="Arial"/>
          <w:sz w:val="20"/>
          <w:szCs w:val="20"/>
        </w:rPr>
        <w:t>ZeJN</w:t>
      </w:r>
      <w:proofErr w:type="spellEnd"/>
      <w:r w:rsidR="0082388C" w:rsidRPr="004222AD">
        <w:rPr>
          <w:rFonts w:ascii="Arial" w:hAnsi="Arial" w:cs="Arial"/>
          <w:sz w:val="20"/>
          <w:szCs w:val="20"/>
        </w:rPr>
        <w:t>:</w:t>
      </w:r>
    </w:p>
    <w:p w14:paraId="1007204D" w14:textId="77777777" w:rsidR="00A22C09" w:rsidRPr="004222AD" w:rsidRDefault="00A22C09" w:rsidP="003F5756">
      <w:pPr>
        <w:pStyle w:val="Navadensplet"/>
        <w:spacing w:before="0" w:beforeAutospacing="0" w:after="0" w:afterAutospacing="0" w:line="260" w:lineRule="exact"/>
        <w:jc w:val="both"/>
        <w:rPr>
          <w:rFonts w:ascii="Arial" w:hAnsi="Arial" w:cs="Arial"/>
          <w:sz w:val="20"/>
          <w:szCs w:val="20"/>
        </w:rPr>
      </w:pPr>
    </w:p>
    <w:p w14:paraId="7C6EE324" w14:textId="77777777" w:rsidR="00D172C0" w:rsidRPr="004222AD" w:rsidRDefault="00D172C0" w:rsidP="003F5756">
      <w:pPr>
        <w:pStyle w:val="Navadensplet"/>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 xml:space="preserve">Primer </w:t>
      </w:r>
      <w:r>
        <w:rPr>
          <w:rFonts w:ascii="Arial" w:hAnsi="Arial" w:cs="Arial"/>
          <w:sz w:val="20"/>
          <w:szCs w:val="20"/>
        </w:rPr>
        <w:t>1</w:t>
      </w:r>
      <w:r w:rsidRPr="004222AD">
        <w:rPr>
          <w:rFonts w:ascii="Arial" w:hAnsi="Arial" w:cs="Arial"/>
          <w:sz w:val="20"/>
          <w:szCs w:val="20"/>
        </w:rPr>
        <w:t xml:space="preserve">: </w:t>
      </w:r>
    </w:p>
    <w:p w14:paraId="450CCC9F" w14:textId="77777777" w:rsidR="00D172C0" w:rsidRPr="004222AD" w:rsidRDefault="00D172C0" w:rsidP="003F5756">
      <w:pPr>
        <w:pStyle w:val="Navadensplet"/>
        <w:numPr>
          <w:ilvl w:val="0"/>
          <w:numId w:val="8"/>
        </w:numPr>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 xml:space="preserve">sklop 1: ekološko pridelano mleko in mlečni izdelki, </w:t>
      </w:r>
    </w:p>
    <w:p w14:paraId="1712C303" w14:textId="77777777" w:rsidR="00D172C0" w:rsidRPr="004222AD" w:rsidRDefault="00D172C0" w:rsidP="003F5756">
      <w:pPr>
        <w:pStyle w:val="Navadensplet"/>
        <w:numPr>
          <w:ilvl w:val="0"/>
          <w:numId w:val="8"/>
        </w:numPr>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sklop 2: ekološko pridelano sadje in zelenjava,</w:t>
      </w:r>
    </w:p>
    <w:p w14:paraId="45CFF5FF" w14:textId="77777777" w:rsidR="00D172C0" w:rsidRPr="004222AD" w:rsidRDefault="00D172C0" w:rsidP="003F5756">
      <w:pPr>
        <w:pStyle w:val="Navadensplet"/>
        <w:numPr>
          <w:ilvl w:val="0"/>
          <w:numId w:val="8"/>
        </w:numPr>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sklop 3: konvencionalno pridelani mlevski izdelki,</w:t>
      </w:r>
    </w:p>
    <w:p w14:paraId="561D2269" w14:textId="77777777" w:rsidR="00D172C0" w:rsidRPr="00E45433" w:rsidRDefault="00D172C0" w:rsidP="003B77E7">
      <w:pPr>
        <w:pStyle w:val="Navadensplet"/>
        <w:numPr>
          <w:ilvl w:val="0"/>
          <w:numId w:val="8"/>
        </w:numPr>
        <w:spacing w:before="0" w:beforeAutospacing="0" w:after="0" w:afterAutospacing="0" w:line="260" w:lineRule="exact"/>
        <w:jc w:val="both"/>
        <w:rPr>
          <w:rFonts w:ascii="Arial" w:hAnsi="Arial" w:cs="Arial"/>
          <w:sz w:val="20"/>
          <w:szCs w:val="20"/>
        </w:rPr>
      </w:pPr>
      <w:r w:rsidRPr="00E45433">
        <w:rPr>
          <w:rFonts w:ascii="Arial" w:hAnsi="Arial" w:cs="Arial"/>
          <w:sz w:val="20"/>
          <w:szCs w:val="20"/>
        </w:rPr>
        <w:t>sklop 4: konvencionalno pridelano meso in mesni izdelki, itd.</w:t>
      </w:r>
    </w:p>
    <w:p w14:paraId="36BDE9C4" w14:textId="77777777" w:rsidR="00587E19" w:rsidRDefault="00587E19" w:rsidP="003F5756">
      <w:pPr>
        <w:pStyle w:val="Navadensplet"/>
        <w:spacing w:before="0" w:beforeAutospacing="0" w:after="0" w:afterAutospacing="0" w:line="260" w:lineRule="exact"/>
        <w:jc w:val="both"/>
        <w:rPr>
          <w:rFonts w:ascii="Arial" w:hAnsi="Arial" w:cs="Arial"/>
          <w:sz w:val="20"/>
          <w:szCs w:val="20"/>
        </w:rPr>
      </w:pPr>
    </w:p>
    <w:p w14:paraId="2EBDD2F4" w14:textId="77777777" w:rsidR="00D172C0" w:rsidRPr="004222AD" w:rsidRDefault="00D172C0" w:rsidP="003F5756">
      <w:pPr>
        <w:pStyle w:val="Navadensplet"/>
        <w:spacing w:before="0" w:beforeAutospacing="0" w:after="0" w:afterAutospacing="0" w:line="260" w:lineRule="exact"/>
        <w:jc w:val="both"/>
        <w:rPr>
          <w:rFonts w:ascii="Arial" w:hAnsi="Arial" w:cs="Arial"/>
          <w:sz w:val="20"/>
          <w:szCs w:val="20"/>
        </w:rPr>
      </w:pPr>
      <w:r>
        <w:rPr>
          <w:rFonts w:ascii="Arial" w:hAnsi="Arial" w:cs="Arial"/>
          <w:sz w:val="20"/>
          <w:szCs w:val="20"/>
        </w:rPr>
        <w:t>Primer 2</w:t>
      </w:r>
      <w:r w:rsidRPr="004222AD">
        <w:rPr>
          <w:rFonts w:ascii="Arial" w:hAnsi="Arial" w:cs="Arial"/>
          <w:sz w:val="20"/>
          <w:szCs w:val="20"/>
        </w:rPr>
        <w:t>:</w:t>
      </w:r>
    </w:p>
    <w:p w14:paraId="4352B0CF" w14:textId="77777777" w:rsidR="00D172C0" w:rsidRPr="004222AD" w:rsidRDefault="00D172C0" w:rsidP="003F5756">
      <w:pPr>
        <w:pStyle w:val="Navadensplet"/>
        <w:numPr>
          <w:ilvl w:val="0"/>
          <w:numId w:val="8"/>
        </w:numPr>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 xml:space="preserve">sklop 1: konvencionalno pridelano mleko in mlečni izdelki, </w:t>
      </w:r>
    </w:p>
    <w:p w14:paraId="5655CAB1" w14:textId="77777777" w:rsidR="00D172C0" w:rsidRPr="004222AD" w:rsidRDefault="00D172C0" w:rsidP="003F5756">
      <w:pPr>
        <w:pStyle w:val="Navadensplet"/>
        <w:numPr>
          <w:ilvl w:val="0"/>
          <w:numId w:val="8"/>
        </w:numPr>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 xml:space="preserve">sklop 2: konvencionalno pridelano sadje in zelenjava, </w:t>
      </w:r>
    </w:p>
    <w:p w14:paraId="344DCBCE" w14:textId="77777777" w:rsidR="00D172C0" w:rsidRPr="004222AD" w:rsidRDefault="00D172C0" w:rsidP="003F5756">
      <w:pPr>
        <w:pStyle w:val="Navadensplet"/>
        <w:numPr>
          <w:ilvl w:val="0"/>
          <w:numId w:val="8"/>
        </w:numPr>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sklop 3: konvencionalno pridelano mlevski izdelki,</w:t>
      </w:r>
    </w:p>
    <w:p w14:paraId="27908012" w14:textId="77777777" w:rsidR="00D172C0" w:rsidRPr="004222AD" w:rsidRDefault="00D172C0" w:rsidP="003F5756">
      <w:pPr>
        <w:pStyle w:val="Navadensplet"/>
        <w:numPr>
          <w:ilvl w:val="0"/>
          <w:numId w:val="8"/>
        </w:numPr>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sklop 4: konvencionalno pridelano meso in mesni izdelki,</w:t>
      </w:r>
    </w:p>
    <w:p w14:paraId="6D8DEB08" w14:textId="77777777" w:rsidR="00D172C0" w:rsidRPr="004222AD" w:rsidRDefault="00D172C0" w:rsidP="003F5756">
      <w:pPr>
        <w:pStyle w:val="Navadensplet"/>
        <w:numPr>
          <w:ilvl w:val="0"/>
          <w:numId w:val="8"/>
        </w:numPr>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sklop 5: ekološko pridelana živila (z navedbo nekaj artiklov), itd.</w:t>
      </w:r>
    </w:p>
    <w:p w14:paraId="787E9075" w14:textId="77777777" w:rsidR="00A22C09" w:rsidRDefault="00A22C09" w:rsidP="003F5756">
      <w:pPr>
        <w:pStyle w:val="Navadensplet"/>
        <w:spacing w:before="0" w:beforeAutospacing="0" w:after="0" w:afterAutospacing="0" w:line="260" w:lineRule="exact"/>
        <w:jc w:val="both"/>
        <w:rPr>
          <w:rFonts w:ascii="Arial" w:hAnsi="Arial" w:cs="Arial"/>
          <w:sz w:val="20"/>
          <w:szCs w:val="20"/>
        </w:rPr>
      </w:pPr>
    </w:p>
    <w:p w14:paraId="2A78D0C4" w14:textId="77777777" w:rsidR="0082388C" w:rsidRPr="004222AD" w:rsidRDefault="0082388C" w:rsidP="003F5756">
      <w:pPr>
        <w:pStyle w:val="Navadensplet"/>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 xml:space="preserve">Primer </w:t>
      </w:r>
      <w:r w:rsidR="00D172C0">
        <w:rPr>
          <w:rFonts w:ascii="Arial" w:hAnsi="Arial" w:cs="Arial"/>
          <w:sz w:val="20"/>
          <w:szCs w:val="20"/>
        </w:rPr>
        <w:t>3</w:t>
      </w:r>
      <w:r w:rsidRPr="004222AD">
        <w:rPr>
          <w:rFonts w:ascii="Arial" w:hAnsi="Arial" w:cs="Arial"/>
          <w:sz w:val="20"/>
          <w:szCs w:val="20"/>
        </w:rPr>
        <w:t>:</w:t>
      </w:r>
    </w:p>
    <w:p w14:paraId="77EDB735" w14:textId="77777777" w:rsidR="0082388C" w:rsidRPr="004222AD" w:rsidRDefault="0082388C" w:rsidP="003F5756">
      <w:pPr>
        <w:pStyle w:val="Navadensplet"/>
        <w:numPr>
          <w:ilvl w:val="0"/>
          <w:numId w:val="8"/>
        </w:numPr>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 xml:space="preserve">sklop 1: mleko in mlečni izdelki, </w:t>
      </w:r>
    </w:p>
    <w:p w14:paraId="759A5B72" w14:textId="77777777" w:rsidR="0082388C" w:rsidRPr="004222AD" w:rsidRDefault="0082388C" w:rsidP="003F5756">
      <w:pPr>
        <w:pStyle w:val="Navadensplet"/>
        <w:numPr>
          <w:ilvl w:val="0"/>
          <w:numId w:val="8"/>
        </w:numPr>
        <w:spacing w:before="0" w:beforeAutospacing="0" w:after="0" w:afterAutospacing="0" w:line="260" w:lineRule="exact"/>
        <w:jc w:val="both"/>
        <w:rPr>
          <w:rFonts w:ascii="Arial" w:hAnsi="Arial" w:cs="Arial"/>
          <w:sz w:val="20"/>
          <w:szCs w:val="20"/>
        </w:rPr>
      </w:pPr>
      <w:r w:rsidRPr="004222AD">
        <w:rPr>
          <w:rFonts w:ascii="Arial" w:hAnsi="Arial" w:cs="Arial"/>
          <w:sz w:val="20"/>
          <w:szCs w:val="20"/>
        </w:rPr>
        <w:lastRenderedPageBreak/>
        <w:t>sklop 2: sadje in zelenjava,</w:t>
      </w:r>
    </w:p>
    <w:p w14:paraId="3DB31388" w14:textId="77777777" w:rsidR="0082388C" w:rsidRPr="004222AD" w:rsidRDefault="0082388C" w:rsidP="003F5756">
      <w:pPr>
        <w:pStyle w:val="Navadensplet"/>
        <w:numPr>
          <w:ilvl w:val="0"/>
          <w:numId w:val="8"/>
        </w:numPr>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sklop 3: mlevski izdelki,</w:t>
      </w:r>
    </w:p>
    <w:p w14:paraId="1A0130A2" w14:textId="77777777" w:rsidR="0082388C" w:rsidRPr="004222AD" w:rsidRDefault="0082388C" w:rsidP="003F5756">
      <w:pPr>
        <w:pStyle w:val="Navadensplet"/>
        <w:numPr>
          <w:ilvl w:val="0"/>
          <w:numId w:val="8"/>
        </w:numPr>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sklop 4: meso in mesni izdelki, itd.</w:t>
      </w:r>
    </w:p>
    <w:p w14:paraId="3AB383BB" w14:textId="77777777" w:rsidR="00587E19" w:rsidRDefault="00587E19" w:rsidP="003F5756">
      <w:pPr>
        <w:pStyle w:val="Navadensplet"/>
        <w:spacing w:before="0" w:beforeAutospacing="0" w:after="0" w:afterAutospacing="0" w:line="260" w:lineRule="exact"/>
        <w:jc w:val="both"/>
        <w:rPr>
          <w:rFonts w:ascii="Arial" w:hAnsi="Arial" w:cs="Arial"/>
          <w:sz w:val="20"/>
          <w:szCs w:val="20"/>
        </w:rPr>
      </w:pPr>
    </w:p>
    <w:p w14:paraId="13D15E59" w14:textId="77777777" w:rsidR="0082388C" w:rsidRPr="004222AD" w:rsidRDefault="0082388C" w:rsidP="003F5756">
      <w:pPr>
        <w:pStyle w:val="Navadensplet"/>
        <w:spacing w:before="0" w:beforeAutospacing="0" w:after="0" w:afterAutospacing="0" w:line="260" w:lineRule="exact"/>
        <w:jc w:val="both"/>
        <w:rPr>
          <w:rFonts w:ascii="Arial" w:hAnsi="Arial" w:cs="Arial"/>
          <w:sz w:val="20"/>
          <w:szCs w:val="20"/>
        </w:rPr>
      </w:pPr>
      <w:r w:rsidRPr="004222AD">
        <w:rPr>
          <w:rFonts w:ascii="Arial" w:hAnsi="Arial" w:cs="Arial"/>
          <w:sz w:val="20"/>
          <w:szCs w:val="20"/>
        </w:rPr>
        <w:t xml:space="preserve">Ponudnik mora zagotoviti, da je najmanj </w:t>
      </w:r>
      <w:r w:rsidR="00587E19">
        <w:rPr>
          <w:rFonts w:ascii="Arial" w:hAnsi="Arial" w:cs="Arial"/>
          <w:sz w:val="20"/>
          <w:szCs w:val="20"/>
        </w:rPr>
        <w:t>10</w:t>
      </w:r>
      <w:r w:rsidR="00587E19" w:rsidRPr="004222AD">
        <w:rPr>
          <w:rFonts w:ascii="Arial" w:hAnsi="Arial" w:cs="Arial"/>
          <w:sz w:val="20"/>
          <w:szCs w:val="20"/>
        </w:rPr>
        <w:t xml:space="preserve"> </w:t>
      </w:r>
      <w:r w:rsidRPr="004222AD">
        <w:rPr>
          <w:rFonts w:ascii="Arial" w:hAnsi="Arial" w:cs="Arial"/>
          <w:sz w:val="20"/>
          <w:szCs w:val="20"/>
        </w:rPr>
        <w:t xml:space="preserve">% </w:t>
      </w:r>
      <w:r w:rsidR="00587E19">
        <w:rPr>
          <w:rFonts w:ascii="Arial" w:hAnsi="Arial" w:cs="Arial"/>
          <w:sz w:val="20"/>
          <w:szCs w:val="20"/>
        </w:rPr>
        <w:t xml:space="preserve">(oziroma v prihodnjih letih do 15%) </w:t>
      </w:r>
      <w:r w:rsidRPr="004222AD">
        <w:rPr>
          <w:rFonts w:ascii="Arial" w:hAnsi="Arial" w:cs="Arial"/>
          <w:sz w:val="20"/>
          <w:szCs w:val="20"/>
        </w:rPr>
        <w:t>ponujenih artiklov iz posameznega sklopa pridelanih na ekološki način</w:t>
      </w:r>
      <w:r w:rsidR="00587E19">
        <w:rPr>
          <w:rFonts w:ascii="Arial" w:hAnsi="Arial" w:cs="Arial"/>
          <w:sz w:val="20"/>
          <w:szCs w:val="20"/>
        </w:rPr>
        <w:t xml:space="preserve"> oziroma je v celotnem javnem naročilu (vseh sklopih) zagotovljeno vsaj 10% ekoloških živil glede na </w:t>
      </w:r>
      <w:r w:rsidR="00587E19" w:rsidRPr="00587E19">
        <w:rPr>
          <w:rFonts w:ascii="Arial" w:hAnsi="Arial"/>
          <w:sz w:val="20"/>
        </w:rPr>
        <w:t>celotn</w:t>
      </w:r>
      <w:r w:rsidR="00587E19">
        <w:rPr>
          <w:rFonts w:ascii="Arial" w:hAnsi="Arial"/>
          <w:sz w:val="20"/>
        </w:rPr>
        <w:t>o</w:t>
      </w:r>
      <w:r w:rsidR="00587E19" w:rsidRPr="00587E19">
        <w:rPr>
          <w:rFonts w:ascii="Arial" w:hAnsi="Arial"/>
          <w:sz w:val="20"/>
        </w:rPr>
        <w:t xml:space="preserve"> predviden</w:t>
      </w:r>
      <w:r w:rsidR="00587E19">
        <w:rPr>
          <w:rFonts w:ascii="Arial" w:hAnsi="Arial"/>
          <w:sz w:val="20"/>
        </w:rPr>
        <w:t>o</w:t>
      </w:r>
      <w:r w:rsidR="00587E19" w:rsidRPr="00587E19">
        <w:rPr>
          <w:rFonts w:ascii="Arial" w:hAnsi="Arial"/>
          <w:sz w:val="20"/>
        </w:rPr>
        <w:t xml:space="preserve"> količin</w:t>
      </w:r>
      <w:r w:rsidR="00587E19">
        <w:rPr>
          <w:rFonts w:ascii="Arial" w:hAnsi="Arial"/>
          <w:sz w:val="20"/>
        </w:rPr>
        <w:t>o</w:t>
      </w:r>
      <w:r w:rsidR="00587E19" w:rsidRPr="00587E19">
        <w:rPr>
          <w:rFonts w:ascii="Arial" w:hAnsi="Arial"/>
          <w:sz w:val="20"/>
        </w:rPr>
        <w:t xml:space="preserve"> živil</w:t>
      </w:r>
      <w:r w:rsidRPr="004222AD">
        <w:rPr>
          <w:rFonts w:ascii="Arial" w:hAnsi="Arial" w:cs="Arial"/>
          <w:sz w:val="20"/>
          <w:szCs w:val="20"/>
        </w:rPr>
        <w:t>.</w:t>
      </w:r>
    </w:p>
    <w:p w14:paraId="621D45C3" w14:textId="77777777" w:rsidR="0082388C" w:rsidRDefault="0082388C" w:rsidP="003F5756">
      <w:pPr>
        <w:pStyle w:val="Navadensplet"/>
        <w:spacing w:before="0" w:beforeAutospacing="0" w:after="0" w:afterAutospacing="0" w:line="260" w:lineRule="exact"/>
        <w:jc w:val="both"/>
        <w:rPr>
          <w:rFonts w:ascii="Arial" w:hAnsi="Arial" w:cs="Arial"/>
          <w:sz w:val="20"/>
          <w:szCs w:val="20"/>
        </w:rPr>
      </w:pPr>
    </w:p>
    <w:p w14:paraId="180A23FB" w14:textId="77777777" w:rsidR="0079588F" w:rsidRDefault="00D172C0" w:rsidP="0030774B">
      <w:pPr>
        <w:jc w:val="both"/>
      </w:pPr>
      <w:r>
        <w:t xml:space="preserve">Iz </w:t>
      </w:r>
      <w:r w:rsidRPr="00D172C0">
        <w:t>navedenega je razvidno, da</w:t>
      </w:r>
      <w:r w:rsidR="0082388C" w:rsidRPr="00D172C0">
        <w:t xml:space="preserve"> dopušča Uredba o </w:t>
      </w:r>
      <w:proofErr w:type="spellStart"/>
      <w:r w:rsidRPr="00D172C0">
        <w:t>ZeJN</w:t>
      </w:r>
      <w:proofErr w:type="spellEnd"/>
      <w:r w:rsidRPr="00D172C0">
        <w:t xml:space="preserve"> več</w:t>
      </w:r>
      <w:r w:rsidR="0082388C" w:rsidRPr="00D172C0">
        <w:t xml:space="preserve"> različnih načinov upoštevanja zahteve po minimalnem deležu ekoloških živil</w:t>
      </w:r>
      <w:r w:rsidRPr="00D172C0">
        <w:t xml:space="preserve">, kar </w:t>
      </w:r>
      <w:r w:rsidR="0082388C" w:rsidRPr="00D172C0">
        <w:t xml:space="preserve">naročniku omogoča, da </w:t>
      </w:r>
      <w:r w:rsidRPr="00D172C0">
        <w:t>v</w:t>
      </w:r>
      <w:r w:rsidR="0082388C" w:rsidRPr="00D172C0">
        <w:t xml:space="preserve"> posameznem postopku javnega naročanja upošteva okoliščine konkretnega primera naročanja, vključno s kapacitetami trga, pripravljenostjo lokalnih proizvajalcev ekoloških živil za sodelovanje pri izvedbi javnega naročila idr.</w:t>
      </w:r>
      <w:r w:rsidRPr="00D172C0">
        <w:t xml:space="preserve"> Pri izvajanju zelenega javnega naročanja živil je zaželeno, da naročniki minimalen delež ekoloških živil opredelijo tako, da se naročajo</w:t>
      </w:r>
      <w:r w:rsidR="00594DEB">
        <w:t xml:space="preserve"> </w:t>
      </w:r>
      <w:r w:rsidR="0079588F" w:rsidRPr="00D172C0">
        <w:t xml:space="preserve">tista ekološka živila, ki jih v Sloveniji v zadostni meri pridelamo </w:t>
      </w:r>
      <w:r w:rsidRPr="00D172C0">
        <w:t xml:space="preserve">sami. To so </w:t>
      </w:r>
      <w:r w:rsidR="0079588F" w:rsidRPr="00D172C0">
        <w:t xml:space="preserve">ekološko </w:t>
      </w:r>
      <w:r w:rsidR="00F83942">
        <w:t xml:space="preserve">vzrejeno </w:t>
      </w:r>
      <w:r w:rsidR="0079588F" w:rsidRPr="00D172C0">
        <w:t xml:space="preserve">meso, </w:t>
      </w:r>
      <w:r w:rsidRPr="00D172C0">
        <w:t xml:space="preserve">zlasti </w:t>
      </w:r>
      <w:r w:rsidR="0079588F" w:rsidRPr="00D172C0">
        <w:t>govedina, mlečni izdelki, jajca, žitni-izdelki</w:t>
      </w:r>
      <w:r w:rsidRPr="00D172C0">
        <w:t xml:space="preserve"> in posamezne vrste</w:t>
      </w:r>
      <w:r w:rsidR="0079588F" w:rsidRPr="00D172C0">
        <w:t xml:space="preserve"> sadj</w:t>
      </w:r>
      <w:r w:rsidRPr="00D172C0">
        <w:t>a</w:t>
      </w:r>
      <w:r w:rsidR="0079588F" w:rsidRPr="00D172C0">
        <w:t>,…</w:t>
      </w:r>
    </w:p>
    <w:p w14:paraId="58131B5D" w14:textId="77777777" w:rsidR="004E1834" w:rsidRPr="002D67E4" w:rsidRDefault="004E1834" w:rsidP="0030774B">
      <w:pPr>
        <w:jc w:val="both"/>
        <w:rPr>
          <w:b/>
          <w:caps/>
          <w:kern w:val="36"/>
        </w:rPr>
      </w:pPr>
    </w:p>
    <w:p w14:paraId="700DAE0D" w14:textId="77777777" w:rsidR="00A74E29" w:rsidRPr="0030774B" w:rsidRDefault="00EA2A9A" w:rsidP="0030774B">
      <w:pPr>
        <w:pStyle w:val="Naslov2"/>
        <w:rPr>
          <w:i w:val="0"/>
          <w:kern w:val="36"/>
          <w:sz w:val="22"/>
          <w:szCs w:val="22"/>
        </w:rPr>
      </w:pPr>
      <w:bookmarkStart w:id="8" w:name="_Toc1377351"/>
      <w:bookmarkStart w:id="9" w:name="_Toc1377352"/>
      <w:bookmarkStart w:id="10" w:name="_Toc1377353"/>
      <w:bookmarkEnd w:id="8"/>
      <w:bookmarkEnd w:id="9"/>
      <w:r w:rsidRPr="0030774B">
        <w:rPr>
          <w:i w:val="0"/>
          <w:kern w:val="36"/>
          <w:sz w:val="22"/>
          <w:szCs w:val="22"/>
        </w:rPr>
        <w:t>Kakovos</w:t>
      </w:r>
      <w:r w:rsidR="0030774B">
        <w:rPr>
          <w:i w:val="0"/>
          <w:kern w:val="36"/>
          <w:sz w:val="22"/>
          <w:szCs w:val="22"/>
        </w:rPr>
        <w:t>t</w:t>
      </w:r>
      <w:r w:rsidRPr="0030774B">
        <w:rPr>
          <w:i w:val="0"/>
          <w:kern w:val="36"/>
          <w:sz w:val="22"/>
          <w:szCs w:val="22"/>
        </w:rPr>
        <w:t xml:space="preserve"> in označevanje živil</w:t>
      </w:r>
      <w:bookmarkStart w:id="11" w:name="c18821"/>
      <w:bookmarkEnd w:id="10"/>
      <w:bookmarkEnd w:id="11"/>
    </w:p>
    <w:p w14:paraId="57DB1ECF" w14:textId="77777777" w:rsidR="00F83942" w:rsidRPr="00C20C52" w:rsidRDefault="00F83942" w:rsidP="00C20C52"/>
    <w:p w14:paraId="0C39CF3B" w14:textId="3735F085" w:rsidR="00B05A8D" w:rsidRDefault="00B05A8D" w:rsidP="003F5756">
      <w:pPr>
        <w:pStyle w:val="align-justify"/>
        <w:spacing w:before="0" w:beforeAutospacing="0" w:after="0" w:afterAutospacing="0" w:line="260" w:lineRule="exact"/>
        <w:rPr>
          <w:rFonts w:ascii="Arial" w:hAnsi="Arial" w:cs="Arial"/>
          <w:sz w:val="20"/>
          <w:szCs w:val="20"/>
        </w:rPr>
      </w:pPr>
      <w:r w:rsidRPr="002D67E4">
        <w:rPr>
          <w:rFonts w:ascii="Arial" w:hAnsi="Arial" w:cs="Arial"/>
          <w:sz w:val="20"/>
          <w:szCs w:val="20"/>
        </w:rPr>
        <w:t xml:space="preserve">Varna hrana in higiena </w:t>
      </w:r>
      <w:r w:rsidR="007C36DD">
        <w:rPr>
          <w:rFonts w:ascii="Arial" w:hAnsi="Arial" w:cs="Arial"/>
          <w:sz w:val="20"/>
          <w:szCs w:val="20"/>
        </w:rPr>
        <w:t xml:space="preserve">proizvodnje </w:t>
      </w:r>
      <w:r w:rsidRPr="002D67E4">
        <w:rPr>
          <w:rFonts w:ascii="Arial" w:hAnsi="Arial" w:cs="Arial"/>
          <w:sz w:val="20"/>
          <w:szCs w:val="20"/>
        </w:rPr>
        <w:t xml:space="preserve">sta dva </w:t>
      </w:r>
      <w:r w:rsidR="00814729">
        <w:rPr>
          <w:rFonts w:ascii="Arial" w:hAnsi="Arial" w:cs="Arial"/>
          <w:sz w:val="20"/>
          <w:szCs w:val="20"/>
        </w:rPr>
        <w:t>predpogoja za promet z živili, ki pa ne zagotavljata vedno želene kakovosti.</w:t>
      </w:r>
      <w:r w:rsidR="00814729" w:rsidRPr="002D67E4">
        <w:rPr>
          <w:rFonts w:ascii="Arial" w:hAnsi="Arial" w:cs="Arial"/>
          <w:sz w:val="20"/>
          <w:szCs w:val="20"/>
        </w:rPr>
        <w:t xml:space="preserve"> </w:t>
      </w:r>
      <w:r w:rsidRPr="002D67E4">
        <w:rPr>
          <w:rFonts w:ascii="Arial" w:hAnsi="Arial" w:cs="Arial"/>
          <w:sz w:val="20"/>
          <w:szCs w:val="20"/>
        </w:rPr>
        <w:t xml:space="preserve">Pojem kakovosti je splošno opisan kot </w:t>
      </w:r>
      <w:r w:rsidR="00592F5E">
        <w:rPr>
          <w:rFonts w:ascii="Arial" w:hAnsi="Arial" w:cs="Arial"/>
          <w:sz w:val="20"/>
          <w:szCs w:val="20"/>
        </w:rPr>
        <w:t>»</w:t>
      </w:r>
      <w:r w:rsidRPr="002D67E4">
        <w:rPr>
          <w:rFonts w:ascii="Arial" w:hAnsi="Arial" w:cs="Arial"/>
          <w:sz w:val="20"/>
          <w:szCs w:val="20"/>
        </w:rPr>
        <w:t>celota lastnosti in značilnosti živila</w:t>
      </w:r>
      <w:r w:rsidR="00592F5E">
        <w:rPr>
          <w:rFonts w:ascii="Arial" w:hAnsi="Arial" w:cs="Arial"/>
          <w:sz w:val="20"/>
          <w:szCs w:val="20"/>
        </w:rPr>
        <w:t>«</w:t>
      </w:r>
      <w:r w:rsidRPr="002D67E4">
        <w:rPr>
          <w:rFonts w:ascii="Arial" w:hAnsi="Arial" w:cs="Arial"/>
          <w:sz w:val="20"/>
          <w:szCs w:val="20"/>
        </w:rPr>
        <w:t>. Pri tem je pomembna zunanja kakovost oz</w:t>
      </w:r>
      <w:r w:rsidR="001828A6">
        <w:rPr>
          <w:rFonts w:ascii="Arial" w:hAnsi="Arial" w:cs="Arial"/>
          <w:sz w:val="20"/>
          <w:szCs w:val="20"/>
        </w:rPr>
        <w:t>iroma</w:t>
      </w:r>
      <w:r w:rsidRPr="002D67E4">
        <w:rPr>
          <w:rFonts w:ascii="Arial" w:hAnsi="Arial" w:cs="Arial"/>
          <w:sz w:val="20"/>
          <w:szCs w:val="20"/>
        </w:rPr>
        <w:t xml:space="preserve"> videz (velikost, teža, oblika, barva, okus, vonj, svežina, odsotnost zunanjih napak), notranja oz</w:t>
      </w:r>
      <w:r w:rsidR="001828A6">
        <w:rPr>
          <w:rFonts w:ascii="Arial" w:hAnsi="Arial" w:cs="Arial"/>
          <w:sz w:val="20"/>
          <w:szCs w:val="20"/>
        </w:rPr>
        <w:t>iroma</w:t>
      </w:r>
      <w:r w:rsidRPr="002D67E4">
        <w:rPr>
          <w:rFonts w:ascii="Arial" w:hAnsi="Arial" w:cs="Arial"/>
          <w:sz w:val="20"/>
          <w:szCs w:val="20"/>
        </w:rPr>
        <w:t xml:space="preserve"> prehransko fiziološka kakovost (vsebnost ogljikovih hidratov, beljakovin, maščob, vitaminov in mineralnih snovi, medsebojno razmerje sestavin in prebavljivost) in uporabna vrednost (primernost za trgovanje in živilsko industrijo, možnost transporta in skladiščenja, obstojnost, …). O kakovosti živil pa moramo misliti bolj široko, saj je hrana precej več kot zaužitje določenih substanc.</w:t>
      </w:r>
    </w:p>
    <w:p w14:paraId="20CFD0B8" w14:textId="77777777" w:rsidR="007C36DD" w:rsidRDefault="007C36DD" w:rsidP="003F5756">
      <w:pPr>
        <w:pStyle w:val="align-justify"/>
        <w:spacing w:before="0" w:beforeAutospacing="0" w:after="0" w:afterAutospacing="0" w:line="260" w:lineRule="exact"/>
        <w:rPr>
          <w:rFonts w:ascii="Arial" w:hAnsi="Arial" w:cs="Arial"/>
          <w:sz w:val="20"/>
          <w:szCs w:val="20"/>
        </w:rPr>
      </w:pPr>
    </w:p>
    <w:p w14:paraId="5F86E4DB" w14:textId="2B58F0F7" w:rsidR="007C36DD" w:rsidRPr="002D67E4" w:rsidRDefault="007C36DD" w:rsidP="003F5756">
      <w:pPr>
        <w:pStyle w:val="align-justify"/>
        <w:spacing w:before="0" w:beforeAutospacing="0" w:after="0" w:afterAutospacing="0" w:line="260" w:lineRule="exact"/>
        <w:rPr>
          <w:rFonts w:ascii="Arial" w:hAnsi="Arial" w:cs="Arial"/>
          <w:sz w:val="20"/>
          <w:szCs w:val="20"/>
        </w:rPr>
      </w:pPr>
      <w:r w:rsidRPr="007C36DD">
        <w:rPr>
          <w:rFonts w:ascii="Arial" w:hAnsi="Arial" w:cs="Arial"/>
          <w:sz w:val="20"/>
          <w:szCs w:val="20"/>
        </w:rPr>
        <w:t xml:space="preserve">Kakovost živil je določena tudi formalno </w:t>
      </w:r>
      <w:r w:rsidR="00EB4654">
        <w:rPr>
          <w:rFonts w:ascii="Arial" w:hAnsi="Arial" w:cs="Arial"/>
          <w:sz w:val="20"/>
          <w:szCs w:val="20"/>
        </w:rPr>
        <w:t>s</w:t>
      </w:r>
      <w:r w:rsidRPr="007C36DD">
        <w:rPr>
          <w:rFonts w:ascii="Arial" w:hAnsi="Arial" w:cs="Arial"/>
          <w:sz w:val="20"/>
          <w:szCs w:val="20"/>
        </w:rPr>
        <w:t xml:space="preserve"> predpisi in sicer za sadje in zelenjavo v obliki tržnih standardov, za meso z kategorijami mesa, kot so - I., II., III. ali ekstra kategorija (pljučna pečenka).  Glede na kateri del trupa predstavljajo razsekani kosi trupa, so posamezni kosi mesa temu primerno tudi označeni. Za mleto meso so kot kakovostni kriterij določeni deleži maščob, oziroma razmerja med kolagenom in mesnimi beljakovinami.</w:t>
      </w:r>
    </w:p>
    <w:p w14:paraId="5506805F" w14:textId="77777777" w:rsidR="00B05A8D" w:rsidRPr="002D67E4" w:rsidRDefault="00B05A8D" w:rsidP="003F5756">
      <w:pPr>
        <w:pStyle w:val="align-justify"/>
        <w:spacing w:before="0" w:beforeAutospacing="0" w:after="0" w:afterAutospacing="0" w:line="260" w:lineRule="exact"/>
        <w:rPr>
          <w:rFonts w:ascii="Arial" w:hAnsi="Arial" w:cs="Arial"/>
          <w:sz w:val="20"/>
          <w:szCs w:val="20"/>
        </w:rPr>
      </w:pPr>
    </w:p>
    <w:p w14:paraId="75779C0B" w14:textId="77777777" w:rsidR="00B05A8D" w:rsidRPr="002D67E4" w:rsidRDefault="00B05A8D" w:rsidP="003F5756">
      <w:pPr>
        <w:pStyle w:val="align-justify"/>
        <w:spacing w:before="0" w:beforeAutospacing="0" w:after="0" w:afterAutospacing="0" w:line="260" w:lineRule="exact"/>
        <w:rPr>
          <w:rFonts w:ascii="Arial" w:hAnsi="Arial" w:cs="Arial"/>
          <w:sz w:val="20"/>
          <w:szCs w:val="20"/>
        </w:rPr>
      </w:pPr>
      <w:r w:rsidRPr="002D67E4">
        <w:rPr>
          <w:rFonts w:ascii="Arial" w:hAnsi="Arial" w:cs="Arial"/>
          <w:sz w:val="20"/>
          <w:szCs w:val="20"/>
        </w:rPr>
        <w:t>Vrednost hrane še vedno ocenjujemo zelo splošno. Zanimajo nas cena, rok trajanja, užitek, zdravje in tu končamo.</w:t>
      </w:r>
    </w:p>
    <w:p w14:paraId="08AA428B" w14:textId="77777777" w:rsidR="00B05A8D" w:rsidRPr="002D67E4" w:rsidRDefault="00B05A8D" w:rsidP="003F5756">
      <w:pPr>
        <w:pStyle w:val="Navadensplet"/>
        <w:spacing w:before="0" w:beforeAutospacing="0" w:after="0" w:afterAutospacing="0" w:line="260" w:lineRule="exact"/>
        <w:jc w:val="both"/>
        <w:rPr>
          <w:rFonts w:ascii="Arial" w:hAnsi="Arial" w:cs="Arial"/>
          <w:sz w:val="20"/>
          <w:szCs w:val="20"/>
        </w:rPr>
      </w:pPr>
    </w:p>
    <w:p w14:paraId="06C77B62" w14:textId="77777777" w:rsidR="00CD4D03" w:rsidRDefault="00B05A8D" w:rsidP="003F5756">
      <w:pPr>
        <w:pStyle w:val="align-justify"/>
        <w:spacing w:before="0" w:beforeAutospacing="0" w:after="0" w:afterAutospacing="0" w:line="260" w:lineRule="exact"/>
        <w:rPr>
          <w:rFonts w:ascii="Arial" w:hAnsi="Arial" w:cs="Arial"/>
          <w:sz w:val="20"/>
          <w:szCs w:val="20"/>
        </w:rPr>
      </w:pPr>
      <w:r w:rsidRPr="002D67E4">
        <w:rPr>
          <w:rFonts w:ascii="Arial" w:hAnsi="Arial" w:cs="Arial"/>
          <w:sz w:val="20"/>
          <w:szCs w:val="20"/>
        </w:rPr>
        <w:t xml:space="preserve">Potrošnik </w:t>
      </w:r>
      <w:r w:rsidR="001828A6">
        <w:rPr>
          <w:rFonts w:ascii="Arial" w:hAnsi="Arial" w:cs="Arial"/>
          <w:sz w:val="20"/>
          <w:szCs w:val="20"/>
        </w:rPr>
        <w:t xml:space="preserve">oziroma naročnik </w:t>
      </w:r>
      <w:r w:rsidRPr="002D67E4">
        <w:rPr>
          <w:rFonts w:ascii="Arial" w:hAnsi="Arial" w:cs="Arial"/>
          <w:sz w:val="20"/>
          <w:szCs w:val="20"/>
        </w:rPr>
        <w:t>mora</w:t>
      </w:r>
      <w:r w:rsidR="001828A6">
        <w:rPr>
          <w:rFonts w:ascii="Arial" w:hAnsi="Arial" w:cs="Arial"/>
          <w:sz w:val="20"/>
          <w:szCs w:val="20"/>
        </w:rPr>
        <w:t xml:space="preserve"> </w:t>
      </w:r>
      <w:r w:rsidRPr="002D67E4">
        <w:rPr>
          <w:rFonts w:ascii="Arial" w:hAnsi="Arial" w:cs="Arial"/>
          <w:sz w:val="20"/>
          <w:szCs w:val="20"/>
        </w:rPr>
        <w:t xml:space="preserve">natančno vedeti, kako lahko preveri, ali je zelenjava, ki jo kupuje, </w:t>
      </w:r>
      <w:r w:rsidR="001828A6" w:rsidRPr="002D67E4">
        <w:rPr>
          <w:rFonts w:ascii="Arial" w:hAnsi="Arial" w:cs="Arial"/>
          <w:sz w:val="20"/>
          <w:szCs w:val="20"/>
        </w:rPr>
        <w:t xml:space="preserve">ustrezne kakovosti </w:t>
      </w:r>
      <w:r w:rsidR="001828A6">
        <w:rPr>
          <w:rFonts w:ascii="Arial" w:hAnsi="Arial" w:cs="Arial"/>
          <w:sz w:val="20"/>
          <w:szCs w:val="20"/>
        </w:rPr>
        <w:t xml:space="preserve">in </w:t>
      </w:r>
      <w:r w:rsidRPr="002D67E4">
        <w:rPr>
          <w:rFonts w:ascii="Arial" w:hAnsi="Arial" w:cs="Arial"/>
          <w:sz w:val="20"/>
          <w:szCs w:val="20"/>
        </w:rPr>
        <w:t>res lokalno pridelana . Prav zato obstajajo predpisi, po katerih se morajo proizvajalci in trgovci ravnati, ko živila označujejo ter zagotavljajo za potrošnika ustrezn</w:t>
      </w:r>
      <w:r w:rsidR="007C36DD">
        <w:rPr>
          <w:rFonts w:ascii="Arial" w:hAnsi="Arial" w:cs="Arial"/>
          <w:sz w:val="20"/>
          <w:szCs w:val="20"/>
        </w:rPr>
        <w:t xml:space="preserve">e informacije </w:t>
      </w:r>
      <w:r w:rsidRPr="002D67E4">
        <w:rPr>
          <w:rFonts w:ascii="Arial" w:hAnsi="Arial" w:cs="Arial"/>
          <w:sz w:val="20"/>
          <w:szCs w:val="20"/>
        </w:rPr>
        <w:t xml:space="preserve"> </w:t>
      </w:r>
      <w:r w:rsidR="007C36DD">
        <w:rPr>
          <w:rFonts w:ascii="Arial" w:hAnsi="Arial" w:cs="Arial"/>
          <w:sz w:val="20"/>
          <w:szCs w:val="20"/>
        </w:rPr>
        <w:t xml:space="preserve">o </w:t>
      </w:r>
      <w:r w:rsidRPr="002D67E4">
        <w:rPr>
          <w:rFonts w:ascii="Arial" w:hAnsi="Arial" w:cs="Arial"/>
          <w:sz w:val="20"/>
          <w:szCs w:val="20"/>
        </w:rPr>
        <w:t>varnost</w:t>
      </w:r>
      <w:r w:rsidR="007C36DD">
        <w:rPr>
          <w:rFonts w:ascii="Arial" w:hAnsi="Arial" w:cs="Arial"/>
          <w:sz w:val="20"/>
          <w:szCs w:val="20"/>
        </w:rPr>
        <w:t>i</w:t>
      </w:r>
      <w:r w:rsidRPr="002D67E4">
        <w:rPr>
          <w:rFonts w:ascii="Arial" w:hAnsi="Arial" w:cs="Arial"/>
          <w:sz w:val="20"/>
          <w:szCs w:val="20"/>
        </w:rPr>
        <w:t xml:space="preserve"> in kakovost</w:t>
      </w:r>
      <w:r w:rsidR="007C36DD">
        <w:rPr>
          <w:rFonts w:ascii="Arial" w:hAnsi="Arial" w:cs="Arial"/>
          <w:sz w:val="20"/>
          <w:szCs w:val="20"/>
        </w:rPr>
        <w:t>i</w:t>
      </w:r>
      <w:r w:rsidRPr="002D67E4">
        <w:rPr>
          <w:rFonts w:ascii="Arial" w:hAnsi="Arial" w:cs="Arial"/>
          <w:sz w:val="20"/>
          <w:szCs w:val="20"/>
        </w:rPr>
        <w:t xml:space="preserve"> proizvoda. </w:t>
      </w:r>
      <w:r w:rsidR="00944C9C">
        <w:rPr>
          <w:rFonts w:ascii="Arial" w:hAnsi="Arial" w:cs="Arial"/>
          <w:sz w:val="20"/>
          <w:szCs w:val="20"/>
        </w:rPr>
        <w:t xml:space="preserve">Seznanjenost </w:t>
      </w:r>
      <w:r w:rsidR="007C36DD">
        <w:rPr>
          <w:rFonts w:ascii="Arial" w:hAnsi="Arial" w:cs="Arial"/>
          <w:sz w:val="20"/>
          <w:szCs w:val="20"/>
        </w:rPr>
        <w:t xml:space="preserve">naročnika s kriteriji varnosti in kakovosti </w:t>
      </w:r>
      <w:r w:rsidR="00944C9C">
        <w:rPr>
          <w:rFonts w:ascii="Arial" w:hAnsi="Arial" w:cs="Arial"/>
          <w:sz w:val="20"/>
          <w:szCs w:val="20"/>
        </w:rPr>
        <w:t>naročniku omogoča, da</w:t>
      </w:r>
      <w:r w:rsidR="00CD4D03">
        <w:rPr>
          <w:rFonts w:ascii="Arial" w:hAnsi="Arial" w:cs="Arial"/>
          <w:sz w:val="20"/>
          <w:szCs w:val="20"/>
        </w:rPr>
        <w:t xml:space="preserve"> v razpisni dokumentaciji za oddajo javnega naročila </w:t>
      </w:r>
      <w:r w:rsidR="001828A6">
        <w:rPr>
          <w:rFonts w:ascii="Arial" w:hAnsi="Arial" w:cs="Arial"/>
          <w:sz w:val="20"/>
          <w:szCs w:val="20"/>
        </w:rPr>
        <w:t xml:space="preserve">na </w:t>
      </w:r>
      <w:r w:rsidRPr="002D67E4">
        <w:rPr>
          <w:rFonts w:ascii="Arial" w:hAnsi="Arial" w:cs="Arial"/>
          <w:sz w:val="20"/>
          <w:szCs w:val="20"/>
        </w:rPr>
        <w:t>ustrez</w:t>
      </w:r>
      <w:r w:rsidR="001828A6">
        <w:rPr>
          <w:rFonts w:ascii="Arial" w:hAnsi="Arial" w:cs="Arial"/>
          <w:sz w:val="20"/>
          <w:szCs w:val="20"/>
        </w:rPr>
        <w:t>e</w:t>
      </w:r>
      <w:r w:rsidRPr="002D67E4">
        <w:rPr>
          <w:rFonts w:ascii="Arial" w:hAnsi="Arial" w:cs="Arial"/>
          <w:sz w:val="20"/>
          <w:szCs w:val="20"/>
        </w:rPr>
        <w:t>n</w:t>
      </w:r>
      <w:r w:rsidR="001828A6">
        <w:rPr>
          <w:rFonts w:ascii="Arial" w:hAnsi="Arial" w:cs="Arial"/>
          <w:sz w:val="20"/>
          <w:szCs w:val="20"/>
        </w:rPr>
        <w:t xml:space="preserve"> način</w:t>
      </w:r>
      <w:r w:rsidR="00CD4D03">
        <w:rPr>
          <w:rFonts w:ascii="Arial" w:hAnsi="Arial" w:cs="Arial"/>
          <w:sz w:val="20"/>
          <w:szCs w:val="20"/>
        </w:rPr>
        <w:t>:</w:t>
      </w:r>
      <w:r w:rsidR="001828A6">
        <w:rPr>
          <w:rFonts w:ascii="Arial" w:hAnsi="Arial" w:cs="Arial"/>
          <w:sz w:val="20"/>
          <w:szCs w:val="20"/>
        </w:rPr>
        <w:t xml:space="preserve"> </w:t>
      </w:r>
    </w:p>
    <w:p w14:paraId="2DD50A83" w14:textId="77777777" w:rsidR="00CD4D03" w:rsidRDefault="00CD4D03" w:rsidP="003F5756">
      <w:pPr>
        <w:pStyle w:val="align-justify"/>
        <w:numPr>
          <w:ilvl w:val="0"/>
          <w:numId w:val="6"/>
        </w:numPr>
        <w:spacing w:before="0" w:beforeAutospacing="0" w:after="0" w:afterAutospacing="0" w:line="260" w:lineRule="exact"/>
        <w:rPr>
          <w:rFonts w:ascii="Arial" w:hAnsi="Arial" w:cs="Arial"/>
          <w:sz w:val="20"/>
          <w:szCs w:val="20"/>
        </w:rPr>
      </w:pPr>
      <w:r>
        <w:rPr>
          <w:rFonts w:ascii="Arial" w:hAnsi="Arial" w:cs="Arial"/>
          <w:sz w:val="20"/>
          <w:szCs w:val="20"/>
        </w:rPr>
        <w:t xml:space="preserve">opredeli </w:t>
      </w:r>
      <w:r w:rsidR="001828A6">
        <w:rPr>
          <w:rFonts w:ascii="Arial" w:hAnsi="Arial" w:cs="Arial"/>
          <w:sz w:val="20"/>
          <w:szCs w:val="20"/>
        </w:rPr>
        <w:t>lastn</w:t>
      </w:r>
      <w:r w:rsidR="00944C9C">
        <w:rPr>
          <w:rFonts w:ascii="Arial" w:hAnsi="Arial" w:cs="Arial"/>
          <w:sz w:val="20"/>
          <w:szCs w:val="20"/>
        </w:rPr>
        <w:t>e</w:t>
      </w:r>
      <w:r w:rsidR="001828A6">
        <w:rPr>
          <w:rFonts w:ascii="Arial" w:hAnsi="Arial" w:cs="Arial"/>
          <w:sz w:val="20"/>
          <w:szCs w:val="20"/>
        </w:rPr>
        <w:t xml:space="preserve"> </w:t>
      </w:r>
      <w:r w:rsidR="00B05A8D" w:rsidRPr="002D67E4">
        <w:rPr>
          <w:rFonts w:ascii="Arial" w:hAnsi="Arial" w:cs="Arial"/>
          <w:sz w:val="20"/>
          <w:szCs w:val="20"/>
        </w:rPr>
        <w:t>zahtev</w:t>
      </w:r>
      <w:r w:rsidR="00944C9C">
        <w:rPr>
          <w:rFonts w:ascii="Arial" w:hAnsi="Arial" w:cs="Arial"/>
          <w:sz w:val="20"/>
          <w:szCs w:val="20"/>
        </w:rPr>
        <w:t>e</w:t>
      </w:r>
      <w:r w:rsidR="001828A6">
        <w:rPr>
          <w:rFonts w:ascii="Arial" w:hAnsi="Arial" w:cs="Arial"/>
          <w:sz w:val="20"/>
          <w:szCs w:val="20"/>
        </w:rPr>
        <w:t xml:space="preserve"> glede kakovosti</w:t>
      </w:r>
      <w:r>
        <w:rPr>
          <w:rFonts w:ascii="Arial" w:hAnsi="Arial" w:cs="Arial"/>
          <w:sz w:val="20"/>
          <w:szCs w:val="20"/>
        </w:rPr>
        <w:t>,</w:t>
      </w:r>
      <w:r w:rsidR="00944C9C">
        <w:rPr>
          <w:rFonts w:ascii="Arial" w:hAnsi="Arial" w:cs="Arial"/>
          <w:sz w:val="20"/>
          <w:szCs w:val="20"/>
        </w:rPr>
        <w:t xml:space="preserve"> </w:t>
      </w:r>
    </w:p>
    <w:p w14:paraId="610107FF" w14:textId="77777777" w:rsidR="00CD4D03" w:rsidRDefault="00944C9C" w:rsidP="003F5756">
      <w:pPr>
        <w:pStyle w:val="align-justify"/>
        <w:numPr>
          <w:ilvl w:val="0"/>
          <w:numId w:val="6"/>
        </w:numPr>
        <w:spacing w:before="0" w:beforeAutospacing="0" w:after="0" w:afterAutospacing="0" w:line="260" w:lineRule="exact"/>
        <w:rPr>
          <w:rFonts w:ascii="Arial" w:hAnsi="Arial" w:cs="Arial"/>
          <w:sz w:val="20"/>
          <w:szCs w:val="20"/>
        </w:rPr>
      </w:pPr>
      <w:r>
        <w:rPr>
          <w:rFonts w:ascii="Arial" w:hAnsi="Arial" w:cs="Arial"/>
          <w:sz w:val="20"/>
          <w:szCs w:val="20"/>
        </w:rPr>
        <w:t>določi način, na kater</w:t>
      </w:r>
      <w:r w:rsidR="009F08DC">
        <w:rPr>
          <w:rFonts w:ascii="Arial" w:hAnsi="Arial" w:cs="Arial"/>
          <w:sz w:val="20"/>
          <w:szCs w:val="20"/>
        </w:rPr>
        <w:t>ega</w:t>
      </w:r>
      <w:r>
        <w:rPr>
          <w:rFonts w:ascii="Arial" w:hAnsi="Arial" w:cs="Arial"/>
          <w:sz w:val="20"/>
          <w:szCs w:val="20"/>
        </w:rPr>
        <w:t xml:space="preserve"> lahko ponudniki </w:t>
      </w:r>
      <w:r w:rsidR="00CD4D03">
        <w:rPr>
          <w:rFonts w:ascii="Arial" w:hAnsi="Arial" w:cs="Arial"/>
          <w:sz w:val="20"/>
          <w:szCs w:val="20"/>
        </w:rPr>
        <w:t xml:space="preserve">v postopku javnega naročanja </w:t>
      </w:r>
      <w:r>
        <w:rPr>
          <w:rFonts w:ascii="Arial" w:hAnsi="Arial" w:cs="Arial"/>
          <w:sz w:val="20"/>
          <w:szCs w:val="20"/>
        </w:rPr>
        <w:t>izkažejo, da njihova ponudba izpolnjuje te zahteve,</w:t>
      </w:r>
      <w:r w:rsidR="001828A6">
        <w:rPr>
          <w:rFonts w:ascii="Arial" w:hAnsi="Arial" w:cs="Arial"/>
          <w:sz w:val="20"/>
          <w:szCs w:val="20"/>
        </w:rPr>
        <w:t xml:space="preserve"> </w:t>
      </w:r>
      <w:r w:rsidR="00CD4D03">
        <w:rPr>
          <w:rFonts w:ascii="Arial" w:hAnsi="Arial" w:cs="Arial"/>
          <w:sz w:val="20"/>
          <w:szCs w:val="20"/>
        </w:rPr>
        <w:t>in</w:t>
      </w:r>
    </w:p>
    <w:p w14:paraId="7F9CBB9E" w14:textId="77777777" w:rsidR="00F67B5F" w:rsidRPr="00F67B5F" w:rsidRDefault="00CD4D03" w:rsidP="003F5756">
      <w:pPr>
        <w:pStyle w:val="align-justify"/>
        <w:numPr>
          <w:ilvl w:val="0"/>
          <w:numId w:val="6"/>
        </w:numPr>
        <w:spacing w:before="0" w:beforeAutospacing="0" w:after="0" w:afterAutospacing="0" w:line="260" w:lineRule="exact"/>
        <w:rPr>
          <w:rFonts w:ascii="Arial" w:hAnsi="Arial" w:cs="Arial"/>
          <w:sz w:val="20"/>
          <w:szCs w:val="20"/>
        </w:rPr>
      </w:pPr>
      <w:r>
        <w:rPr>
          <w:rFonts w:ascii="Arial" w:hAnsi="Arial" w:cs="Arial"/>
          <w:sz w:val="20"/>
          <w:szCs w:val="20"/>
        </w:rPr>
        <w:t xml:space="preserve">navede, kako bo pri izvajanju naročila preverjal, da dobavljena živila </w:t>
      </w:r>
      <w:r w:rsidR="00F67B5F">
        <w:rPr>
          <w:rFonts w:ascii="Arial" w:hAnsi="Arial" w:cs="Arial"/>
          <w:sz w:val="20"/>
          <w:szCs w:val="20"/>
        </w:rPr>
        <w:t>dejansko izpolnjujejo zahteve iz razpisne dokumentacije.</w:t>
      </w:r>
    </w:p>
    <w:p w14:paraId="3AD69183" w14:textId="77777777" w:rsidR="00B05A8D" w:rsidRDefault="00F67B5F" w:rsidP="003F5756">
      <w:pPr>
        <w:pStyle w:val="align-justify"/>
        <w:tabs>
          <w:tab w:val="left" w:pos="0"/>
        </w:tabs>
        <w:spacing w:before="0" w:beforeAutospacing="0" w:after="0" w:afterAutospacing="0" w:line="260" w:lineRule="exact"/>
        <w:rPr>
          <w:rFonts w:ascii="Arial" w:hAnsi="Arial" w:cs="Arial"/>
          <w:sz w:val="20"/>
          <w:szCs w:val="20"/>
        </w:rPr>
      </w:pPr>
      <w:r>
        <w:rPr>
          <w:rFonts w:ascii="Arial" w:hAnsi="Arial" w:cs="Arial"/>
          <w:sz w:val="20"/>
          <w:szCs w:val="20"/>
        </w:rPr>
        <w:t>Naročnik mora že v postopku javnega naročanja opredeliti, kako bo ravnal, če</w:t>
      </w:r>
      <w:r w:rsidR="00CD4D03">
        <w:rPr>
          <w:rFonts w:ascii="Arial" w:hAnsi="Arial" w:cs="Arial"/>
          <w:sz w:val="20"/>
          <w:szCs w:val="20"/>
        </w:rPr>
        <w:t xml:space="preserve"> </w:t>
      </w:r>
      <w:r w:rsidR="00B05A8D" w:rsidRPr="002D67E4">
        <w:rPr>
          <w:rFonts w:ascii="Arial" w:hAnsi="Arial" w:cs="Arial"/>
          <w:sz w:val="20"/>
          <w:szCs w:val="20"/>
        </w:rPr>
        <w:t xml:space="preserve">ugotovi, da </w:t>
      </w:r>
      <w:r>
        <w:rPr>
          <w:rFonts w:ascii="Arial" w:hAnsi="Arial" w:cs="Arial"/>
          <w:sz w:val="20"/>
          <w:szCs w:val="20"/>
        </w:rPr>
        <w:t>dobavljeni</w:t>
      </w:r>
      <w:r w:rsidR="00B05A8D" w:rsidRPr="002D67E4">
        <w:rPr>
          <w:rFonts w:ascii="Arial" w:hAnsi="Arial" w:cs="Arial"/>
          <w:sz w:val="20"/>
          <w:szCs w:val="20"/>
        </w:rPr>
        <w:t xml:space="preserve"> proizvodi ne ustrezajo</w:t>
      </w:r>
      <w:r w:rsidR="00594DEB">
        <w:rPr>
          <w:rFonts w:ascii="Arial" w:hAnsi="Arial" w:cs="Arial"/>
          <w:sz w:val="20"/>
          <w:szCs w:val="20"/>
        </w:rPr>
        <w:t xml:space="preserve"> </w:t>
      </w:r>
      <w:r w:rsidR="00B05A8D" w:rsidRPr="002D67E4">
        <w:rPr>
          <w:rFonts w:ascii="Arial" w:hAnsi="Arial" w:cs="Arial"/>
          <w:sz w:val="20"/>
          <w:szCs w:val="20"/>
        </w:rPr>
        <w:t>zahtevam</w:t>
      </w:r>
      <w:r>
        <w:rPr>
          <w:rFonts w:ascii="Arial" w:hAnsi="Arial" w:cs="Arial"/>
          <w:sz w:val="20"/>
          <w:szCs w:val="20"/>
        </w:rPr>
        <w:t xml:space="preserve"> iz razpisne dokumentacije oziroma </w:t>
      </w:r>
      <w:r w:rsidR="006F4A47">
        <w:rPr>
          <w:rFonts w:ascii="Arial" w:hAnsi="Arial" w:cs="Arial"/>
          <w:sz w:val="20"/>
          <w:szCs w:val="20"/>
        </w:rPr>
        <w:t xml:space="preserve">odstopajo od </w:t>
      </w:r>
      <w:r w:rsidR="006F4A47">
        <w:rPr>
          <w:rFonts w:ascii="Arial" w:hAnsi="Arial" w:cs="Arial"/>
          <w:sz w:val="20"/>
          <w:szCs w:val="20"/>
        </w:rPr>
        <w:lastRenderedPageBreak/>
        <w:t>ponudbe</w:t>
      </w:r>
      <w:r w:rsidR="00B05A8D" w:rsidRPr="006F4A47">
        <w:rPr>
          <w:rFonts w:ascii="Arial" w:hAnsi="Arial" w:cs="Arial"/>
          <w:sz w:val="20"/>
          <w:szCs w:val="20"/>
        </w:rPr>
        <w:t>.</w:t>
      </w:r>
      <w:r w:rsidR="006F4A47">
        <w:rPr>
          <w:rFonts w:ascii="Arial" w:hAnsi="Arial" w:cs="Arial"/>
          <w:sz w:val="20"/>
          <w:szCs w:val="20"/>
        </w:rPr>
        <w:t xml:space="preserve"> V ta namen lahko naročnik predvidi finančno zavarovanje za dobro izvedbo pogodbenih obveznosti, pogodbene kazni</w:t>
      </w:r>
      <w:r w:rsidR="0043032D">
        <w:rPr>
          <w:rFonts w:ascii="Arial" w:hAnsi="Arial" w:cs="Arial"/>
          <w:sz w:val="20"/>
          <w:szCs w:val="20"/>
        </w:rPr>
        <w:t>, možnosti menjave blaga, zamenjave blaga</w:t>
      </w:r>
      <w:r w:rsidR="006F4A47">
        <w:rPr>
          <w:rFonts w:ascii="Arial" w:hAnsi="Arial" w:cs="Arial"/>
          <w:sz w:val="20"/>
          <w:szCs w:val="20"/>
        </w:rPr>
        <w:t xml:space="preserve"> in</w:t>
      </w:r>
      <w:r w:rsidR="00594DEB">
        <w:rPr>
          <w:rFonts w:ascii="Arial" w:hAnsi="Arial" w:cs="Arial"/>
          <w:sz w:val="20"/>
          <w:szCs w:val="20"/>
        </w:rPr>
        <w:t xml:space="preserve"> </w:t>
      </w:r>
      <w:r w:rsidR="006F4A47">
        <w:rPr>
          <w:rFonts w:ascii="Arial" w:hAnsi="Arial" w:cs="Arial"/>
          <w:sz w:val="20"/>
          <w:szCs w:val="20"/>
        </w:rPr>
        <w:t>podobno.</w:t>
      </w:r>
    </w:p>
    <w:p w14:paraId="549924D5" w14:textId="77777777" w:rsidR="001828A6" w:rsidRDefault="001828A6" w:rsidP="003F5756">
      <w:pPr>
        <w:pStyle w:val="align-justify"/>
        <w:spacing w:before="0" w:beforeAutospacing="0" w:after="0" w:afterAutospacing="0" w:line="260" w:lineRule="exact"/>
        <w:rPr>
          <w:rFonts w:ascii="Arial" w:hAnsi="Arial" w:cs="Arial"/>
          <w:sz w:val="20"/>
          <w:szCs w:val="20"/>
        </w:rPr>
      </w:pPr>
    </w:p>
    <w:p w14:paraId="77CCA67C" w14:textId="77777777" w:rsidR="0092406C" w:rsidRDefault="0092406C" w:rsidP="003F5756">
      <w:pPr>
        <w:pStyle w:val="align-justify"/>
        <w:spacing w:before="0" w:beforeAutospacing="0" w:after="0" w:afterAutospacing="0" w:line="260" w:lineRule="exact"/>
        <w:rPr>
          <w:rFonts w:ascii="Arial" w:hAnsi="Arial" w:cs="Arial"/>
          <w:sz w:val="20"/>
          <w:szCs w:val="20"/>
        </w:rPr>
      </w:pPr>
    </w:p>
    <w:p w14:paraId="011BEC05" w14:textId="1695464E" w:rsidR="0092406C" w:rsidRPr="00692D65" w:rsidRDefault="00AD789C" w:rsidP="003F5756">
      <w:pPr>
        <w:pStyle w:val="align-justify"/>
        <w:spacing w:before="0" w:beforeAutospacing="0" w:after="0" w:afterAutospacing="0" w:line="260" w:lineRule="exact"/>
        <w:rPr>
          <w:rFonts w:cs="Arial"/>
          <w:szCs w:val="20"/>
        </w:rPr>
      </w:pPr>
      <w:r w:rsidRPr="00473E76">
        <w:rPr>
          <w:rFonts w:ascii="Arial" w:hAnsi="Arial" w:cs="Arial"/>
          <w:sz w:val="20"/>
          <w:szCs w:val="20"/>
        </w:rPr>
        <w:t xml:space="preserve">V skladu z </w:t>
      </w:r>
      <w:r w:rsidR="000621FA" w:rsidRPr="00473E76">
        <w:rPr>
          <w:rFonts w:ascii="Arial" w:hAnsi="Arial" w:cs="Arial"/>
          <w:sz w:val="20"/>
          <w:szCs w:val="20"/>
        </w:rPr>
        <w:t xml:space="preserve">osmim </w:t>
      </w:r>
      <w:r w:rsidRPr="00473E76">
        <w:rPr>
          <w:rFonts w:ascii="Arial" w:hAnsi="Arial" w:cs="Arial"/>
          <w:sz w:val="20"/>
          <w:szCs w:val="20"/>
        </w:rPr>
        <w:t xml:space="preserve">odstavkom </w:t>
      </w:r>
      <w:r w:rsidR="000621FA" w:rsidRPr="00473E76">
        <w:rPr>
          <w:rFonts w:ascii="Arial" w:hAnsi="Arial" w:cs="Arial"/>
          <w:sz w:val="20"/>
          <w:szCs w:val="20"/>
        </w:rPr>
        <w:t>84</w:t>
      </w:r>
      <w:r w:rsidRPr="00473E76">
        <w:rPr>
          <w:rFonts w:ascii="Arial" w:hAnsi="Arial" w:cs="Arial"/>
          <w:sz w:val="20"/>
          <w:szCs w:val="20"/>
        </w:rPr>
        <w:t xml:space="preserve">. člena </w:t>
      </w:r>
      <w:r w:rsidR="00FD5D85" w:rsidRPr="00473E76">
        <w:rPr>
          <w:rFonts w:ascii="Arial" w:hAnsi="Arial" w:cs="Arial"/>
          <w:sz w:val="20"/>
          <w:szCs w:val="20"/>
        </w:rPr>
        <w:t>ZJN-</w:t>
      </w:r>
      <w:r w:rsidR="009F08DC" w:rsidRPr="00473E76">
        <w:rPr>
          <w:rFonts w:ascii="Arial" w:hAnsi="Arial" w:cs="Arial"/>
          <w:sz w:val="20"/>
          <w:szCs w:val="20"/>
        </w:rPr>
        <w:t>3</w:t>
      </w:r>
      <w:r w:rsidR="009F08DC" w:rsidRPr="00473E76">
        <w:rPr>
          <w:rFonts w:ascii="Arial" w:hAnsi="Arial" w:cs="Arial"/>
          <w:sz w:val="20"/>
          <w:szCs w:val="20"/>
          <w:lang w:eastAsia="en-US"/>
        </w:rPr>
        <w:t xml:space="preserve"> </w:t>
      </w:r>
      <w:r w:rsidR="00473E76" w:rsidRPr="00883111">
        <w:rPr>
          <w:rFonts w:ascii="Arial" w:hAnsi="Arial" w:cs="Arial"/>
          <w:sz w:val="20"/>
          <w:szCs w:val="20"/>
          <w:lang w:eastAsia="en-US"/>
        </w:rPr>
        <w:t xml:space="preserve">pa mora že </w:t>
      </w:r>
      <w:r w:rsidRPr="00473E76">
        <w:rPr>
          <w:rFonts w:ascii="Arial" w:hAnsi="Arial" w:cs="Arial"/>
          <w:sz w:val="20"/>
          <w:szCs w:val="20"/>
          <w:lang w:eastAsia="en-US"/>
        </w:rPr>
        <w:t xml:space="preserve"> o</w:t>
      </w:r>
      <w:r w:rsidR="0092406C" w:rsidRPr="00473E76">
        <w:rPr>
          <w:rFonts w:ascii="Arial" w:hAnsi="Arial" w:cs="Arial"/>
          <w:sz w:val="20"/>
          <w:szCs w:val="20"/>
        </w:rPr>
        <w:t xml:space="preserve">ddaja javnega naročila za živila  temeljiti na ekonomsko najugodnejši </w:t>
      </w:r>
      <w:r w:rsidR="004F5A80" w:rsidRPr="00473E76">
        <w:rPr>
          <w:rFonts w:ascii="Arial" w:hAnsi="Arial" w:cs="Arial"/>
          <w:sz w:val="20"/>
          <w:szCs w:val="20"/>
        </w:rPr>
        <w:t>ponudbi</w:t>
      </w:r>
      <w:r w:rsidR="00FC4052" w:rsidRPr="00473E76">
        <w:rPr>
          <w:rFonts w:ascii="Arial" w:hAnsi="Arial" w:cs="Arial"/>
          <w:sz w:val="20"/>
          <w:szCs w:val="20"/>
        </w:rPr>
        <w:t>, ki zajema najboljše razmerje med ceno in kakovostjo.</w:t>
      </w:r>
      <w:r w:rsidRPr="00473E76">
        <w:rPr>
          <w:rFonts w:ascii="Arial" w:hAnsi="Arial" w:cs="Arial"/>
          <w:sz w:val="20"/>
          <w:szCs w:val="20"/>
        </w:rPr>
        <w:t xml:space="preserve"> </w:t>
      </w:r>
      <w:r w:rsidR="00473E76" w:rsidRPr="009E42CC">
        <w:rPr>
          <w:rFonts w:ascii="Arial" w:hAnsi="Arial" w:cs="Arial"/>
          <w:sz w:val="20"/>
          <w:szCs w:val="20"/>
        </w:rPr>
        <w:t xml:space="preserve">Zakon namreč določa, da pri naročanju živil cena ne sme biti edino merilo za izbiro najugodnejše ponudbe, temveč </w:t>
      </w:r>
      <w:r w:rsidR="00473E76" w:rsidRPr="005E512F">
        <w:rPr>
          <w:rFonts w:ascii="Arial" w:hAnsi="Arial" w:cs="Arial"/>
          <w:sz w:val="20"/>
          <w:szCs w:val="20"/>
        </w:rPr>
        <w:t>mora naročnik pri oddaji naročil živil ponudbe med seboj primerjati glede na kakovost in prednostno obravnavati živila v shemah kakovosti, trajnostno pridelana in predelana živila ter živila z večjo svežino ter manjšimi okoljskimi obremenitvami pri prevozu</w:t>
      </w:r>
      <w:r w:rsidR="00473E76">
        <w:rPr>
          <w:rFonts w:ascii="Arial" w:hAnsi="Arial" w:cs="Arial"/>
          <w:sz w:val="20"/>
          <w:szCs w:val="20"/>
        </w:rPr>
        <w:t xml:space="preserve">. </w:t>
      </w:r>
      <w:r w:rsidRPr="00473E76">
        <w:rPr>
          <w:rFonts w:ascii="Arial" w:hAnsi="Arial" w:cs="Arial"/>
          <w:sz w:val="20"/>
          <w:szCs w:val="20"/>
        </w:rPr>
        <w:t>S</w:t>
      </w:r>
      <w:r w:rsidR="0092406C" w:rsidRPr="00473E76">
        <w:rPr>
          <w:rFonts w:ascii="Arial" w:hAnsi="Arial" w:cs="Arial"/>
          <w:sz w:val="20"/>
          <w:szCs w:val="20"/>
        </w:rPr>
        <w:t xml:space="preserve"> to dol</w:t>
      </w:r>
      <w:r w:rsidRPr="00473E76">
        <w:rPr>
          <w:rFonts w:ascii="Arial" w:hAnsi="Arial" w:cs="Arial"/>
          <w:sz w:val="20"/>
          <w:szCs w:val="20"/>
        </w:rPr>
        <w:t>očbo</w:t>
      </w:r>
      <w:r w:rsidR="0092406C" w:rsidRPr="00473E76">
        <w:rPr>
          <w:rFonts w:ascii="Arial" w:hAnsi="Arial" w:cs="Arial"/>
          <w:sz w:val="20"/>
          <w:szCs w:val="20"/>
        </w:rPr>
        <w:t xml:space="preserve"> si je zakonodajalec prizadeval, da bi se kakovostna živila (živila, pridelana na ekološki način, in živila iz drugih shem kakovosti) naročala v čim širšem obsegu in uvedla na vsakodnevne jedilnike šol, vrtcev, domov za starejše in bolnišnic.</w:t>
      </w:r>
    </w:p>
    <w:p w14:paraId="273A30CB" w14:textId="77777777" w:rsidR="00B05A8D" w:rsidRPr="00C20C52" w:rsidRDefault="00B05A8D" w:rsidP="00C20C52"/>
    <w:p w14:paraId="7E6E9F54" w14:textId="77777777" w:rsidR="00B05A8D" w:rsidRPr="0030774B" w:rsidRDefault="00B05A8D" w:rsidP="0030774B">
      <w:pPr>
        <w:pStyle w:val="Naslov3"/>
        <w:rPr>
          <w:caps/>
          <w:kern w:val="36"/>
          <w:sz w:val="20"/>
          <w:szCs w:val="20"/>
        </w:rPr>
      </w:pPr>
      <w:bookmarkStart w:id="12" w:name="_Toc1377354"/>
      <w:r w:rsidRPr="0030774B">
        <w:rPr>
          <w:sz w:val="20"/>
          <w:szCs w:val="20"/>
        </w:rPr>
        <w:t>Sheme kakovosti</w:t>
      </w:r>
      <w:bookmarkEnd w:id="12"/>
    </w:p>
    <w:p w14:paraId="74E35F13" w14:textId="77777777" w:rsidR="00B05A8D" w:rsidRPr="00C20C52" w:rsidRDefault="00B05A8D" w:rsidP="00C20C52"/>
    <w:p w14:paraId="51C34061" w14:textId="50F454FC" w:rsidR="00B05A8D" w:rsidRPr="002D67E4" w:rsidRDefault="009F08DC" w:rsidP="003F5756">
      <w:pPr>
        <w:spacing w:line="260" w:lineRule="exact"/>
        <w:jc w:val="both"/>
        <w:rPr>
          <w:rFonts w:cs="Arial"/>
          <w:szCs w:val="20"/>
        </w:rPr>
      </w:pPr>
      <w:r w:rsidRPr="004C3181">
        <w:rPr>
          <w:rFonts w:cs="Arial"/>
          <w:szCs w:val="20"/>
        </w:rPr>
        <w:t xml:space="preserve">Sheme kakovosti so opredeljene v 69. členu </w:t>
      </w:r>
      <w:r w:rsidR="00D319F3">
        <w:rPr>
          <w:rFonts w:cs="Arial"/>
          <w:szCs w:val="20"/>
        </w:rPr>
        <w:t>Zkme</w:t>
      </w:r>
      <w:r w:rsidR="0024513C">
        <w:rPr>
          <w:rFonts w:cs="Arial"/>
          <w:szCs w:val="20"/>
        </w:rPr>
        <w:t>-1</w:t>
      </w:r>
      <w:r w:rsidR="00D319F3">
        <w:rPr>
          <w:rFonts w:cs="Arial"/>
          <w:szCs w:val="20"/>
        </w:rPr>
        <w:t xml:space="preserve"> </w:t>
      </w:r>
      <w:r w:rsidR="00D319F3" w:rsidRPr="004A5543">
        <w:rPr>
          <w:rFonts w:cs="Arial"/>
          <w:szCs w:val="20"/>
        </w:rPr>
        <w:t xml:space="preserve">in </w:t>
      </w:r>
      <w:r w:rsidR="004A5543" w:rsidRPr="00883111">
        <w:rPr>
          <w:rFonts w:cs="Arial"/>
          <w:szCs w:val="20"/>
        </w:rPr>
        <w:t>Uredbi</w:t>
      </w:r>
      <w:r w:rsidR="00D13B3C">
        <w:rPr>
          <w:rFonts w:cs="Arial"/>
          <w:szCs w:val="20"/>
        </w:rPr>
        <w:t xml:space="preserve"> (EK) št.</w:t>
      </w:r>
      <w:r w:rsidR="004A5543" w:rsidRPr="00883111">
        <w:rPr>
          <w:rFonts w:cs="Arial"/>
          <w:szCs w:val="20"/>
        </w:rPr>
        <w:t xml:space="preserve"> 1151/2012</w:t>
      </w:r>
      <w:r w:rsidRPr="00D13B3C">
        <w:rPr>
          <w:rFonts w:cs="Arial"/>
          <w:szCs w:val="20"/>
        </w:rPr>
        <w:t>.</w:t>
      </w:r>
      <w:r w:rsidRPr="004C3181">
        <w:rPr>
          <w:rFonts w:cs="Arial"/>
          <w:szCs w:val="20"/>
        </w:rPr>
        <w:t xml:space="preserve"> Živilom iz shem kakovosti se lahko da poseben zaščitni znak, ki </w:t>
      </w:r>
      <w:r w:rsidRPr="00195A21">
        <w:rPr>
          <w:rFonts w:cs="Arial"/>
          <w:szCs w:val="20"/>
        </w:rPr>
        <w:t>označuje pridelke oziroma živila iz posameznih shem kakovosti</w:t>
      </w:r>
      <w:r w:rsidR="001828A6" w:rsidRPr="00692D65">
        <w:rPr>
          <w:rFonts w:cs="Arial"/>
          <w:szCs w:val="20"/>
        </w:rPr>
        <w:t>.</w:t>
      </w:r>
      <w:r w:rsidR="001828A6" w:rsidRPr="00692D65">
        <w:rPr>
          <w:rFonts w:cs="Arial"/>
          <w:b/>
          <w:bCs/>
          <w:szCs w:val="20"/>
        </w:rPr>
        <w:t xml:space="preserve"> </w:t>
      </w:r>
      <w:r w:rsidR="00B05A8D" w:rsidRPr="002D67E4">
        <w:rPr>
          <w:rFonts w:cs="Arial"/>
          <w:szCs w:val="20"/>
        </w:rPr>
        <w:t>Shema kakovosti pomeni opredelitev posebnih meril in zahtev glede značilnosti, postopkov pridelave in predelave kmetijskih pridelkov ali živil, ki presega predpisano kakovost ali pogoje glede varstva zdravja ljudi, živali ali rastlin, dobrega počutja živali ali zaščite okolja, in je pomembna za pospeševanje proizvodnje višje ali posebne kakovosti, ki je tržno zanimiva in prepoznavna za potrošnika.</w:t>
      </w:r>
    </w:p>
    <w:p w14:paraId="4A89B968" w14:textId="77777777" w:rsidR="00B05A8D" w:rsidRPr="002D67E4" w:rsidRDefault="00B05A8D" w:rsidP="003F5756">
      <w:pPr>
        <w:pStyle w:val="Navadensplet"/>
        <w:spacing w:before="0" w:beforeAutospacing="0" w:after="0" w:afterAutospacing="0" w:line="260" w:lineRule="exact"/>
        <w:jc w:val="both"/>
        <w:rPr>
          <w:rFonts w:ascii="Arial" w:hAnsi="Arial" w:cs="Arial"/>
          <w:sz w:val="20"/>
          <w:szCs w:val="20"/>
        </w:rPr>
      </w:pPr>
    </w:p>
    <w:p w14:paraId="209AA167" w14:textId="54D3AD13" w:rsidR="00B05A8D" w:rsidRPr="002D67E4" w:rsidRDefault="00B05A8D" w:rsidP="003F5756">
      <w:pPr>
        <w:pStyle w:val="Navadensplet"/>
        <w:spacing w:before="0" w:beforeAutospacing="0" w:after="0" w:afterAutospacing="0" w:line="260" w:lineRule="exact"/>
        <w:jc w:val="both"/>
        <w:rPr>
          <w:rFonts w:ascii="Arial" w:hAnsi="Arial" w:cs="Arial"/>
          <w:sz w:val="20"/>
          <w:szCs w:val="20"/>
        </w:rPr>
      </w:pPr>
      <w:r w:rsidRPr="002D67E4">
        <w:rPr>
          <w:rFonts w:ascii="Arial" w:hAnsi="Arial" w:cs="Arial"/>
          <w:sz w:val="20"/>
          <w:szCs w:val="20"/>
        </w:rPr>
        <w:t>Sheme kakovosti</w:t>
      </w:r>
      <w:r w:rsidR="00D319F3">
        <w:rPr>
          <w:rFonts w:ascii="Arial" w:hAnsi="Arial" w:cs="Arial"/>
          <w:sz w:val="20"/>
          <w:szCs w:val="20"/>
        </w:rPr>
        <w:t>, ki se trenutno izvajajo v skladu z ZKme-1</w:t>
      </w:r>
      <w:r w:rsidRPr="002D67E4">
        <w:rPr>
          <w:rFonts w:ascii="Arial" w:hAnsi="Arial" w:cs="Arial"/>
          <w:sz w:val="20"/>
          <w:szCs w:val="20"/>
        </w:rPr>
        <w:t xml:space="preserve"> so: </w:t>
      </w:r>
    </w:p>
    <w:p w14:paraId="672E9EFE" w14:textId="77777777" w:rsidR="00B05A8D" w:rsidRPr="002D67E4" w:rsidRDefault="00B05A8D" w:rsidP="003F5756">
      <w:pPr>
        <w:pStyle w:val="Navadensplet"/>
        <w:numPr>
          <w:ilvl w:val="0"/>
          <w:numId w:val="2"/>
        </w:numPr>
        <w:spacing w:before="0" w:beforeAutospacing="0" w:after="0" w:afterAutospacing="0" w:line="260" w:lineRule="exact"/>
        <w:jc w:val="both"/>
        <w:rPr>
          <w:rFonts w:ascii="Arial" w:hAnsi="Arial" w:cs="Arial"/>
          <w:sz w:val="20"/>
          <w:szCs w:val="20"/>
        </w:rPr>
      </w:pPr>
      <w:r w:rsidRPr="002D67E4">
        <w:rPr>
          <w:rFonts w:ascii="Arial" w:hAnsi="Arial" w:cs="Arial"/>
          <w:sz w:val="20"/>
          <w:szCs w:val="20"/>
        </w:rPr>
        <w:t xml:space="preserve">ekološki, </w:t>
      </w:r>
    </w:p>
    <w:p w14:paraId="0296676B" w14:textId="77777777" w:rsidR="00B05A8D" w:rsidRPr="002D67E4" w:rsidRDefault="00B05A8D" w:rsidP="003F5756">
      <w:pPr>
        <w:pStyle w:val="Navadensplet"/>
        <w:numPr>
          <w:ilvl w:val="0"/>
          <w:numId w:val="2"/>
        </w:numPr>
        <w:spacing w:before="0" w:beforeAutospacing="0" w:after="0" w:afterAutospacing="0" w:line="260" w:lineRule="exact"/>
        <w:jc w:val="both"/>
        <w:rPr>
          <w:rFonts w:ascii="Arial" w:hAnsi="Arial" w:cs="Arial"/>
          <w:sz w:val="20"/>
          <w:szCs w:val="20"/>
        </w:rPr>
      </w:pPr>
      <w:r w:rsidRPr="002D67E4">
        <w:rPr>
          <w:rFonts w:ascii="Arial" w:hAnsi="Arial" w:cs="Arial"/>
          <w:sz w:val="20"/>
          <w:szCs w:val="20"/>
        </w:rPr>
        <w:t xml:space="preserve">integrirani, </w:t>
      </w:r>
    </w:p>
    <w:p w14:paraId="6E5E3E9F" w14:textId="06EB9CFC" w:rsidR="00D319F3" w:rsidRPr="00D319F3" w:rsidRDefault="00B05A8D" w:rsidP="00D319F3">
      <w:pPr>
        <w:pStyle w:val="Navadensplet"/>
        <w:numPr>
          <w:ilvl w:val="0"/>
          <w:numId w:val="2"/>
        </w:numPr>
        <w:spacing w:before="0" w:beforeAutospacing="0" w:after="0" w:afterAutospacing="0" w:line="260" w:lineRule="exact"/>
        <w:jc w:val="both"/>
        <w:rPr>
          <w:rFonts w:ascii="Arial" w:hAnsi="Arial" w:cs="Arial"/>
          <w:sz w:val="20"/>
          <w:szCs w:val="20"/>
        </w:rPr>
      </w:pPr>
      <w:r w:rsidRPr="002D67E4">
        <w:rPr>
          <w:rFonts w:ascii="Arial" w:hAnsi="Arial" w:cs="Arial"/>
          <w:sz w:val="20"/>
          <w:szCs w:val="20"/>
        </w:rPr>
        <w:t xml:space="preserve">višja kakovost, </w:t>
      </w:r>
    </w:p>
    <w:p w14:paraId="374FFA3B" w14:textId="77777777" w:rsidR="00B05A8D" w:rsidRPr="002D67E4" w:rsidRDefault="00B05A8D" w:rsidP="003F5756">
      <w:pPr>
        <w:pStyle w:val="Navadensplet"/>
        <w:numPr>
          <w:ilvl w:val="0"/>
          <w:numId w:val="2"/>
        </w:numPr>
        <w:spacing w:before="0" w:beforeAutospacing="0" w:after="0" w:afterAutospacing="0" w:line="260" w:lineRule="exact"/>
        <w:jc w:val="both"/>
        <w:rPr>
          <w:rFonts w:ascii="Arial" w:hAnsi="Arial" w:cs="Arial"/>
          <w:sz w:val="20"/>
          <w:szCs w:val="20"/>
        </w:rPr>
      </w:pPr>
      <w:r w:rsidRPr="002D67E4">
        <w:rPr>
          <w:rFonts w:ascii="Arial" w:hAnsi="Arial" w:cs="Arial"/>
          <w:sz w:val="20"/>
          <w:szCs w:val="20"/>
        </w:rPr>
        <w:t xml:space="preserve">zajamčena tradicionalna posebnost, </w:t>
      </w:r>
    </w:p>
    <w:p w14:paraId="123F7D6E" w14:textId="77777777" w:rsidR="009F08DC" w:rsidRDefault="00B05A8D" w:rsidP="003F5756">
      <w:pPr>
        <w:pStyle w:val="Navadensplet"/>
        <w:numPr>
          <w:ilvl w:val="0"/>
          <w:numId w:val="2"/>
        </w:numPr>
        <w:spacing w:before="0" w:beforeAutospacing="0" w:after="0" w:afterAutospacing="0" w:line="260" w:lineRule="exact"/>
        <w:jc w:val="both"/>
        <w:rPr>
          <w:rFonts w:ascii="Arial" w:hAnsi="Arial" w:cs="Arial"/>
          <w:sz w:val="20"/>
          <w:szCs w:val="20"/>
        </w:rPr>
      </w:pPr>
      <w:r w:rsidRPr="002D67E4">
        <w:rPr>
          <w:rFonts w:ascii="Arial" w:hAnsi="Arial" w:cs="Arial"/>
          <w:sz w:val="20"/>
          <w:szCs w:val="20"/>
        </w:rPr>
        <w:t>označba porekla</w:t>
      </w:r>
      <w:r w:rsidR="009F08DC">
        <w:rPr>
          <w:rFonts w:ascii="Arial" w:hAnsi="Arial" w:cs="Arial"/>
          <w:sz w:val="20"/>
          <w:szCs w:val="20"/>
        </w:rPr>
        <w:t>,</w:t>
      </w:r>
    </w:p>
    <w:p w14:paraId="28BBB031" w14:textId="77777777" w:rsidR="00B05A8D" w:rsidRPr="002D67E4" w:rsidRDefault="009F08DC" w:rsidP="003F5756">
      <w:pPr>
        <w:pStyle w:val="Navadensplet"/>
        <w:numPr>
          <w:ilvl w:val="0"/>
          <w:numId w:val="2"/>
        </w:numPr>
        <w:spacing w:before="0" w:beforeAutospacing="0" w:after="0" w:afterAutospacing="0" w:line="260" w:lineRule="exact"/>
        <w:jc w:val="both"/>
        <w:rPr>
          <w:rFonts w:ascii="Arial" w:hAnsi="Arial" w:cs="Arial"/>
          <w:sz w:val="20"/>
          <w:szCs w:val="20"/>
        </w:rPr>
      </w:pPr>
      <w:r>
        <w:rPr>
          <w:rFonts w:ascii="Arial" w:hAnsi="Arial" w:cs="Arial"/>
          <w:sz w:val="20"/>
          <w:szCs w:val="20"/>
        </w:rPr>
        <w:t>izbrana kakovost</w:t>
      </w:r>
      <w:r w:rsidR="00B05A8D" w:rsidRPr="002D67E4">
        <w:rPr>
          <w:rFonts w:ascii="Arial" w:hAnsi="Arial" w:cs="Arial"/>
          <w:sz w:val="20"/>
          <w:szCs w:val="20"/>
        </w:rPr>
        <w:t xml:space="preserve"> in </w:t>
      </w:r>
    </w:p>
    <w:p w14:paraId="4363095D" w14:textId="77777777" w:rsidR="00B05A8D" w:rsidRPr="002D67E4" w:rsidRDefault="00B05A8D" w:rsidP="003F5756">
      <w:pPr>
        <w:pStyle w:val="Navadensplet"/>
        <w:numPr>
          <w:ilvl w:val="0"/>
          <w:numId w:val="2"/>
        </w:numPr>
        <w:spacing w:before="0" w:beforeAutospacing="0" w:after="0" w:afterAutospacing="0" w:line="260" w:lineRule="exact"/>
        <w:jc w:val="both"/>
        <w:rPr>
          <w:rFonts w:ascii="Arial" w:hAnsi="Arial" w:cs="Arial"/>
          <w:sz w:val="20"/>
          <w:szCs w:val="20"/>
        </w:rPr>
      </w:pPr>
      <w:r w:rsidRPr="002D67E4">
        <w:rPr>
          <w:rFonts w:ascii="Arial" w:hAnsi="Arial" w:cs="Arial"/>
          <w:sz w:val="20"/>
          <w:szCs w:val="20"/>
        </w:rPr>
        <w:t>geografska označba.</w:t>
      </w:r>
    </w:p>
    <w:p w14:paraId="496B0C27" w14:textId="77777777" w:rsidR="00B05A8D" w:rsidRPr="002D67E4" w:rsidRDefault="00B05A8D" w:rsidP="003F5756">
      <w:pPr>
        <w:pStyle w:val="Navadensplet"/>
        <w:spacing w:before="0" w:beforeAutospacing="0" w:after="0" w:afterAutospacing="0" w:line="260" w:lineRule="exact"/>
        <w:jc w:val="both"/>
        <w:rPr>
          <w:rFonts w:ascii="Arial" w:hAnsi="Arial" w:cs="Arial"/>
          <w:sz w:val="20"/>
          <w:szCs w:val="20"/>
        </w:rPr>
      </w:pPr>
    </w:p>
    <w:p w14:paraId="2ABE0611" w14:textId="17F224E6" w:rsidR="00B05A8D" w:rsidRDefault="00B05A8D" w:rsidP="003F5756">
      <w:pPr>
        <w:pStyle w:val="Navadensplet"/>
        <w:tabs>
          <w:tab w:val="left" w:pos="0"/>
        </w:tabs>
        <w:spacing w:before="0" w:beforeAutospacing="0" w:after="0" w:afterAutospacing="0" w:line="260" w:lineRule="exact"/>
        <w:jc w:val="both"/>
        <w:rPr>
          <w:rFonts w:ascii="Arial" w:hAnsi="Arial" w:cs="Arial"/>
          <w:sz w:val="20"/>
          <w:szCs w:val="20"/>
        </w:rPr>
      </w:pPr>
      <w:r w:rsidRPr="002D67E4">
        <w:rPr>
          <w:rFonts w:ascii="Arial" w:hAnsi="Arial" w:cs="Arial"/>
          <w:sz w:val="20"/>
          <w:szCs w:val="20"/>
        </w:rPr>
        <w:t>Po vzoru shem kakovosti je bila vzpostavljena tudi posebna označba za naravno mineralno vodo.</w:t>
      </w:r>
    </w:p>
    <w:p w14:paraId="3F7E4B9E" w14:textId="6B27D1D9" w:rsidR="00D319F3" w:rsidRDefault="00D319F3" w:rsidP="003F5756">
      <w:pPr>
        <w:pStyle w:val="Navadensplet"/>
        <w:tabs>
          <w:tab w:val="left" w:pos="0"/>
        </w:tabs>
        <w:spacing w:before="0" w:beforeAutospacing="0" w:after="0" w:afterAutospacing="0" w:line="260" w:lineRule="exact"/>
        <w:jc w:val="both"/>
        <w:rPr>
          <w:rFonts w:ascii="Arial" w:hAnsi="Arial" w:cs="Arial"/>
          <w:sz w:val="20"/>
          <w:szCs w:val="20"/>
        </w:rPr>
      </w:pPr>
    </w:p>
    <w:p w14:paraId="71AA6FC9" w14:textId="1C8171D5" w:rsidR="00D319F3" w:rsidRPr="002D67E4" w:rsidRDefault="00D319F3" w:rsidP="003F5756">
      <w:pPr>
        <w:pStyle w:val="Navadensplet"/>
        <w:tabs>
          <w:tab w:val="left" w:pos="0"/>
        </w:tabs>
        <w:spacing w:before="0" w:beforeAutospacing="0" w:after="0" w:afterAutospacing="0" w:line="260" w:lineRule="exact"/>
        <w:jc w:val="both"/>
        <w:rPr>
          <w:rFonts w:ascii="Arial" w:hAnsi="Arial" w:cs="Arial"/>
          <w:sz w:val="20"/>
          <w:szCs w:val="20"/>
        </w:rPr>
      </w:pPr>
      <w:r w:rsidRPr="00AD12BD">
        <w:rPr>
          <w:rFonts w:ascii="Arial" w:hAnsi="Arial" w:cs="Arial"/>
          <w:sz w:val="20"/>
          <w:szCs w:val="20"/>
        </w:rPr>
        <w:t>V skladu z Uredbo</w:t>
      </w:r>
      <w:r w:rsidR="00D13B3C" w:rsidRPr="00883111">
        <w:rPr>
          <w:rFonts w:ascii="Arial" w:hAnsi="Arial" w:cs="Arial"/>
          <w:sz w:val="20"/>
          <w:szCs w:val="20"/>
        </w:rPr>
        <w:t xml:space="preserve"> (EU) št. 1151/2012 in Delegirano Uredbo Komisije (EU) št. 665/2014 o dopolnitvi Uredbe (EU) št. 1151/2012 Evropskega parlamenta in Sveta v zvezi s pogoji uporabe neobvezne navedbe kakovosti »gorski proizvod« se izvaja tudi shema Gorski proizvod. </w:t>
      </w:r>
    </w:p>
    <w:p w14:paraId="56FB821B" w14:textId="77777777" w:rsidR="003F5756" w:rsidRDefault="003F5756" w:rsidP="003F5756">
      <w:pPr>
        <w:pStyle w:val="Navadensplet"/>
        <w:spacing w:before="0" w:beforeAutospacing="0" w:after="0" w:afterAutospacing="0" w:line="260" w:lineRule="exact"/>
        <w:jc w:val="both"/>
        <w:rPr>
          <w:rFonts w:ascii="Arial" w:eastAsia="Calibri" w:hAnsi="Arial" w:cs="Arial"/>
          <w:sz w:val="20"/>
          <w:szCs w:val="20"/>
          <w:lang w:eastAsia="en-US"/>
        </w:rPr>
      </w:pPr>
    </w:p>
    <w:p w14:paraId="09BB2E0A" w14:textId="77777777" w:rsidR="00B05A8D" w:rsidRPr="00D5721A" w:rsidRDefault="006F4A47" w:rsidP="003F5756">
      <w:pPr>
        <w:pStyle w:val="Navadensplet"/>
        <w:spacing w:before="0" w:beforeAutospacing="0" w:after="0" w:afterAutospacing="0" w:line="260" w:lineRule="exact"/>
        <w:jc w:val="both"/>
        <w:rPr>
          <w:rFonts w:ascii="Arial" w:eastAsia="Calibri" w:hAnsi="Arial" w:cs="Arial"/>
          <w:sz w:val="20"/>
          <w:szCs w:val="20"/>
          <w:lang w:eastAsia="en-US"/>
        </w:rPr>
      </w:pPr>
      <w:r w:rsidRPr="00D5721A">
        <w:rPr>
          <w:rFonts w:ascii="Arial" w:eastAsia="Calibri" w:hAnsi="Arial" w:cs="Arial"/>
          <w:sz w:val="20"/>
          <w:szCs w:val="20"/>
          <w:lang w:eastAsia="en-US"/>
        </w:rPr>
        <w:t>V nadaljevanju so opisane sheme kakovosti</w:t>
      </w:r>
      <w:r w:rsidR="00D5721A">
        <w:rPr>
          <w:rFonts w:ascii="Arial" w:eastAsia="Calibri" w:hAnsi="Arial" w:cs="Arial"/>
          <w:sz w:val="20"/>
          <w:szCs w:val="20"/>
          <w:lang w:eastAsia="en-US"/>
        </w:rPr>
        <w:t xml:space="preserve"> in </w:t>
      </w:r>
      <w:r w:rsidR="00D5721A" w:rsidRPr="002D67E4">
        <w:rPr>
          <w:rFonts w:ascii="Arial" w:hAnsi="Arial" w:cs="Arial"/>
          <w:sz w:val="20"/>
          <w:szCs w:val="20"/>
        </w:rPr>
        <w:t>označba za naravno mineralno vodo</w:t>
      </w:r>
      <w:r w:rsidRPr="00D5721A">
        <w:rPr>
          <w:rFonts w:ascii="Arial" w:eastAsia="Calibri" w:hAnsi="Arial" w:cs="Arial"/>
          <w:sz w:val="20"/>
          <w:szCs w:val="20"/>
          <w:lang w:eastAsia="en-US"/>
        </w:rPr>
        <w:t>:</w:t>
      </w:r>
    </w:p>
    <w:p w14:paraId="2FC75F38" w14:textId="77777777" w:rsidR="003F5756" w:rsidRPr="00182003" w:rsidRDefault="003F5756" w:rsidP="00B05A8D">
      <w:pPr>
        <w:pStyle w:val="Navadensplet"/>
        <w:spacing w:before="0" w:beforeAutospacing="0" w:after="0" w:afterAutospacing="0"/>
        <w:jc w:val="both"/>
        <w:rPr>
          <w:rFonts w:ascii="Arial" w:hAnsi="Arial" w:cs="Arial"/>
        </w:rPr>
      </w:pPr>
    </w:p>
    <w:p w14:paraId="0E9CB0DA" w14:textId="77777777" w:rsidR="00B05A8D" w:rsidRDefault="00B05A8D" w:rsidP="00B05A8D">
      <w:pPr>
        <w:autoSpaceDE w:val="0"/>
        <w:autoSpaceDN w:val="0"/>
        <w:adjustRightInd w:val="0"/>
        <w:jc w:val="both"/>
        <w:rPr>
          <w:rFonts w:cs="Arial"/>
          <w:b/>
          <w:bCs/>
        </w:rPr>
      </w:pPr>
      <w:r w:rsidRPr="00182003">
        <w:rPr>
          <w:rFonts w:cs="Arial"/>
          <w:b/>
          <w:bCs/>
        </w:rPr>
        <w:t>EKOLOŠKI KMETIJSKI PRIDELKI ALI ŽIVILA</w:t>
      </w:r>
    </w:p>
    <w:tbl>
      <w:tblPr>
        <w:tblW w:w="8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329"/>
      </w:tblGrid>
      <w:tr w:rsidR="002D67E4" w:rsidRPr="007D56BA" w14:paraId="207088A1" w14:textId="77777777">
        <w:tc>
          <w:tcPr>
            <w:tcW w:w="1668" w:type="dxa"/>
            <w:tcBorders>
              <w:top w:val="nil"/>
              <w:left w:val="nil"/>
              <w:bottom w:val="nil"/>
              <w:right w:val="nil"/>
            </w:tcBorders>
            <w:shd w:val="clear" w:color="auto" w:fill="auto"/>
            <w:vAlign w:val="center"/>
          </w:tcPr>
          <w:p w14:paraId="2C3955F1" w14:textId="77777777" w:rsidR="002D67E4" w:rsidRPr="007D56BA" w:rsidRDefault="002D67E4" w:rsidP="007D56BA">
            <w:pPr>
              <w:autoSpaceDE w:val="0"/>
              <w:autoSpaceDN w:val="0"/>
              <w:adjustRightInd w:val="0"/>
              <w:jc w:val="center"/>
              <w:rPr>
                <w:rFonts w:cs="Arial"/>
                <w:sz w:val="16"/>
                <w:szCs w:val="16"/>
              </w:rPr>
            </w:pPr>
            <w:r w:rsidRPr="007D56BA">
              <w:rPr>
                <w:rFonts w:cs="Arial"/>
                <w:sz w:val="16"/>
                <w:szCs w:val="16"/>
              </w:rPr>
              <w:t>Uradni zaščitni znak</w:t>
            </w:r>
          </w:p>
          <w:p w14:paraId="2EA2C19D" w14:textId="77777777" w:rsidR="002D67E4" w:rsidRPr="007D56BA" w:rsidRDefault="00096E12" w:rsidP="007D56BA">
            <w:pPr>
              <w:autoSpaceDE w:val="0"/>
              <w:autoSpaceDN w:val="0"/>
              <w:adjustRightInd w:val="0"/>
              <w:ind w:right="-108"/>
              <w:jc w:val="center"/>
              <w:rPr>
                <w:rFonts w:cs="Arial"/>
              </w:rPr>
            </w:pPr>
            <w:r>
              <w:rPr>
                <w:rFonts w:cs="Arial"/>
                <w:noProof/>
                <w:lang w:eastAsia="sl-SI"/>
              </w:rPr>
              <w:drawing>
                <wp:inline distT="0" distB="0" distL="0" distR="0" wp14:anchorId="0132E6AB" wp14:editId="18C7D16A">
                  <wp:extent cx="764540" cy="518795"/>
                  <wp:effectExtent l="0" t="0" r="0" b="0"/>
                  <wp:docPr id="2" name="Slika 2" descr="ekolosk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oloski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4540" cy="518795"/>
                          </a:xfrm>
                          <a:prstGeom prst="rect">
                            <a:avLst/>
                          </a:prstGeom>
                          <a:noFill/>
                          <a:ln>
                            <a:noFill/>
                          </a:ln>
                        </pic:spPr>
                      </pic:pic>
                    </a:graphicData>
                  </a:graphic>
                </wp:inline>
              </w:drawing>
            </w:r>
          </w:p>
        </w:tc>
        <w:tc>
          <w:tcPr>
            <w:tcW w:w="7329" w:type="dxa"/>
            <w:vMerge w:val="restart"/>
            <w:tcBorders>
              <w:top w:val="nil"/>
              <w:left w:val="nil"/>
              <w:bottom w:val="nil"/>
              <w:right w:val="nil"/>
            </w:tcBorders>
            <w:shd w:val="clear" w:color="auto" w:fill="auto"/>
          </w:tcPr>
          <w:p w14:paraId="34EA6D51" w14:textId="77777777" w:rsidR="002D67E4" w:rsidRPr="007D56BA" w:rsidRDefault="002D67E4" w:rsidP="003F5756">
            <w:pPr>
              <w:pStyle w:val="Golobesedilo"/>
              <w:spacing w:line="260" w:lineRule="exact"/>
              <w:jc w:val="both"/>
              <w:rPr>
                <w:rFonts w:ascii="Arial" w:hAnsi="Arial" w:cs="Arial"/>
                <w:sz w:val="20"/>
                <w:szCs w:val="20"/>
              </w:rPr>
            </w:pPr>
            <w:r w:rsidRPr="007D56BA">
              <w:rPr>
                <w:rFonts w:ascii="Arial" w:hAnsi="Arial" w:cs="Arial"/>
                <w:sz w:val="20"/>
                <w:szCs w:val="20"/>
              </w:rPr>
              <w:t xml:space="preserve">Ekološki kmetijski pridelki ali živila so pridelani in predelani po naravnih metodah in postopkih, brez uporabe lahko topnih mineralnih gnojil, kemično sintetiziranih fitofarmacevtskih sredstev (pesticidov), gensko spremenjenih organizmov in proizvodov pridobljenih iz teh organizmov ter različnih regulatorjev rasti. Pri tem načinu kmetovanja, zato praktično ni </w:t>
            </w:r>
            <w:r w:rsidR="00B05056">
              <w:rPr>
                <w:rFonts w:ascii="Arial" w:hAnsi="Arial" w:cs="Arial"/>
                <w:sz w:val="20"/>
                <w:szCs w:val="20"/>
              </w:rPr>
              <w:t xml:space="preserve">mogoče </w:t>
            </w:r>
            <w:r w:rsidRPr="007D56BA">
              <w:rPr>
                <w:rFonts w:ascii="Arial" w:hAnsi="Arial" w:cs="Arial"/>
                <w:sz w:val="20"/>
                <w:szCs w:val="20"/>
              </w:rPr>
              <w:t>pričakovati ostankov teh snovi v pridelkih ali živilih in posledično pri potrošnikih. Ekološko kmetovanje obenem zagotavlja pridelavo visokokakovostne in varne hrane, z bogato prehransko vrednostjo in visoko vsebnostjo vitaminov, mineralov in antioksidantov.</w:t>
            </w:r>
          </w:p>
        </w:tc>
      </w:tr>
      <w:tr w:rsidR="002D67E4" w:rsidRPr="007D56BA" w14:paraId="7CDB3B34" w14:textId="77777777">
        <w:tc>
          <w:tcPr>
            <w:tcW w:w="1668" w:type="dxa"/>
            <w:tcBorders>
              <w:top w:val="nil"/>
              <w:left w:val="nil"/>
              <w:bottom w:val="nil"/>
              <w:right w:val="nil"/>
            </w:tcBorders>
            <w:shd w:val="clear" w:color="auto" w:fill="auto"/>
            <w:vAlign w:val="center"/>
          </w:tcPr>
          <w:p w14:paraId="183657EA" w14:textId="77777777" w:rsidR="002D67E4" w:rsidRPr="007D56BA" w:rsidRDefault="002D67E4" w:rsidP="007D56BA">
            <w:pPr>
              <w:autoSpaceDE w:val="0"/>
              <w:autoSpaceDN w:val="0"/>
              <w:adjustRightInd w:val="0"/>
              <w:jc w:val="center"/>
              <w:rPr>
                <w:rFonts w:cs="Arial"/>
                <w:sz w:val="16"/>
                <w:szCs w:val="16"/>
              </w:rPr>
            </w:pPr>
          </w:p>
          <w:p w14:paraId="77D77429" w14:textId="77777777" w:rsidR="002D67E4" w:rsidRPr="007D56BA" w:rsidRDefault="002D67E4" w:rsidP="007D56BA">
            <w:pPr>
              <w:autoSpaceDE w:val="0"/>
              <w:autoSpaceDN w:val="0"/>
              <w:adjustRightInd w:val="0"/>
              <w:jc w:val="center"/>
              <w:rPr>
                <w:rFonts w:cs="Arial"/>
              </w:rPr>
            </w:pPr>
            <w:r w:rsidRPr="007D56BA">
              <w:rPr>
                <w:rFonts w:cs="Arial"/>
                <w:sz w:val="16"/>
                <w:szCs w:val="16"/>
              </w:rPr>
              <w:t>Uradni znak EU</w:t>
            </w:r>
            <w:r w:rsidRPr="007D56BA">
              <w:rPr>
                <w:rFonts w:cs="Arial"/>
              </w:rPr>
              <w:t xml:space="preserve"> </w:t>
            </w:r>
            <w:r w:rsidR="00096E12">
              <w:rPr>
                <w:rFonts w:cs="Arial"/>
                <w:noProof/>
                <w:lang w:eastAsia="sl-SI"/>
              </w:rPr>
              <w:drawing>
                <wp:inline distT="0" distB="0" distL="0" distR="0" wp14:anchorId="44B99831" wp14:editId="447EC79A">
                  <wp:extent cx="791845" cy="511810"/>
                  <wp:effectExtent l="0" t="0" r="0" b="0"/>
                  <wp:docPr id="3" name="Slika 3" descr="Uradni znak EU za ekološke kmetijske pridelke ali živ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Uradni znak EU za ekološke kmetijske pridelke ali živi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1845" cy="511810"/>
                          </a:xfrm>
                          <a:prstGeom prst="rect">
                            <a:avLst/>
                          </a:prstGeom>
                          <a:noFill/>
                          <a:ln>
                            <a:noFill/>
                          </a:ln>
                        </pic:spPr>
                      </pic:pic>
                    </a:graphicData>
                  </a:graphic>
                </wp:inline>
              </w:drawing>
            </w:r>
          </w:p>
        </w:tc>
        <w:tc>
          <w:tcPr>
            <w:tcW w:w="7329" w:type="dxa"/>
            <w:vMerge/>
            <w:tcBorders>
              <w:top w:val="nil"/>
              <w:left w:val="nil"/>
              <w:bottom w:val="nil"/>
              <w:right w:val="nil"/>
            </w:tcBorders>
            <w:shd w:val="clear" w:color="auto" w:fill="auto"/>
          </w:tcPr>
          <w:p w14:paraId="1F904607" w14:textId="77777777" w:rsidR="002D67E4" w:rsidRPr="007D56BA" w:rsidRDefault="002D67E4" w:rsidP="007D56BA">
            <w:pPr>
              <w:tabs>
                <w:tab w:val="left" w:pos="0"/>
              </w:tabs>
              <w:jc w:val="both"/>
              <w:rPr>
                <w:rFonts w:cs="Arial"/>
              </w:rPr>
            </w:pPr>
          </w:p>
        </w:tc>
      </w:tr>
    </w:tbl>
    <w:p w14:paraId="6E092CB4" w14:textId="77777777" w:rsidR="002D67E4" w:rsidRPr="00182003" w:rsidRDefault="002D67E4" w:rsidP="002D67E4">
      <w:pPr>
        <w:tabs>
          <w:tab w:val="left" w:pos="283"/>
        </w:tabs>
        <w:autoSpaceDE w:val="0"/>
        <w:autoSpaceDN w:val="0"/>
        <w:adjustRightInd w:val="0"/>
        <w:jc w:val="both"/>
        <w:textAlignment w:val="center"/>
        <w:rPr>
          <w:rFonts w:cs="Arial"/>
        </w:rPr>
      </w:pPr>
      <w:r w:rsidRPr="00182003">
        <w:rPr>
          <w:rFonts w:cs="Arial"/>
        </w:rPr>
        <w:lastRenderedPageBreak/>
        <w:t>Ekološki proizvodi so proizvodi, za katere je bil izdan certifikat, da so bili pridelani v skladu z Uredbo Sveta (ES) št. 834/2007 in Uredbo Komisije (ES) št. 889/2008</w:t>
      </w:r>
      <w:r w:rsidR="00B05056">
        <w:rPr>
          <w:rFonts w:cs="Arial"/>
        </w:rPr>
        <w:t xml:space="preserve"> in Pravi</w:t>
      </w:r>
      <w:r w:rsidR="00967957">
        <w:rPr>
          <w:rFonts w:cs="Arial"/>
        </w:rPr>
        <w:t>l</w:t>
      </w:r>
      <w:r w:rsidR="00B05056">
        <w:rPr>
          <w:rFonts w:cs="Arial"/>
        </w:rPr>
        <w:t>n</w:t>
      </w:r>
      <w:r w:rsidR="00967957">
        <w:rPr>
          <w:rFonts w:cs="Arial"/>
        </w:rPr>
        <w:t>i</w:t>
      </w:r>
      <w:r w:rsidR="00B05056">
        <w:rPr>
          <w:rFonts w:cs="Arial"/>
        </w:rPr>
        <w:t>kom o ekološki predelavi in predelavi kmetijskih pridelkov oziroma živil</w:t>
      </w:r>
      <w:r w:rsidRPr="00182003">
        <w:rPr>
          <w:rFonts w:cs="Arial"/>
        </w:rPr>
        <w:t>. V RS se ekološki proizvodi označujejo z označbo »ekološki«, dovoljeni pa so tudi izrazi kot so »biološki«, »</w:t>
      </w:r>
      <w:proofErr w:type="spellStart"/>
      <w:r w:rsidRPr="00182003">
        <w:rPr>
          <w:rFonts w:cs="Arial"/>
        </w:rPr>
        <w:t>eko</w:t>
      </w:r>
      <w:proofErr w:type="spellEnd"/>
      <w:r w:rsidRPr="00182003">
        <w:rPr>
          <w:rFonts w:cs="Arial"/>
        </w:rPr>
        <w:t>« ali »</w:t>
      </w:r>
      <w:proofErr w:type="spellStart"/>
      <w:r w:rsidRPr="00182003">
        <w:rPr>
          <w:rFonts w:cs="Arial"/>
        </w:rPr>
        <w:t>bio</w:t>
      </w:r>
      <w:proofErr w:type="spellEnd"/>
      <w:r w:rsidRPr="00182003">
        <w:rPr>
          <w:rFonts w:cs="Arial"/>
        </w:rPr>
        <w:t>«. Za živila, ki niso vključena v certificirano ekološko shemo, se te označbe ne smejo uporabljati.</w:t>
      </w:r>
    </w:p>
    <w:p w14:paraId="7104ED20" w14:textId="77777777" w:rsidR="00B05A8D" w:rsidRPr="00182003" w:rsidRDefault="00B05A8D" w:rsidP="00B05A8D">
      <w:pPr>
        <w:autoSpaceDE w:val="0"/>
        <w:autoSpaceDN w:val="0"/>
        <w:adjustRightInd w:val="0"/>
        <w:jc w:val="both"/>
        <w:rPr>
          <w:rFonts w:cs="Arial"/>
        </w:rPr>
      </w:pPr>
    </w:p>
    <w:p w14:paraId="6509D40B" w14:textId="77777777" w:rsidR="002D67E4" w:rsidRPr="00182003" w:rsidRDefault="002D67E4" w:rsidP="002D67E4">
      <w:pPr>
        <w:tabs>
          <w:tab w:val="left" w:pos="0"/>
        </w:tabs>
        <w:jc w:val="both"/>
        <w:rPr>
          <w:rFonts w:cs="Arial"/>
          <w:bCs/>
        </w:rPr>
      </w:pPr>
      <w:r w:rsidRPr="00182003">
        <w:rPr>
          <w:rFonts w:cs="Arial"/>
          <w:bCs/>
        </w:rPr>
        <w:t>Ekološko živilo mora spremljati ustrezen certifikat, ki dokazuje, da je živilo pridelano oz</w:t>
      </w:r>
      <w:r w:rsidR="00176794">
        <w:rPr>
          <w:rFonts w:cs="Arial"/>
          <w:bCs/>
        </w:rPr>
        <w:t>ir</w:t>
      </w:r>
      <w:r w:rsidR="00012047">
        <w:rPr>
          <w:rFonts w:cs="Arial"/>
          <w:bCs/>
        </w:rPr>
        <w:t>o</w:t>
      </w:r>
      <w:r w:rsidR="00176794">
        <w:rPr>
          <w:rFonts w:cs="Arial"/>
          <w:bCs/>
        </w:rPr>
        <w:t>ma</w:t>
      </w:r>
      <w:r w:rsidRPr="00182003">
        <w:rPr>
          <w:rFonts w:cs="Arial"/>
          <w:bCs/>
        </w:rPr>
        <w:t xml:space="preserve"> predelano v skladu s predpisi, ki urejajo ekološko kmetovanje. Kadar je dobavitelj ekološkega živila le distributer in ne proizvajalec, mora imeti certifikat dobavitelja za distribucijo ekoloških živil, ki glasi na njegovo ime</w:t>
      </w:r>
      <w:r w:rsidR="00FE15EB">
        <w:rPr>
          <w:rFonts w:cs="Arial"/>
          <w:bCs/>
        </w:rPr>
        <w:t>, in tudi certifikat za ekološko živilo, ki ga ponuja</w:t>
      </w:r>
      <w:r w:rsidRPr="00182003">
        <w:rPr>
          <w:rFonts w:cs="Arial"/>
          <w:bCs/>
        </w:rPr>
        <w:t>.</w:t>
      </w:r>
    </w:p>
    <w:p w14:paraId="451887BB" w14:textId="77777777" w:rsidR="00B05A8D" w:rsidRPr="00182003" w:rsidRDefault="00B05A8D" w:rsidP="00B05A8D">
      <w:pPr>
        <w:autoSpaceDE w:val="0"/>
        <w:autoSpaceDN w:val="0"/>
        <w:adjustRightInd w:val="0"/>
        <w:jc w:val="both"/>
        <w:rPr>
          <w:rFonts w:cs="Arial"/>
        </w:rPr>
      </w:pPr>
    </w:p>
    <w:p w14:paraId="591BF3B0" w14:textId="77777777" w:rsidR="00B05A8D" w:rsidRPr="00182003" w:rsidRDefault="00B05A8D" w:rsidP="00B05A8D">
      <w:pPr>
        <w:autoSpaceDE w:val="0"/>
        <w:autoSpaceDN w:val="0"/>
        <w:adjustRightInd w:val="0"/>
        <w:rPr>
          <w:rFonts w:cs="Arial"/>
        </w:rPr>
      </w:pPr>
    </w:p>
    <w:p w14:paraId="20609037" w14:textId="77777777" w:rsidR="00B05A8D" w:rsidRDefault="00B05A8D" w:rsidP="00B05A8D">
      <w:pPr>
        <w:autoSpaceDE w:val="0"/>
        <w:autoSpaceDN w:val="0"/>
        <w:adjustRightInd w:val="0"/>
        <w:jc w:val="both"/>
        <w:rPr>
          <w:rFonts w:cs="Arial"/>
          <w:b/>
          <w:bCs/>
        </w:rPr>
      </w:pPr>
      <w:r w:rsidRPr="00182003">
        <w:rPr>
          <w:rFonts w:cs="Arial"/>
          <w:b/>
          <w:bCs/>
        </w:rPr>
        <w:t>INTEGRIRANI KMETIJSKI PRIDELKI ALI ŽIVILA</w:t>
      </w:r>
    </w:p>
    <w:tbl>
      <w:tblPr>
        <w:tblW w:w="0" w:type="auto"/>
        <w:tblLook w:val="04A0" w:firstRow="1" w:lastRow="0" w:firstColumn="1" w:lastColumn="0" w:noHBand="0" w:noVBand="1"/>
      </w:tblPr>
      <w:tblGrid>
        <w:gridCol w:w="1525"/>
        <w:gridCol w:w="6973"/>
      </w:tblGrid>
      <w:tr w:rsidR="002D67E4" w:rsidRPr="007D56BA" w14:paraId="7C18C141" w14:textId="77777777">
        <w:tc>
          <w:tcPr>
            <w:tcW w:w="1526" w:type="dxa"/>
            <w:shd w:val="clear" w:color="auto" w:fill="auto"/>
          </w:tcPr>
          <w:p w14:paraId="33894953" w14:textId="77777777" w:rsidR="002D67E4" w:rsidRPr="007D56BA" w:rsidRDefault="00096E12" w:rsidP="007D56BA">
            <w:pPr>
              <w:autoSpaceDE w:val="0"/>
              <w:autoSpaceDN w:val="0"/>
              <w:adjustRightInd w:val="0"/>
              <w:jc w:val="both"/>
              <w:rPr>
                <w:rFonts w:cs="Arial"/>
              </w:rPr>
            </w:pPr>
            <w:r>
              <w:rPr>
                <w:rFonts w:cs="Arial"/>
                <w:noProof/>
                <w:lang w:eastAsia="sl-SI"/>
              </w:rPr>
              <w:drawing>
                <wp:inline distT="0" distB="0" distL="0" distR="0" wp14:anchorId="50C4BBFA" wp14:editId="266C420F">
                  <wp:extent cx="805180" cy="579755"/>
                  <wp:effectExtent l="0" t="0" r="0" b="0"/>
                  <wp:docPr id="4" name="Slika 4" descr="RTEmagicC_5ddb4d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EmagicC_5ddb4d89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5180" cy="579755"/>
                          </a:xfrm>
                          <a:prstGeom prst="rect">
                            <a:avLst/>
                          </a:prstGeom>
                          <a:noFill/>
                          <a:ln>
                            <a:noFill/>
                          </a:ln>
                        </pic:spPr>
                      </pic:pic>
                    </a:graphicData>
                  </a:graphic>
                </wp:inline>
              </w:drawing>
            </w:r>
          </w:p>
        </w:tc>
        <w:tc>
          <w:tcPr>
            <w:tcW w:w="7112" w:type="dxa"/>
            <w:shd w:val="clear" w:color="auto" w:fill="auto"/>
          </w:tcPr>
          <w:p w14:paraId="34CEC999" w14:textId="77777777" w:rsidR="002D67E4" w:rsidRPr="007D56BA" w:rsidRDefault="002D67E4" w:rsidP="000A249B">
            <w:pPr>
              <w:autoSpaceDE w:val="0"/>
              <w:autoSpaceDN w:val="0"/>
              <w:adjustRightInd w:val="0"/>
              <w:jc w:val="both"/>
              <w:rPr>
                <w:rFonts w:cs="Arial"/>
              </w:rPr>
            </w:pPr>
            <w:r w:rsidRPr="007D56BA">
              <w:rPr>
                <w:rFonts w:cs="Arial"/>
              </w:rPr>
              <w:t>Integrirani kmetijski pridelki ali živila so pridelani z uravnoteženo uporabo agrotehničnih ukrepov, ob skladnem upoštevanju gospodarskih, ekoloških in toksikoloških dejavnikov. Pri tem imajo pri enakem gospodarskem učinku naravni ukrepi prednost pred fitofarmacevtskimi, veterinarsko-farmacevtskimi in biotehnološkimi ukrepi.</w:t>
            </w:r>
          </w:p>
        </w:tc>
      </w:tr>
    </w:tbl>
    <w:p w14:paraId="5CBAD02D" w14:textId="77777777" w:rsidR="00B05A8D" w:rsidRPr="00182003" w:rsidRDefault="00B05A8D" w:rsidP="00B05A8D">
      <w:pPr>
        <w:autoSpaceDE w:val="0"/>
        <w:autoSpaceDN w:val="0"/>
        <w:adjustRightInd w:val="0"/>
        <w:jc w:val="both"/>
        <w:rPr>
          <w:rFonts w:cs="Arial"/>
        </w:rPr>
      </w:pPr>
    </w:p>
    <w:p w14:paraId="05D1280A" w14:textId="77777777" w:rsidR="00B05A8D" w:rsidRPr="00182003" w:rsidRDefault="00B05A8D" w:rsidP="00B05A8D">
      <w:pPr>
        <w:autoSpaceDE w:val="0"/>
        <w:autoSpaceDN w:val="0"/>
        <w:adjustRightInd w:val="0"/>
        <w:jc w:val="both"/>
        <w:rPr>
          <w:rFonts w:cs="Arial"/>
        </w:rPr>
      </w:pPr>
    </w:p>
    <w:p w14:paraId="43F9CB5E" w14:textId="77777777" w:rsidR="00B05A8D" w:rsidRDefault="00B05A8D" w:rsidP="00B05A8D">
      <w:pPr>
        <w:autoSpaceDE w:val="0"/>
        <w:autoSpaceDN w:val="0"/>
        <w:adjustRightInd w:val="0"/>
        <w:jc w:val="both"/>
        <w:rPr>
          <w:rFonts w:cs="Arial"/>
          <w:b/>
          <w:bCs/>
        </w:rPr>
      </w:pPr>
      <w:r w:rsidRPr="00182003">
        <w:rPr>
          <w:rFonts w:cs="Arial"/>
          <w:b/>
          <w:bCs/>
        </w:rPr>
        <w:t>VIŠJA KAKOVOST</w:t>
      </w:r>
    </w:p>
    <w:tbl>
      <w:tblPr>
        <w:tblW w:w="0" w:type="auto"/>
        <w:tblLook w:val="04A0" w:firstRow="1" w:lastRow="0" w:firstColumn="1" w:lastColumn="0" w:noHBand="0" w:noVBand="1"/>
      </w:tblPr>
      <w:tblGrid>
        <w:gridCol w:w="1524"/>
        <w:gridCol w:w="6974"/>
      </w:tblGrid>
      <w:tr w:rsidR="002D67E4" w:rsidRPr="007D56BA" w14:paraId="4954E3A1" w14:textId="77777777">
        <w:tc>
          <w:tcPr>
            <w:tcW w:w="1526" w:type="dxa"/>
            <w:shd w:val="clear" w:color="auto" w:fill="auto"/>
          </w:tcPr>
          <w:p w14:paraId="60FBB6C7" w14:textId="77777777" w:rsidR="002D67E4" w:rsidRPr="007D56BA" w:rsidRDefault="00096E12" w:rsidP="007D56BA">
            <w:pPr>
              <w:autoSpaceDE w:val="0"/>
              <w:autoSpaceDN w:val="0"/>
              <w:adjustRightInd w:val="0"/>
              <w:jc w:val="both"/>
              <w:rPr>
                <w:rFonts w:cs="Arial"/>
              </w:rPr>
            </w:pPr>
            <w:r>
              <w:rPr>
                <w:rFonts w:cs="Arial"/>
                <w:noProof/>
                <w:lang w:eastAsia="sl-SI"/>
              </w:rPr>
              <w:drawing>
                <wp:inline distT="0" distB="0" distL="0" distR="0" wp14:anchorId="222F03EE" wp14:editId="00B68A12">
                  <wp:extent cx="764540" cy="628015"/>
                  <wp:effectExtent l="0" t="0" r="0" b="0"/>
                  <wp:docPr id="5" name="Slika 5" descr="visja_kakovos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ja_kakovost_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4540" cy="628015"/>
                          </a:xfrm>
                          <a:prstGeom prst="rect">
                            <a:avLst/>
                          </a:prstGeom>
                          <a:noFill/>
                          <a:ln>
                            <a:noFill/>
                          </a:ln>
                        </pic:spPr>
                      </pic:pic>
                    </a:graphicData>
                  </a:graphic>
                </wp:inline>
              </w:drawing>
            </w:r>
          </w:p>
        </w:tc>
        <w:tc>
          <w:tcPr>
            <w:tcW w:w="7112" w:type="dxa"/>
            <w:shd w:val="clear" w:color="auto" w:fill="auto"/>
          </w:tcPr>
          <w:p w14:paraId="339FE422" w14:textId="77777777" w:rsidR="002D67E4" w:rsidRPr="007D56BA" w:rsidRDefault="002D67E4" w:rsidP="007D56BA">
            <w:pPr>
              <w:autoSpaceDE w:val="0"/>
              <w:autoSpaceDN w:val="0"/>
              <w:adjustRightInd w:val="0"/>
              <w:jc w:val="both"/>
              <w:rPr>
                <w:rFonts w:cs="Arial"/>
              </w:rPr>
            </w:pPr>
            <w:r w:rsidRPr="007D56BA">
              <w:rPr>
                <w:rFonts w:cs="Arial"/>
              </w:rPr>
              <w:t xml:space="preserve">Kmetijski pridelki ali živila po svojih </w:t>
            </w:r>
            <w:r w:rsidR="00FE15EB">
              <w:rPr>
                <w:rFonts w:cs="Arial"/>
              </w:rPr>
              <w:t>značilnih</w:t>
            </w:r>
            <w:r w:rsidR="00FE15EB" w:rsidRPr="007D56BA">
              <w:rPr>
                <w:rFonts w:cs="Arial"/>
              </w:rPr>
              <w:t xml:space="preserve"> </w:t>
            </w:r>
            <w:r w:rsidRPr="007D56BA">
              <w:rPr>
                <w:rFonts w:cs="Arial"/>
              </w:rPr>
              <w:t xml:space="preserve">lastnostih </w:t>
            </w:r>
            <w:r w:rsidR="00967957">
              <w:t>pozitivno odstopajo od drugih podobnih kmetijskih pridelkov in živil in od njihove kakovosti, če je ta predpisana</w:t>
            </w:r>
            <w:r w:rsidRPr="007D56BA">
              <w:rPr>
                <w:rFonts w:cs="Arial"/>
              </w:rPr>
              <w:t>.</w:t>
            </w:r>
          </w:p>
          <w:p w14:paraId="17FFBF26" w14:textId="77777777" w:rsidR="002D67E4" w:rsidRPr="007D56BA" w:rsidRDefault="002D67E4" w:rsidP="007D56BA">
            <w:pPr>
              <w:autoSpaceDE w:val="0"/>
              <w:autoSpaceDN w:val="0"/>
              <w:adjustRightInd w:val="0"/>
              <w:jc w:val="both"/>
              <w:rPr>
                <w:rFonts w:cs="Arial"/>
              </w:rPr>
            </w:pPr>
          </w:p>
        </w:tc>
      </w:tr>
    </w:tbl>
    <w:p w14:paraId="58AD749F" w14:textId="77777777" w:rsidR="002D67E4" w:rsidRDefault="002D67E4" w:rsidP="00B05A8D">
      <w:pPr>
        <w:pStyle w:val="Navadensplet"/>
        <w:spacing w:before="0" w:beforeAutospacing="0" w:after="0" w:afterAutospacing="0"/>
        <w:jc w:val="both"/>
        <w:rPr>
          <w:rFonts w:ascii="Arial" w:hAnsi="Arial" w:cs="Arial"/>
        </w:rPr>
      </w:pPr>
    </w:p>
    <w:p w14:paraId="390F401E" w14:textId="77777777" w:rsidR="002D67E4" w:rsidRPr="00182003" w:rsidRDefault="002D67E4" w:rsidP="00B05A8D">
      <w:pPr>
        <w:pStyle w:val="Navadensplet"/>
        <w:spacing w:before="0" w:beforeAutospacing="0" w:after="0" w:afterAutospacing="0"/>
        <w:jc w:val="both"/>
        <w:rPr>
          <w:rFonts w:ascii="Arial" w:hAnsi="Arial" w:cs="Arial"/>
        </w:rPr>
      </w:pPr>
    </w:p>
    <w:p w14:paraId="191B87CE" w14:textId="77777777" w:rsidR="00B05A8D" w:rsidRPr="00182003" w:rsidRDefault="00B05A8D" w:rsidP="00B05A8D">
      <w:pPr>
        <w:autoSpaceDE w:val="0"/>
        <w:autoSpaceDN w:val="0"/>
        <w:adjustRightInd w:val="0"/>
        <w:jc w:val="both"/>
        <w:rPr>
          <w:rFonts w:cs="Arial"/>
          <w:b/>
          <w:bCs/>
          <w:iCs/>
        </w:rPr>
      </w:pPr>
      <w:r w:rsidRPr="00182003">
        <w:rPr>
          <w:rFonts w:cs="Arial"/>
          <w:b/>
          <w:bCs/>
          <w:iCs/>
        </w:rPr>
        <w:t>ZAJAMČENA TRADICIONALNA POSEBNOST</w:t>
      </w:r>
    </w:p>
    <w:tbl>
      <w:tblPr>
        <w:tblW w:w="0" w:type="auto"/>
        <w:tblLook w:val="04A0" w:firstRow="1" w:lastRow="0" w:firstColumn="1" w:lastColumn="0" w:noHBand="0" w:noVBand="1"/>
      </w:tblPr>
      <w:tblGrid>
        <w:gridCol w:w="2630"/>
        <w:gridCol w:w="5868"/>
      </w:tblGrid>
      <w:tr w:rsidR="002D67E4" w:rsidRPr="007D56BA" w14:paraId="0E71EA9C" w14:textId="77777777">
        <w:tc>
          <w:tcPr>
            <w:tcW w:w="2660" w:type="dxa"/>
            <w:shd w:val="clear" w:color="auto" w:fill="auto"/>
          </w:tcPr>
          <w:p w14:paraId="5035B98F" w14:textId="77777777" w:rsidR="002D67E4" w:rsidRPr="007D56BA" w:rsidRDefault="00096E12" w:rsidP="007D56BA">
            <w:pPr>
              <w:autoSpaceDE w:val="0"/>
              <w:autoSpaceDN w:val="0"/>
              <w:adjustRightInd w:val="0"/>
              <w:jc w:val="both"/>
              <w:rPr>
                <w:rFonts w:cs="Arial"/>
              </w:rPr>
            </w:pPr>
            <w:r>
              <w:rPr>
                <w:rFonts w:cs="Arial"/>
                <w:noProof/>
                <w:lang w:eastAsia="sl-SI"/>
              </w:rPr>
              <w:drawing>
                <wp:inline distT="0" distB="0" distL="0" distR="0" wp14:anchorId="75DB8863" wp14:editId="020C327C">
                  <wp:extent cx="764540" cy="764540"/>
                  <wp:effectExtent l="0" t="0" r="0" b="0"/>
                  <wp:docPr id="6" name="Slika 6" descr="zajamcena_tradicionalna_posebnos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jamcena_tradicionalna_posebnost_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inline>
              </w:drawing>
            </w:r>
            <w:r>
              <w:rPr>
                <w:rFonts w:cs="Arial"/>
                <w:noProof/>
                <w:lang w:eastAsia="sl-SI"/>
              </w:rPr>
              <w:drawing>
                <wp:inline distT="0" distB="0" distL="0" distR="0" wp14:anchorId="28F96915" wp14:editId="034120A7">
                  <wp:extent cx="764540" cy="764540"/>
                  <wp:effectExtent l="0" t="0" r="0" b="0"/>
                  <wp:docPr id="7" name="Slika 7" descr="sl_STG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_STG_4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inline>
              </w:drawing>
            </w:r>
          </w:p>
        </w:tc>
        <w:tc>
          <w:tcPr>
            <w:tcW w:w="5978" w:type="dxa"/>
            <w:shd w:val="clear" w:color="auto" w:fill="auto"/>
          </w:tcPr>
          <w:p w14:paraId="381C86FB" w14:textId="77777777" w:rsidR="002D67E4" w:rsidRPr="007D56BA" w:rsidRDefault="002D67E4" w:rsidP="007D56BA">
            <w:pPr>
              <w:autoSpaceDE w:val="0"/>
              <w:autoSpaceDN w:val="0"/>
              <w:adjustRightInd w:val="0"/>
              <w:jc w:val="both"/>
              <w:rPr>
                <w:rFonts w:cs="Arial"/>
              </w:rPr>
            </w:pPr>
            <w:r w:rsidRPr="007D56BA">
              <w:rPr>
                <w:rFonts w:cs="Arial"/>
              </w:rPr>
              <w:t>Kmetijski pridelki ali živila so proizvedeni po tradicionalni recepturi, s tradicionalnimi sestavinami ali na tradicionalni način.</w:t>
            </w:r>
          </w:p>
          <w:p w14:paraId="39731178" w14:textId="77777777" w:rsidR="002D67E4" w:rsidRPr="007D56BA" w:rsidRDefault="002D67E4" w:rsidP="007D56BA">
            <w:pPr>
              <w:autoSpaceDE w:val="0"/>
              <w:autoSpaceDN w:val="0"/>
              <w:adjustRightInd w:val="0"/>
              <w:jc w:val="both"/>
              <w:rPr>
                <w:rFonts w:cs="Arial"/>
              </w:rPr>
            </w:pPr>
          </w:p>
        </w:tc>
      </w:tr>
    </w:tbl>
    <w:p w14:paraId="4342171F" w14:textId="77777777" w:rsidR="00B05A8D" w:rsidRPr="00182003" w:rsidRDefault="00B05A8D" w:rsidP="00B05A8D">
      <w:pPr>
        <w:autoSpaceDE w:val="0"/>
        <w:autoSpaceDN w:val="0"/>
        <w:adjustRightInd w:val="0"/>
        <w:jc w:val="both"/>
        <w:rPr>
          <w:rFonts w:cs="Arial"/>
        </w:rPr>
      </w:pPr>
    </w:p>
    <w:p w14:paraId="597DDFCB" w14:textId="77777777" w:rsidR="00B05A8D" w:rsidRPr="00182003" w:rsidRDefault="00B05A8D" w:rsidP="00B05A8D">
      <w:pPr>
        <w:autoSpaceDE w:val="0"/>
        <w:autoSpaceDN w:val="0"/>
        <w:adjustRightInd w:val="0"/>
        <w:jc w:val="both"/>
        <w:rPr>
          <w:rFonts w:cs="Arial"/>
          <w:b/>
          <w:bCs/>
          <w:iCs/>
        </w:rPr>
      </w:pPr>
    </w:p>
    <w:p w14:paraId="4CFF5F4A" w14:textId="77777777" w:rsidR="00B05A8D" w:rsidRPr="00182003" w:rsidRDefault="00B05A8D" w:rsidP="00B05A8D">
      <w:pPr>
        <w:autoSpaceDE w:val="0"/>
        <w:autoSpaceDN w:val="0"/>
        <w:adjustRightInd w:val="0"/>
        <w:jc w:val="both"/>
        <w:rPr>
          <w:rFonts w:cs="Arial"/>
          <w:b/>
          <w:bCs/>
          <w:iCs/>
        </w:rPr>
      </w:pPr>
      <w:r w:rsidRPr="00182003">
        <w:rPr>
          <w:rFonts w:cs="Arial"/>
          <w:b/>
          <w:bCs/>
          <w:iCs/>
        </w:rPr>
        <w:t>OZNAČBA POREKLA</w:t>
      </w:r>
    </w:p>
    <w:tbl>
      <w:tblPr>
        <w:tblW w:w="0" w:type="auto"/>
        <w:tblLook w:val="04A0" w:firstRow="1" w:lastRow="0" w:firstColumn="1" w:lastColumn="0" w:noHBand="0" w:noVBand="1"/>
      </w:tblPr>
      <w:tblGrid>
        <w:gridCol w:w="2630"/>
        <w:gridCol w:w="5868"/>
      </w:tblGrid>
      <w:tr w:rsidR="002D67E4" w:rsidRPr="007D56BA" w14:paraId="0AD3C3F9" w14:textId="77777777">
        <w:tc>
          <w:tcPr>
            <w:tcW w:w="2660" w:type="dxa"/>
            <w:shd w:val="clear" w:color="auto" w:fill="auto"/>
          </w:tcPr>
          <w:p w14:paraId="7BF76CFA" w14:textId="77777777" w:rsidR="002D67E4" w:rsidRPr="007D56BA" w:rsidRDefault="00096E12" w:rsidP="007D56BA">
            <w:pPr>
              <w:autoSpaceDE w:val="0"/>
              <w:autoSpaceDN w:val="0"/>
              <w:adjustRightInd w:val="0"/>
              <w:jc w:val="both"/>
              <w:rPr>
                <w:rFonts w:cs="Arial"/>
              </w:rPr>
            </w:pPr>
            <w:r>
              <w:rPr>
                <w:rFonts w:cs="Arial"/>
                <w:noProof/>
                <w:lang w:eastAsia="sl-SI"/>
              </w:rPr>
              <w:drawing>
                <wp:inline distT="0" distB="0" distL="0" distR="0" wp14:anchorId="748E5EDC" wp14:editId="14DA26F9">
                  <wp:extent cx="764540" cy="648335"/>
                  <wp:effectExtent l="0" t="0" r="0" b="0"/>
                  <wp:docPr id="8" name="Slika 8" descr="oznacba_porek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znacba_porekla_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4540" cy="648335"/>
                          </a:xfrm>
                          <a:prstGeom prst="rect">
                            <a:avLst/>
                          </a:prstGeom>
                          <a:noFill/>
                          <a:ln>
                            <a:noFill/>
                          </a:ln>
                        </pic:spPr>
                      </pic:pic>
                    </a:graphicData>
                  </a:graphic>
                </wp:inline>
              </w:drawing>
            </w:r>
            <w:r>
              <w:rPr>
                <w:rFonts w:cs="Arial"/>
                <w:noProof/>
                <w:lang w:eastAsia="sl-SI"/>
              </w:rPr>
              <w:drawing>
                <wp:inline distT="0" distB="0" distL="0" distR="0" wp14:anchorId="1015CB0B" wp14:editId="2F1B1B65">
                  <wp:extent cx="764540" cy="764540"/>
                  <wp:effectExtent l="0" t="0" r="0" b="0"/>
                  <wp:docPr id="9" name="Slika 9" descr="sl_AOP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_AOP_4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inline>
              </w:drawing>
            </w:r>
          </w:p>
        </w:tc>
        <w:tc>
          <w:tcPr>
            <w:tcW w:w="5978" w:type="dxa"/>
            <w:shd w:val="clear" w:color="auto" w:fill="auto"/>
          </w:tcPr>
          <w:p w14:paraId="5E1C9D84" w14:textId="77777777" w:rsidR="002D67E4" w:rsidRPr="007D56BA" w:rsidRDefault="002D67E4" w:rsidP="007D56BA">
            <w:pPr>
              <w:autoSpaceDE w:val="0"/>
              <w:autoSpaceDN w:val="0"/>
              <w:adjustRightInd w:val="0"/>
              <w:jc w:val="both"/>
              <w:rPr>
                <w:rFonts w:cs="Arial"/>
              </w:rPr>
            </w:pPr>
            <w:r w:rsidRPr="007D56BA">
              <w:rPr>
                <w:rFonts w:cs="Arial"/>
              </w:rPr>
              <w:t>Kmetijski pridelek ali živilo mora biti pridelano in predelano na določenem geografskem območju. Njegove lastnosti so bistveno posledica vpliva geografskega okolja in njegovih naravnih in človeških dejavnikov.</w:t>
            </w:r>
          </w:p>
        </w:tc>
      </w:tr>
    </w:tbl>
    <w:p w14:paraId="7911D3F6" w14:textId="77777777" w:rsidR="00B05A8D" w:rsidRPr="00182003" w:rsidRDefault="00B05A8D" w:rsidP="00B05A8D">
      <w:pPr>
        <w:autoSpaceDE w:val="0"/>
        <w:autoSpaceDN w:val="0"/>
        <w:adjustRightInd w:val="0"/>
        <w:jc w:val="both"/>
        <w:rPr>
          <w:rFonts w:cs="Arial"/>
        </w:rPr>
      </w:pPr>
    </w:p>
    <w:p w14:paraId="3BFD8086" w14:textId="77777777" w:rsidR="00B05A8D" w:rsidRPr="00182003" w:rsidRDefault="00B05A8D" w:rsidP="00B05A8D">
      <w:pPr>
        <w:autoSpaceDE w:val="0"/>
        <w:autoSpaceDN w:val="0"/>
        <w:adjustRightInd w:val="0"/>
        <w:jc w:val="both"/>
        <w:rPr>
          <w:rFonts w:cs="Arial"/>
        </w:rPr>
      </w:pPr>
    </w:p>
    <w:p w14:paraId="07386DC6" w14:textId="77777777" w:rsidR="00B05A8D" w:rsidRDefault="00B05A8D" w:rsidP="00B05A8D">
      <w:pPr>
        <w:autoSpaceDE w:val="0"/>
        <w:autoSpaceDN w:val="0"/>
        <w:adjustRightInd w:val="0"/>
        <w:jc w:val="both"/>
        <w:rPr>
          <w:rFonts w:cs="Arial"/>
          <w:b/>
          <w:bCs/>
          <w:iCs/>
        </w:rPr>
      </w:pPr>
      <w:r w:rsidRPr="00182003">
        <w:rPr>
          <w:rFonts w:cs="Arial"/>
          <w:b/>
          <w:bCs/>
          <w:iCs/>
        </w:rPr>
        <w:t>GEOGRAFSKA OZNAČBA</w:t>
      </w:r>
    </w:p>
    <w:tbl>
      <w:tblPr>
        <w:tblW w:w="0" w:type="auto"/>
        <w:tblLook w:val="04A0" w:firstRow="1" w:lastRow="0" w:firstColumn="1" w:lastColumn="0" w:noHBand="0" w:noVBand="1"/>
      </w:tblPr>
      <w:tblGrid>
        <w:gridCol w:w="2630"/>
        <w:gridCol w:w="5868"/>
      </w:tblGrid>
      <w:tr w:rsidR="002D67E4" w:rsidRPr="007D56BA" w14:paraId="43432A2C" w14:textId="77777777">
        <w:tc>
          <w:tcPr>
            <w:tcW w:w="2660" w:type="dxa"/>
            <w:shd w:val="clear" w:color="auto" w:fill="auto"/>
          </w:tcPr>
          <w:p w14:paraId="1AD7F749" w14:textId="77777777" w:rsidR="002D67E4" w:rsidRPr="007D56BA" w:rsidRDefault="00096E12" w:rsidP="007D56BA">
            <w:pPr>
              <w:autoSpaceDE w:val="0"/>
              <w:autoSpaceDN w:val="0"/>
              <w:adjustRightInd w:val="0"/>
              <w:jc w:val="both"/>
              <w:rPr>
                <w:rFonts w:cs="Arial"/>
              </w:rPr>
            </w:pPr>
            <w:r>
              <w:rPr>
                <w:rFonts w:cs="Arial"/>
                <w:noProof/>
                <w:lang w:eastAsia="sl-SI"/>
              </w:rPr>
              <w:drawing>
                <wp:inline distT="0" distB="0" distL="0" distR="0" wp14:anchorId="3DF6C696" wp14:editId="3F2D3A9D">
                  <wp:extent cx="764540" cy="628015"/>
                  <wp:effectExtent l="0" t="0" r="0" b="0"/>
                  <wp:docPr id="10" name="Slika 10" descr="geografska_oznacb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ografska_oznacba_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4540" cy="628015"/>
                          </a:xfrm>
                          <a:prstGeom prst="rect">
                            <a:avLst/>
                          </a:prstGeom>
                          <a:noFill/>
                          <a:ln>
                            <a:noFill/>
                          </a:ln>
                        </pic:spPr>
                      </pic:pic>
                    </a:graphicData>
                  </a:graphic>
                </wp:inline>
              </w:drawing>
            </w:r>
            <w:r>
              <w:rPr>
                <w:rFonts w:cs="Arial"/>
                <w:noProof/>
                <w:lang w:eastAsia="sl-SI"/>
              </w:rPr>
              <w:drawing>
                <wp:inline distT="0" distB="0" distL="0" distR="0" wp14:anchorId="452E75DF" wp14:editId="226CC7E0">
                  <wp:extent cx="764540" cy="764540"/>
                  <wp:effectExtent l="0" t="0" r="0" b="0"/>
                  <wp:docPr id="11" name="Slika 11" descr="sl_IGP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_IGP_4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inline>
              </w:drawing>
            </w:r>
          </w:p>
        </w:tc>
        <w:tc>
          <w:tcPr>
            <w:tcW w:w="5978" w:type="dxa"/>
            <w:shd w:val="clear" w:color="auto" w:fill="auto"/>
          </w:tcPr>
          <w:p w14:paraId="6A366164" w14:textId="77777777" w:rsidR="002D67E4" w:rsidRPr="007D56BA" w:rsidRDefault="002D67E4" w:rsidP="00906972">
            <w:pPr>
              <w:autoSpaceDE w:val="0"/>
              <w:autoSpaceDN w:val="0"/>
              <w:adjustRightInd w:val="0"/>
              <w:jc w:val="both"/>
              <w:rPr>
                <w:rFonts w:cs="Arial"/>
              </w:rPr>
            </w:pPr>
            <w:r w:rsidRPr="007D56BA">
              <w:rPr>
                <w:rFonts w:cs="Arial"/>
              </w:rPr>
              <w:t xml:space="preserve">Vsaj eden od postopkov pridelave ali predelave mora potekati znotraj določenega geografskega območja (npr. surovine lahko </w:t>
            </w:r>
            <w:r w:rsidR="00967957">
              <w:rPr>
                <w:rFonts w:cs="Arial"/>
              </w:rPr>
              <w:t>izvirajo tudi z drugih</w:t>
            </w:r>
            <w:r w:rsidRPr="007D56BA">
              <w:rPr>
                <w:rFonts w:cs="Arial"/>
              </w:rPr>
              <w:t xml:space="preserve"> območ</w:t>
            </w:r>
            <w:r w:rsidR="00906972">
              <w:rPr>
                <w:rFonts w:cs="Arial"/>
              </w:rPr>
              <w:t>i</w:t>
            </w:r>
            <w:r w:rsidRPr="007D56BA">
              <w:rPr>
                <w:rFonts w:cs="Arial"/>
              </w:rPr>
              <w:t xml:space="preserve">j). Kmetijski pridelek ali živilo ima posebno kakovost, sloves in </w:t>
            </w:r>
            <w:proofErr w:type="spellStart"/>
            <w:r w:rsidRPr="007D56BA">
              <w:rPr>
                <w:rFonts w:cs="Arial"/>
              </w:rPr>
              <w:t>drugi</w:t>
            </w:r>
            <w:r w:rsidR="00967957">
              <w:rPr>
                <w:rFonts w:cs="Arial"/>
              </w:rPr>
              <w:t>e</w:t>
            </w:r>
            <w:proofErr w:type="spellEnd"/>
            <w:r w:rsidRPr="007D56BA">
              <w:rPr>
                <w:rFonts w:cs="Arial"/>
              </w:rPr>
              <w:t xml:space="preserve"> značilnosti, ki morajo izvirati iz določenega geografskega območja.</w:t>
            </w:r>
          </w:p>
        </w:tc>
      </w:tr>
    </w:tbl>
    <w:p w14:paraId="02B5A298" w14:textId="77777777" w:rsidR="002D67E4" w:rsidRPr="00182003" w:rsidRDefault="002D67E4" w:rsidP="00B05A8D">
      <w:pPr>
        <w:autoSpaceDE w:val="0"/>
        <w:autoSpaceDN w:val="0"/>
        <w:adjustRightInd w:val="0"/>
        <w:jc w:val="both"/>
        <w:rPr>
          <w:rFonts w:cs="Arial"/>
          <w:b/>
          <w:bCs/>
          <w:iCs/>
        </w:rPr>
      </w:pPr>
    </w:p>
    <w:p w14:paraId="7AEF6C31" w14:textId="77777777" w:rsidR="00D13B3C" w:rsidRDefault="00D13B3C" w:rsidP="0087679F">
      <w:pPr>
        <w:autoSpaceDE w:val="0"/>
        <w:autoSpaceDN w:val="0"/>
        <w:adjustRightInd w:val="0"/>
        <w:jc w:val="both"/>
        <w:rPr>
          <w:rFonts w:cs="Arial"/>
          <w:b/>
          <w:bCs/>
          <w:iCs/>
        </w:rPr>
      </w:pPr>
      <w:bookmarkStart w:id="13" w:name="geografska_oznacba"/>
      <w:bookmarkEnd w:id="13"/>
    </w:p>
    <w:p w14:paraId="21C4019D" w14:textId="77777777" w:rsidR="00610F8E" w:rsidRDefault="00610F8E" w:rsidP="00D13B3C">
      <w:pPr>
        <w:autoSpaceDE w:val="0"/>
        <w:autoSpaceDN w:val="0"/>
        <w:adjustRightInd w:val="0"/>
        <w:jc w:val="both"/>
        <w:rPr>
          <w:rFonts w:cs="Arial"/>
          <w:b/>
          <w:bCs/>
          <w:iCs/>
        </w:rPr>
      </w:pPr>
    </w:p>
    <w:p w14:paraId="4FE8DE5B" w14:textId="77777777" w:rsidR="00610F8E" w:rsidRDefault="00610F8E" w:rsidP="00D13B3C">
      <w:pPr>
        <w:autoSpaceDE w:val="0"/>
        <w:autoSpaceDN w:val="0"/>
        <w:adjustRightInd w:val="0"/>
        <w:jc w:val="both"/>
        <w:rPr>
          <w:rFonts w:cs="Arial"/>
          <w:b/>
          <w:bCs/>
          <w:iCs/>
        </w:rPr>
      </w:pPr>
    </w:p>
    <w:p w14:paraId="2CAAF1F9" w14:textId="77777777" w:rsidR="00610F8E" w:rsidRDefault="00610F8E" w:rsidP="00D13B3C">
      <w:pPr>
        <w:autoSpaceDE w:val="0"/>
        <w:autoSpaceDN w:val="0"/>
        <w:adjustRightInd w:val="0"/>
        <w:jc w:val="both"/>
        <w:rPr>
          <w:rFonts w:cs="Arial"/>
          <w:b/>
          <w:bCs/>
          <w:iCs/>
        </w:rPr>
      </w:pPr>
    </w:p>
    <w:p w14:paraId="0D2B5513" w14:textId="272CEC7E" w:rsidR="0087679F" w:rsidRDefault="0087679F" w:rsidP="0087679F">
      <w:pPr>
        <w:autoSpaceDE w:val="0"/>
        <w:autoSpaceDN w:val="0"/>
        <w:adjustRightInd w:val="0"/>
        <w:jc w:val="both"/>
        <w:rPr>
          <w:rFonts w:cs="Arial"/>
          <w:b/>
          <w:bCs/>
          <w:iCs/>
        </w:rPr>
      </w:pPr>
      <w:r>
        <w:rPr>
          <w:rFonts w:cs="Arial"/>
          <w:b/>
          <w:bCs/>
          <w:iCs/>
        </w:rPr>
        <w:lastRenderedPageBreak/>
        <w:t>IZBRANA KAKOVOST</w:t>
      </w:r>
      <w:r w:rsidR="008B0425">
        <w:rPr>
          <w:rFonts w:cs="Arial"/>
          <w:b/>
          <w:bCs/>
          <w:iCs/>
        </w:rPr>
        <w:t xml:space="preserve"> </w:t>
      </w:r>
    </w:p>
    <w:tbl>
      <w:tblPr>
        <w:tblW w:w="0" w:type="auto"/>
        <w:tblLook w:val="04A0" w:firstRow="1" w:lastRow="0" w:firstColumn="1" w:lastColumn="0" w:noHBand="0" w:noVBand="1"/>
      </w:tblPr>
      <w:tblGrid>
        <w:gridCol w:w="2654"/>
        <w:gridCol w:w="5844"/>
      </w:tblGrid>
      <w:tr w:rsidR="000B0C70" w:rsidRPr="007D56BA" w14:paraId="2CD6A061" w14:textId="77777777" w:rsidTr="004929D6">
        <w:tc>
          <w:tcPr>
            <w:tcW w:w="2660" w:type="dxa"/>
            <w:shd w:val="clear" w:color="auto" w:fill="auto"/>
          </w:tcPr>
          <w:p w14:paraId="526B61B1" w14:textId="19575AE4" w:rsidR="00967957" w:rsidRPr="007D56BA" w:rsidRDefault="000B0C70" w:rsidP="004929D6">
            <w:pPr>
              <w:autoSpaceDE w:val="0"/>
              <w:autoSpaceDN w:val="0"/>
              <w:adjustRightInd w:val="0"/>
              <w:jc w:val="both"/>
              <w:rPr>
                <w:rFonts w:cs="Arial"/>
              </w:rPr>
            </w:pPr>
            <w:r w:rsidRPr="000B0C70">
              <w:rPr>
                <w:noProof/>
                <w:lang w:eastAsia="sl-SI"/>
              </w:rPr>
              <w:drawing>
                <wp:inline distT="0" distB="0" distL="0" distR="0" wp14:anchorId="423CAA60" wp14:editId="2C610216">
                  <wp:extent cx="1415562" cy="800100"/>
                  <wp:effectExtent l="0" t="0" r="0" b="0"/>
                  <wp:docPr id="12" name="Slika 12" descr="C:\Users\Tadeja.Kvas-Majer\AppData\Local\Microsoft\Windows\INetCache\Content.MSO\8C74F2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deja.Kvas-Majer\AppData\Local\Microsoft\Windows\INetCache\Content.MSO\8C74F2E2.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7972" cy="807115"/>
                          </a:xfrm>
                          <a:prstGeom prst="rect">
                            <a:avLst/>
                          </a:prstGeom>
                          <a:noFill/>
                          <a:ln>
                            <a:noFill/>
                          </a:ln>
                        </pic:spPr>
                      </pic:pic>
                    </a:graphicData>
                  </a:graphic>
                </wp:inline>
              </w:drawing>
            </w:r>
          </w:p>
        </w:tc>
        <w:tc>
          <w:tcPr>
            <w:tcW w:w="5978" w:type="dxa"/>
            <w:shd w:val="clear" w:color="auto" w:fill="auto"/>
          </w:tcPr>
          <w:p w14:paraId="7C8F9F13" w14:textId="15836A0F" w:rsidR="00967957" w:rsidRPr="007D56BA" w:rsidRDefault="00967957" w:rsidP="00581AFC">
            <w:pPr>
              <w:autoSpaceDE w:val="0"/>
              <w:autoSpaceDN w:val="0"/>
              <w:adjustRightInd w:val="0"/>
              <w:jc w:val="both"/>
              <w:rPr>
                <w:rFonts w:cs="Arial"/>
              </w:rPr>
            </w:pPr>
            <w:r>
              <w:t xml:space="preserve">Izbrana kakovost je shema kakovosti, ki je namenjena kmetijskim pridelkom in živilom s posebnimi lastnostmi, ki se lahko nanašajo na sestavo, okolju prijazno pridelavo, kakovost surovin, dobrobit živali, posebno zdravstveno varstvo živali, način krmljenja, dolžino transportnih poti, predelavo, hitrost predelave surovin oziroma čim manjšo poznejšo obdelavo pri skladiščenju in transportu. Zaščitni znak »Izbrana kakovost </w:t>
            </w:r>
            <w:r w:rsidR="00581AFC">
              <w:t xml:space="preserve">- </w:t>
            </w:r>
            <w:r>
              <w:t xml:space="preserve">Slovenija« je namenjen kmetijskim pridelkom in živilom, </w:t>
            </w:r>
            <w:r w:rsidR="00581AFC">
              <w:t xml:space="preserve">za katere je osnovna surovina </w:t>
            </w:r>
            <w:r>
              <w:t>pridelan</w:t>
            </w:r>
            <w:r w:rsidR="00581AFC">
              <w:t>a</w:t>
            </w:r>
            <w:r>
              <w:t xml:space="preserve"> </w:t>
            </w:r>
            <w:r w:rsidR="00581AFC">
              <w:t xml:space="preserve">in </w:t>
            </w:r>
            <w:r>
              <w:t>predelan</w:t>
            </w:r>
            <w:r w:rsidR="00581AFC">
              <w:t>a</w:t>
            </w:r>
            <w:r>
              <w:t xml:space="preserve"> v Sloveniji</w:t>
            </w:r>
            <w:r w:rsidR="00581AFC">
              <w:t xml:space="preserve">. </w:t>
            </w:r>
            <w:r>
              <w:t xml:space="preserve"> </w:t>
            </w:r>
            <w:r w:rsidR="00581AFC">
              <w:t xml:space="preserve">V shemo  so že vstopili sektor mesa (goveje, prašičje, perutninsko), mleka in sadja. Kmetijski pridelki in živila iz vseh teh treh sektorjev so označeni z zaščitnim znakom »izbrana kakovost – Slovenija«. </w:t>
            </w:r>
          </w:p>
        </w:tc>
      </w:tr>
    </w:tbl>
    <w:p w14:paraId="40D3621C" w14:textId="77777777" w:rsidR="00967957" w:rsidRDefault="00967957" w:rsidP="00B05A8D">
      <w:pPr>
        <w:pStyle w:val="Navadensplet"/>
        <w:spacing w:before="0" w:beforeAutospacing="0" w:after="0" w:afterAutospacing="0"/>
        <w:jc w:val="both"/>
        <w:rPr>
          <w:rFonts w:ascii="Arial" w:hAnsi="Arial" w:cs="Arial"/>
        </w:rPr>
      </w:pPr>
    </w:p>
    <w:p w14:paraId="0867A0D8" w14:textId="77777777" w:rsidR="0087679F" w:rsidRDefault="0087679F" w:rsidP="0087679F">
      <w:pPr>
        <w:autoSpaceDE w:val="0"/>
        <w:autoSpaceDN w:val="0"/>
        <w:adjustRightInd w:val="0"/>
        <w:jc w:val="both"/>
        <w:rPr>
          <w:rFonts w:cs="Arial"/>
        </w:rPr>
      </w:pPr>
      <w:r w:rsidRPr="0087679F">
        <w:rPr>
          <w:rFonts w:cs="Arial"/>
          <w:b/>
          <w:bCs/>
          <w:iCs/>
        </w:rPr>
        <w:t>NARAVNA MINERALNA VODA</w:t>
      </w:r>
    </w:p>
    <w:tbl>
      <w:tblPr>
        <w:tblW w:w="0" w:type="auto"/>
        <w:tblLook w:val="04A0" w:firstRow="1" w:lastRow="0" w:firstColumn="1" w:lastColumn="0" w:noHBand="0" w:noVBand="1"/>
      </w:tblPr>
      <w:tblGrid>
        <w:gridCol w:w="1571"/>
        <w:gridCol w:w="6927"/>
      </w:tblGrid>
      <w:tr w:rsidR="0087679F" w:rsidRPr="007D56BA" w14:paraId="0ECD33AC" w14:textId="77777777" w:rsidTr="005E7776">
        <w:tc>
          <w:tcPr>
            <w:tcW w:w="1575" w:type="dxa"/>
            <w:shd w:val="clear" w:color="auto" w:fill="auto"/>
          </w:tcPr>
          <w:p w14:paraId="0A923BB0" w14:textId="77777777" w:rsidR="0087679F" w:rsidRPr="007D56BA" w:rsidRDefault="00096E12" w:rsidP="005E7776">
            <w:pPr>
              <w:autoSpaceDE w:val="0"/>
              <w:autoSpaceDN w:val="0"/>
              <w:adjustRightInd w:val="0"/>
              <w:jc w:val="both"/>
              <w:rPr>
                <w:rFonts w:cs="Arial"/>
              </w:rPr>
            </w:pPr>
            <w:r>
              <w:rPr>
                <w:rFonts w:cs="Arial"/>
                <w:noProof/>
                <w:lang w:eastAsia="sl-SI"/>
              </w:rPr>
              <w:drawing>
                <wp:inline distT="0" distB="0" distL="0" distR="0" wp14:anchorId="49F342A3" wp14:editId="22069971">
                  <wp:extent cx="774065" cy="774065"/>
                  <wp:effectExtent l="0" t="0" r="6985" b="6985"/>
                  <wp:docPr id="13" name="Slika 13" descr="Znak za naravno mineralno v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Znak za naravno mineralno vod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4065" cy="774065"/>
                          </a:xfrm>
                          <a:prstGeom prst="rect">
                            <a:avLst/>
                          </a:prstGeom>
                          <a:noFill/>
                          <a:ln>
                            <a:noFill/>
                          </a:ln>
                        </pic:spPr>
                      </pic:pic>
                    </a:graphicData>
                  </a:graphic>
                </wp:inline>
              </w:drawing>
            </w:r>
          </w:p>
        </w:tc>
        <w:tc>
          <w:tcPr>
            <w:tcW w:w="7112" w:type="dxa"/>
            <w:shd w:val="clear" w:color="auto" w:fill="auto"/>
          </w:tcPr>
          <w:p w14:paraId="270891C6" w14:textId="77777777" w:rsidR="0087679F" w:rsidRPr="007D56BA" w:rsidRDefault="0087679F" w:rsidP="00581AFC">
            <w:pPr>
              <w:autoSpaceDE w:val="0"/>
              <w:autoSpaceDN w:val="0"/>
              <w:adjustRightInd w:val="0"/>
              <w:jc w:val="both"/>
              <w:rPr>
                <w:rFonts w:cs="Arial"/>
              </w:rPr>
            </w:pPr>
            <w:r w:rsidRPr="007D56BA">
              <w:rPr>
                <w:rFonts w:cs="Arial"/>
              </w:rPr>
              <w:t>Naravna mineralna voda je lahko označena z zaščitnim znakom, če jo je predhodno priznal</w:t>
            </w:r>
            <w:r w:rsidR="00581AFC">
              <w:rPr>
                <w:rFonts w:cs="Arial"/>
              </w:rPr>
              <w:t>a</w:t>
            </w:r>
            <w:r w:rsidRPr="007D56BA">
              <w:rPr>
                <w:rFonts w:cs="Arial"/>
              </w:rPr>
              <w:t xml:space="preserve"> </w:t>
            </w:r>
            <w:r w:rsidR="00581AFC">
              <w:rPr>
                <w:rFonts w:cs="Arial"/>
              </w:rPr>
              <w:t>Uprava RS za varno hrano, veterinarstvo in varstvo rastlin</w:t>
            </w:r>
            <w:r w:rsidRPr="007D56BA">
              <w:rPr>
                <w:rFonts w:cs="Arial"/>
              </w:rPr>
              <w:t>.</w:t>
            </w:r>
          </w:p>
        </w:tc>
      </w:tr>
    </w:tbl>
    <w:p w14:paraId="59A17DB5" w14:textId="77777777" w:rsidR="00407820" w:rsidRDefault="00407820" w:rsidP="00407820">
      <w:pPr>
        <w:autoSpaceDE w:val="0"/>
        <w:autoSpaceDN w:val="0"/>
        <w:adjustRightInd w:val="0"/>
        <w:jc w:val="both"/>
        <w:rPr>
          <w:rFonts w:cs="Arial"/>
          <w:b/>
          <w:bCs/>
          <w:iCs/>
        </w:rPr>
      </w:pPr>
    </w:p>
    <w:p w14:paraId="0FAAE54F" w14:textId="7FF44900" w:rsidR="00407820" w:rsidRDefault="00407820" w:rsidP="00407820">
      <w:pPr>
        <w:autoSpaceDE w:val="0"/>
        <w:autoSpaceDN w:val="0"/>
        <w:adjustRightInd w:val="0"/>
        <w:jc w:val="both"/>
        <w:rPr>
          <w:rFonts w:cs="Arial"/>
          <w:b/>
          <w:bCs/>
          <w:iCs/>
        </w:rPr>
      </w:pPr>
      <w:r>
        <w:rPr>
          <w:rFonts w:cs="Arial"/>
          <w:b/>
          <w:bCs/>
          <w:iCs/>
        </w:rPr>
        <w:t>GORSKI PROIZVOD</w:t>
      </w:r>
    </w:p>
    <w:p w14:paraId="2A2BBC00" w14:textId="77777777" w:rsidR="00407820" w:rsidRDefault="00407820" w:rsidP="00407820">
      <w:pPr>
        <w:autoSpaceDE w:val="0"/>
        <w:autoSpaceDN w:val="0"/>
        <w:adjustRightInd w:val="0"/>
        <w:jc w:val="both"/>
        <w:rPr>
          <w:rFonts w:cs="Arial"/>
          <w:b/>
          <w:bCs/>
          <w:iCs/>
        </w:rPr>
      </w:pPr>
    </w:p>
    <w:p w14:paraId="6AD81D98" w14:textId="77777777" w:rsidR="00407820" w:rsidRPr="00610F8E" w:rsidRDefault="00407820" w:rsidP="00407820">
      <w:pPr>
        <w:autoSpaceDE w:val="0"/>
        <w:autoSpaceDN w:val="0"/>
        <w:adjustRightInd w:val="0"/>
        <w:ind w:left="2694"/>
        <w:jc w:val="both"/>
        <w:rPr>
          <w:rFonts w:cs="Arial"/>
          <w:bCs/>
          <w:iCs/>
        </w:rPr>
      </w:pPr>
      <w:r w:rsidRPr="00610F8E">
        <w:rPr>
          <w:rFonts w:cs="Arial"/>
          <w:bCs/>
          <w:iCs/>
        </w:rPr>
        <w:t>Za neobvezno navedbo »gorski proizvod«, ki spada tudi med EU sheme kakovosti je določeno, da surovine kot krma za živali na kmetijah izvirajo iz gorskih območij. V primeru predelanih proizvodov tudi predelava poteka na gorskih območjih z nekaj izjemami. Gorska območja so opredeljena s 1. odstavkom 18. člena Uredbe (ES) št. 1257/1999.</w:t>
      </w:r>
    </w:p>
    <w:p w14:paraId="58B4D13D" w14:textId="77777777" w:rsidR="00B05A8D" w:rsidRPr="00C20C52" w:rsidRDefault="00B05A8D" w:rsidP="00C20C52"/>
    <w:p w14:paraId="2BCBE3F5" w14:textId="77777777" w:rsidR="00B05A8D" w:rsidRPr="0030774B" w:rsidRDefault="00B05A8D" w:rsidP="0030774B">
      <w:pPr>
        <w:pStyle w:val="Naslov3"/>
        <w:rPr>
          <w:caps/>
          <w:kern w:val="36"/>
          <w:sz w:val="20"/>
          <w:szCs w:val="20"/>
        </w:rPr>
      </w:pPr>
      <w:bookmarkStart w:id="14" w:name="_Toc1377355"/>
      <w:r w:rsidRPr="0030774B">
        <w:rPr>
          <w:sz w:val="20"/>
          <w:szCs w:val="20"/>
        </w:rPr>
        <w:t>Označevanje živil</w:t>
      </w:r>
      <w:bookmarkEnd w:id="14"/>
    </w:p>
    <w:p w14:paraId="47F4FCD4" w14:textId="77777777" w:rsidR="00013FE7" w:rsidRPr="00C20C52" w:rsidRDefault="00013FE7" w:rsidP="00C20C52"/>
    <w:p w14:paraId="1C942E27" w14:textId="77777777" w:rsidR="0009004F" w:rsidRPr="002D67E4" w:rsidRDefault="00013FE7" w:rsidP="0009004F">
      <w:pPr>
        <w:pStyle w:val="Navadensplet"/>
        <w:spacing w:before="0" w:beforeAutospacing="0" w:after="0" w:afterAutospacing="0" w:line="260" w:lineRule="exact"/>
        <w:jc w:val="both"/>
        <w:rPr>
          <w:rFonts w:ascii="Arial" w:hAnsi="Arial" w:cs="Arial"/>
          <w:sz w:val="20"/>
          <w:szCs w:val="20"/>
        </w:rPr>
      </w:pPr>
      <w:r w:rsidRPr="002D67E4">
        <w:rPr>
          <w:rFonts w:ascii="Arial" w:hAnsi="Arial" w:cs="Arial"/>
          <w:sz w:val="20"/>
          <w:szCs w:val="20"/>
        </w:rPr>
        <w:t xml:space="preserve">Namen zakonodaje, ki ureja področje označevanja, je omogočiti potrošnikom razumljive in </w:t>
      </w:r>
      <w:r w:rsidRPr="00385F61">
        <w:rPr>
          <w:rFonts w:ascii="Arial" w:hAnsi="Arial" w:cs="Arial"/>
          <w:sz w:val="20"/>
          <w:szCs w:val="20"/>
        </w:rPr>
        <w:t>ustrezne informacije o vsebini in sestavi živilskih izdelkov</w:t>
      </w:r>
      <w:r w:rsidR="006B23C4" w:rsidRPr="00385F61">
        <w:rPr>
          <w:rFonts w:ascii="Arial" w:hAnsi="Arial" w:cs="Arial"/>
          <w:sz w:val="20"/>
          <w:szCs w:val="20"/>
        </w:rPr>
        <w:t>, zaradi česar</w:t>
      </w:r>
      <w:r w:rsidR="009175D1" w:rsidRPr="00EA0F1C">
        <w:rPr>
          <w:rFonts w:ascii="Arial" w:hAnsi="Arial" w:cs="Arial"/>
          <w:sz w:val="20"/>
          <w:szCs w:val="20"/>
        </w:rPr>
        <w:t xml:space="preserve"> morajo biti </w:t>
      </w:r>
      <w:r w:rsidR="00EA0F1C">
        <w:rPr>
          <w:rFonts w:ascii="Arial" w:hAnsi="Arial" w:cs="Arial"/>
          <w:sz w:val="20"/>
          <w:szCs w:val="20"/>
        </w:rPr>
        <w:t xml:space="preserve">navedbe </w:t>
      </w:r>
      <w:r w:rsidR="0009004F" w:rsidRPr="00385F61">
        <w:rPr>
          <w:rFonts w:ascii="Arial" w:hAnsi="Arial" w:cs="Arial"/>
          <w:sz w:val="20"/>
          <w:szCs w:val="20"/>
        </w:rPr>
        <w:t>na</w:t>
      </w:r>
      <w:r w:rsidR="0009004F">
        <w:rPr>
          <w:rFonts w:ascii="Arial" w:hAnsi="Arial" w:cs="Arial"/>
          <w:sz w:val="20"/>
          <w:szCs w:val="20"/>
        </w:rPr>
        <w:t xml:space="preserve"> deklaraciji </w:t>
      </w:r>
      <w:r w:rsidR="009175D1">
        <w:rPr>
          <w:rFonts w:ascii="Arial" w:hAnsi="Arial" w:cs="Arial"/>
          <w:sz w:val="20"/>
          <w:szCs w:val="20"/>
        </w:rPr>
        <w:t>v slovenskem jeziku.</w:t>
      </w:r>
    </w:p>
    <w:p w14:paraId="7BBB5F89" w14:textId="77777777" w:rsidR="00013FE7" w:rsidRPr="002D67E4" w:rsidRDefault="00013FE7" w:rsidP="00F83942">
      <w:pPr>
        <w:pStyle w:val="Navadensplet"/>
        <w:spacing w:before="0" w:beforeAutospacing="0" w:after="0" w:afterAutospacing="0" w:line="260" w:lineRule="exact"/>
        <w:jc w:val="both"/>
        <w:rPr>
          <w:rFonts w:ascii="Arial" w:hAnsi="Arial" w:cs="Arial"/>
          <w:sz w:val="20"/>
          <w:szCs w:val="20"/>
        </w:rPr>
      </w:pPr>
    </w:p>
    <w:p w14:paraId="5E4D1503" w14:textId="77777777" w:rsidR="00013FE7" w:rsidRPr="002D67E4" w:rsidRDefault="00013FE7" w:rsidP="00F83942">
      <w:pPr>
        <w:pStyle w:val="Navadensplet"/>
        <w:spacing w:before="0" w:beforeAutospacing="0" w:after="0" w:afterAutospacing="0" w:line="260" w:lineRule="exact"/>
        <w:jc w:val="both"/>
        <w:rPr>
          <w:rFonts w:ascii="Arial" w:hAnsi="Arial" w:cs="Arial"/>
          <w:sz w:val="20"/>
          <w:szCs w:val="20"/>
        </w:rPr>
      </w:pPr>
      <w:r w:rsidRPr="002D67E4">
        <w:rPr>
          <w:rFonts w:ascii="Arial" w:hAnsi="Arial" w:cs="Arial"/>
          <w:sz w:val="20"/>
          <w:szCs w:val="20"/>
        </w:rPr>
        <w:t>Označba na živilu je vir informacij in predstavlja komunikacijo med proizvajalcem oziroma prodajalcem na eni strani in med kupcem oziroma potrošnikom na drugi strani. Za kupca oziroma potrošnika je najpomembnejše, da označba na živilu vsebuje vse potrebne</w:t>
      </w:r>
      <w:r w:rsidR="00594DEB">
        <w:rPr>
          <w:rFonts w:ascii="Arial" w:hAnsi="Arial" w:cs="Arial"/>
          <w:sz w:val="20"/>
          <w:szCs w:val="20"/>
        </w:rPr>
        <w:t xml:space="preserve"> </w:t>
      </w:r>
      <w:r w:rsidRPr="002D67E4">
        <w:rPr>
          <w:rFonts w:ascii="Arial" w:hAnsi="Arial" w:cs="Arial"/>
          <w:sz w:val="20"/>
          <w:szCs w:val="20"/>
        </w:rPr>
        <w:t xml:space="preserve">informacije o živilu, kar mu omogoči ustrezno izbiro in uporabo živila. Podatki na označbi morajo biti točni, nedvoumni in dobro vidni ter ne smejo zavajati potrošnika. </w:t>
      </w:r>
    </w:p>
    <w:p w14:paraId="4E2BF2E0" w14:textId="77777777" w:rsidR="00013FE7" w:rsidRPr="002D67E4" w:rsidRDefault="00013FE7" w:rsidP="00F83942">
      <w:pPr>
        <w:pStyle w:val="Navadensplet"/>
        <w:spacing w:before="0" w:beforeAutospacing="0" w:after="0" w:afterAutospacing="0" w:line="260" w:lineRule="exact"/>
        <w:jc w:val="both"/>
        <w:rPr>
          <w:rFonts w:ascii="Arial" w:hAnsi="Arial" w:cs="Arial"/>
          <w:sz w:val="20"/>
          <w:szCs w:val="20"/>
        </w:rPr>
      </w:pPr>
    </w:p>
    <w:p w14:paraId="108EE4EF" w14:textId="78611A84" w:rsidR="00571272" w:rsidRPr="00AD12BD" w:rsidRDefault="00013FE7" w:rsidP="00F83942">
      <w:pPr>
        <w:pStyle w:val="Navadensplet"/>
        <w:spacing w:before="0" w:beforeAutospacing="0" w:after="0" w:afterAutospacing="0" w:line="260" w:lineRule="exact"/>
        <w:rPr>
          <w:rFonts w:ascii="Arial" w:hAnsi="Arial" w:cs="Arial"/>
          <w:sz w:val="20"/>
          <w:szCs w:val="20"/>
        </w:rPr>
      </w:pPr>
      <w:r w:rsidRPr="00AD12BD">
        <w:rPr>
          <w:rFonts w:ascii="Arial" w:hAnsi="Arial" w:cs="Arial"/>
          <w:sz w:val="20"/>
          <w:szCs w:val="20"/>
        </w:rPr>
        <w:t>Več o označevanju živil:</w:t>
      </w:r>
      <w:r w:rsidR="00571272" w:rsidRPr="00AD12BD">
        <w:rPr>
          <w:rFonts w:ascii="Arial" w:hAnsi="Arial" w:cs="Arial"/>
          <w:sz w:val="20"/>
          <w:szCs w:val="20"/>
        </w:rPr>
        <w:t xml:space="preserve"> </w:t>
      </w:r>
      <w:hyperlink r:id="rId22" w:history="1">
        <w:r w:rsidR="00571272" w:rsidRPr="00883111">
          <w:rPr>
            <w:rStyle w:val="Hiperpovezava"/>
            <w:rFonts w:ascii="Arial" w:hAnsi="Arial" w:cs="Arial"/>
            <w:sz w:val="20"/>
            <w:szCs w:val="20"/>
          </w:rPr>
          <w:t>https://www.gov.si/podrocja/kmetijstvo-gozdarstvo-in-prehrana/varnost-in-kakovost-hrane-in-krme/kakovost-in-obvezno-oznacevanje-kmetijskih-pridelkov-in-zivil/</w:t>
        </w:r>
      </w:hyperlink>
    </w:p>
    <w:p w14:paraId="3DB45F86" w14:textId="77777777" w:rsidR="00013FE7" w:rsidRPr="00742DD0" w:rsidRDefault="00013FE7" w:rsidP="00013FE7">
      <w:pPr>
        <w:pStyle w:val="Navadensplet"/>
        <w:spacing w:before="0" w:beforeAutospacing="0" w:after="0" w:afterAutospacing="0"/>
        <w:rPr>
          <w:rFonts w:ascii="Arial" w:hAnsi="Arial" w:cs="Arial"/>
          <w:color w:val="000000"/>
          <w:sz w:val="20"/>
          <w:szCs w:val="20"/>
        </w:rPr>
      </w:pPr>
    </w:p>
    <w:p w14:paraId="4BC17EA1" w14:textId="3319B592" w:rsidR="007D01D8" w:rsidRPr="0030774B" w:rsidRDefault="007D01D8" w:rsidP="0030774B">
      <w:pPr>
        <w:pStyle w:val="Naslov3"/>
        <w:rPr>
          <w:caps/>
          <w:kern w:val="36"/>
          <w:sz w:val="20"/>
          <w:szCs w:val="20"/>
        </w:rPr>
      </w:pPr>
      <w:r w:rsidRPr="0030774B">
        <w:rPr>
          <w:sz w:val="20"/>
          <w:szCs w:val="20"/>
        </w:rPr>
        <w:t xml:space="preserve"> </w:t>
      </w:r>
      <w:bookmarkStart w:id="15" w:name="_Toc1377356"/>
      <w:r w:rsidRPr="0030774B">
        <w:rPr>
          <w:sz w:val="20"/>
          <w:szCs w:val="20"/>
        </w:rPr>
        <w:t>Način vključevanja zahtev glede kakovosti živil v postopek javnega naročanja</w:t>
      </w:r>
      <w:bookmarkEnd w:id="15"/>
    </w:p>
    <w:p w14:paraId="5923D65B" w14:textId="77777777" w:rsidR="00B05A8D" w:rsidRPr="0030774B" w:rsidRDefault="00B05A8D" w:rsidP="00F83942">
      <w:pPr>
        <w:pStyle w:val="Navadensplet"/>
        <w:spacing w:before="0" w:beforeAutospacing="0" w:after="0" w:afterAutospacing="0" w:line="260" w:lineRule="exact"/>
        <w:jc w:val="both"/>
        <w:rPr>
          <w:rFonts w:ascii="Arial" w:hAnsi="Arial" w:cs="Arial"/>
          <w:b/>
        </w:rPr>
      </w:pPr>
      <w:bookmarkStart w:id="16" w:name="c19277"/>
      <w:bookmarkEnd w:id="16"/>
    </w:p>
    <w:p w14:paraId="21579E86" w14:textId="4A44B096" w:rsidR="00AD12BD" w:rsidRDefault="007D01D8" w:rsidP="00F83942">
      <w:pPr>
        <w:spacing w:line="260" w:lineRule="exact"/>
        <w:jc w:val="both"/>
        <w:rPr>
          <w:rFonts w:cs="Arial"/>
          <w:szCs w:val="20"/>
        </w:rPr>
      </w:pPr>
      <w:r>
        <w:rPr>
          <w:rFonts w:cs="Arial"/>
          <w:szCs w:val="20"/>
        </w:rPr>
        <w:t xml:space="preserve">Pri </w:t>
      </w:r>
      <w:r w:rsidR="002E6CE4">
        <w:rPr>
          <w:rFonts w:cs="Arial"/>
          <w:szCs w:val="20"/>
        </w:rPr>
        <w:t xml:space="preserve">opredelitvi </w:t>
      </w:r>
      <w:r>
        <w:rPr>
          <w:rFonts w:cs="Arial"/>
          <w:szCs w:val="20"/>
        </w:rPr>
        <w:t>zahtev glede kakovosti v razpisn</w:t>
      </w:r>
      <w:r w:rsidR="00E701E4">
        <w:rPr>
          <w:rFonts w:cs="Arial"/>
          <w:szCs w:val="20"/>
        </w:rPr>
        <w:t>i</w:t>
      </w:r>
      <w:r>
        <w:rPr>
          <w:rFonts w:cs="Arial"/>
          <w:szCs w:val="20"/>
        </w:rPr>
        <w:t xml:space="preserve"> dokumentacij</w:t>
      </w:r>
      <w:r w:rsidR="00E701E4">
        <w:rPr>
          <w:rFonts w:cs="Arial"/>
          <w:szCs w:val="20"/>
        </w:rPr>
        <w:t>i za oddajo javnega naročila</w:t>
      </w:r>
      <w:r w:rsidR="00DD7B15">
        <w:rPr>
          <w:rFonts w:cs="Arial"/>
          <w:szCs w:val="20"/>
        </w:rPr>
        <w:t xml:space="preserve"> mora</w:t>
      </w:r>
      <w:r w:rsidR="00E701E4">
        <w:rPr>
          <w:rFonts w:cs="Arial"/>
          <w:szCs w:val="20"/>
        </w:rPr>
        <w:t xml:space="preserve"> naročnik </w:t>
      </w:r>
      <w:r w:rsidR="00DD7B15">
        <w:rPr>
          <w:rFonts w:cs="Arial"/>
          <w:szCs w:val="20"/>
        </w:rPr>
        <w:t>z</w:t>
      </w:r>
      <w:r w:rsidR="00E701E4">
        <w:rPr>
          <w:rFonts w:cs="Arial"/>
          <w:szCs w:val="20"/>
        </w:rPr>
        <w:t>a vsako zahtevo, ki jo vključi v postopek javnega naročanja,</w:t>
      </w:r>
      <w:r w:rsidR="00594DEB">
        <w:rPr>
          <w:rFonts w:cs="Arial"/>
          <w:szCs w:val="20"/>
        </w:rPr>
        <w:t xml:space="preserve"> </w:t>
      </w:r>
      <w:r w:rsidR="00E701E4">
        <w:rPr>
          <w:rFonts w:cs="Arial"/>
          <w:szCs w:val="20"/>
        </w:rPr>
        <w:t xml:space="preserve">imeti objektiven razlog. </w:t>
      </w:r>
      <w:r w:rsidR="00E701E4">
        <w:rPr>
          <w:rFonts w:cs="Arial"/>
          <w:szCs w:val="20"/>
        </w:rPr>
        <w:lastRenderedPageBreak/>
        <w:t xml:space="preserve">Zagotoviti mora namreč, da je kljub tej zahtevi zagotovljena zadostna raven konkurence med ponudniki in da neutemeljeno ne izključuje posameznih ponudnikov oziroma proizvodov. </w:t>
      </w:r>
    </w:p>
    <w:p w14:paraId="3B5745F6" w14:textId="42A18F8D" w:rsidR="00AD12BD" w:rsidRPr="00896B2E" w:rsidRDefault="00E701E4" w:rsidP="00AD12BD">
      <w:pPr>
        <w:spacing w:line="260" w:lineRule="exact"/>
        <w:jc w:val="both"/>
        <w:rPr>
          <w:rFonts w:cs="Arial"/>
          <w:szCs w:val="20"/>
        </w:rPr>
      </w:pPr>
      <w:r w:rsidRPr="00896B2E">
        <w:rPr>
          <w:rFonts w:cs="Arial"/>
          <w:szCs w:val="20"/>
        </w:rPr>
        <w:t>Naročnik l</w:t>
      </w:r>
      <w:r w:rsidR="007D01D8" w:rsidRPr="00896B2E">
        <w:rPr>
          <w:rFonts w:cs="Arial"/>
          <w:szCs w:val="20"/>
        </w:rPr>
        <w:t xml:space="preserve">ahko </w:t>
      </w:r>
      <w:r w:rsidRPr="00896B2E">
        <w:rPr>
          <w:rFonts w:cs="Arial"/>
          <w:szCs w:val="20"/>
        </w:rPr>
        <w:t xml:space="preserve">zahteve glede kakovosti opredeli tako, da </w:t>
      </w:r>
      <w:r w:rsidR="007D01D8" w:rsidRPr="00896B2E">
        <w:rPr>
          <w:rFonts w:cs="Arial"/>
          <w:szCs w:val="20"/>
        </w:rPr>
        <w:t>se sklicuje na zahteve, ki jih mora izpolnjevati izdelek, da se vključi v posamezno shemo kakovosti oziroma pridobi posamezen certifikat</w:t>
      </w:r>
      <w:r w:rsidR="00AD12BD" w:rsidRPr="00896B2E">
        <w:rPr>
          <w:rFonts w:cs="Arial"/>
          <w:szCs w:val="20"/>
        </w:rPr>
        <w:t>. V kolikor pa v okviru bodisi tehničnih specifikacij bodisi v okviru pogojev za ugotavljanje sposobnosti ali meril za oddajo javnega naročila, zahteva določeno potrdilo o vključitvi v tako shemo oziroma tak certifikat, mora zagotoviti, da so izpolnjeni naslednji pogoji (prvi odstavek 69. člena ZJN-3):</w:t>
      </w:r>
    </w:p>
    <w:p w14:paraId="1E23AF2F" w14:textId="77777777" w:rsidR="00AD12BD" w:rsidRPr="00896B2E" w:rsidRDefault="00AD12BD" w:rsidP="00AD12BD">
      <w:pPr>
        <w:spacing w:line="260" w:lineRule="exact"/>
        <w:jc w:val="both"/>
        <w:rPr>
          <w:rFonts w:cs="Arial"/>
          <w:szCs w:val="20"/>
        </w:rPr>
      </w:pPr>
      <w:r w:rsidRPr="00896B2E">
        <w:rPr>
          <w:rFonts w:cs="Arial"/>
          <w:szCs w:val="20"/>
        </w:rPr>
        <w:t>a) zahteve za pridobitev znaka se nanašajo le ne kriterije, povezane s predmetom javnega naročila, in so ustrezne za določitev značilnosti gradenj, blaga ali storitev, ki so predmet javnega naročila;</w:t>
      </w:r>
    </w:p>
    <w:p w14:paraId="5A04561F" w14:textId="77777777" w:rsidR="00AD12BD" w:rsidRPr="00896B2E" w:rsidRDefault="00AD12BD" w:rsidP="00AD12BD">
      <w:pPr>
        <w:spacing w:line="260" w:lineRule="exact"/>
        <w:jc w:val="both"/>
        <w:rPr>
          <w:rFonts w:cs="Arial"/>
          <w:szCs w:val="20"/>
        </w:rPr>
      </w:pPr>
      <w:r w:rsidRPr="00896B2E">
        <w:rPr>
          <w:rFonts w:cs="Arial"/>
          <w:szCs w:val="20"/>
        </w:rPr>
        <w:t xml:space="preserve">b) zahteve za pridobitev znaka temeljijo na objektivno preverljivih in </w:t>
      </w:r>
      <w:proofErr w:type="spellStart"/>
      <w:r w:rsidRPr="00896B2E">
        <w:rPr>
          <w:rFonts w:cs="Arial"/>
          <w:szCs w:val="20"/>
        </w:rPr>
        <w:t>nediskriminatornih</w:t>
      </w:r>
      <w:proofErr w:type="spellEnd"/>
      <w:r w:rsidRPr="00896B2E">
        <w:rPr>
          <w:rFonts w:cs="Arial"/>
          <w:szCs w:val="20"/>
        </w:rPr>
        <w:t xml:space="preserve"> kriterijih;</w:t>
      </w:r>
    </w:p>
    <w:p w14:paraId="7368B801" w14:textId="77777777" w:rsidR="00AD12BD" w:rsidRPr="00896B2E" w:rsidRDefault="00AD12BD" w:rsidP="00AD12BD">
      <w:pPr>
        <w:spacing w:line="260" w:lineRule="exact"/>
        <w:jc w:val="both"/>
        <w:rPr>
          <w:rFonts w:cs="Arial"/>
          <w:szCs w:val="20"/>
        </w:rPr>
      </w:pPr>
      <w:r w:rsidRPr="00896B2E">
        <w:rPr>
          <w:rFonts w:cs="Arial"/>
          <w:szCs w:val="20"/>
        </w:rPr>
        <w:t>c) znak je oblikovan na podlagi odprtega in transparentnega postopka, v katerem lahko sodelujejo vse zainteresirane strani, vključno z državnimi organi, potrošniki, socialnimi partnerji, proizvajalci, distributerji in nevladnimi organizacijami;</w:t>
      </w:r>
    </w:p>
    <w:p w14:paraId="1367E8EA" w14:textId="77777777" w:rsidR="00AD12BD" w:rsidRPr="00896B2E" w:rsidRDefault="00AD12BD" w:rsidP="00AD12BD">
      <w:pPr>
        <w:spacing w:line="260" w:lineRule="exact"/>
        <w:jc w:val="both"/>
        <w:rPr>
          <w:rFonts w:cs="Arial"/>
          <w:szCs w:val="20"/>
        </w:rPr>
      </w:pPr>
      <w:r w:rsidRPr="00896B2E">
        <w:rPr>
          <w:rFonts w:cs="Arial"/>
          <w:szCs w:val="20"/>
        </w:rPr>
        <w:t>č) znak lahko pridobi vsaka zainteresirana oseba;</w:t>
      </w:r>
    </w:p>
    <w:p w14:paraId="145F17E0" w14:textId="77777777" w:rsidR="00AD12BD" w:rsidRPr="00896B2E" w:rsidRDefault="00AD12BD" w:rsidP="00AD12BD">
      <w:pPr>
        <w:spacing w:line="260" w:lineRule="exact"/>
        <w:jc w:val="both"/>
        <w:rPr>
          <w:rFonts w:cs="Arial"/>
          <w:szCs w:val="20"/>
        </w:rPr>
      </w:pPr>
      <w:r w:rsidRPr="00896B2E">
        <w:rPr>
          <w:rFonts w:cs="Arial"/>
          <w:szCs w:val="20"/>
        </w:rPr>
        <w:t>d) zahteve za pridobitev znaka določi tretja oseba, na katero gospodarski subjekt, ki zaprosi za dodelitev znaka, ne more odločilno vplivati.</w:t>
      </w:r>
    </w:p>
    <w:p w14:paraId="1F23AF10" w14:textId="77777777" w:rsidR="00AD12BD" w:rsidRPr="00896B2E" w:rsidRDefault="00AD12BD" w:rsidP="00AD12BD">
      <w:pPr>
        <w:spacing w:line="260" w:lineRule="exact"/>
        <w:jc w:val="both"/>
        <w:rPr>
          <w:rFonts w:cs="Arial"/>
          <w:szCs w:val="20"/>
        </w:rPr>
      </w:pPr>
    </w:p>
    <w:p w14:paraId="36FFC59D" w14:textId="3D43EBD0" w:rsidR="00AD12BD" w:rsidRPr="00896B2E" w:rsidRDefault="00AD12BD" w:rsidP="00AD12BD">
      <w:pPr>
        <w:spacing w:line="260" w:lineRule="exact"/>
        <w:jc w:val="both"/>
        <w:rPr>
          <w:rFonts w:cs="Arial"/>
          <w:szCs w:val="20"/>
        </w:rPr>
      </w:pPr>
      <w:r w:rsidRPr="00896B2E">
        <w:rPr>
          <w:rFonts w:cs="Arial"/>
          <w:szCs w:val="20"/>
        </w:rPr>
        <w:t xml:space="preserve">Pri tem pa mora naročnik vedno, kadar zahteva določen znak, sprejeti vse znake, ki potrjujejo, da blago izpolnjuje enakovredne zahteve za pridobitev znaka (vedno mora torej sprejeti tudi enakovreden certifikat oziroma drug dokument, ki potrjuje, da blago izpolnjuje enakovredne zahteve za pridobitev certifikata). </w:t>
      </w:r>
    </w:p>
    <w:p w14:paraId="71BA5E2E" w14:textId="77777777" w:rsidR="00CF6816" w:rsidRPr="00896B2E" w:rsidRDefault="00CF6816" w:rsidP="00AD12BD">
      <w:pPr>
        <w:spacing w:line="260" w:lineRule="exact"/>
        <w:jc w:val="both"/>
        <w:rPr>
          <w:rFonts w:cs="Arial"/>
          <w:szCs w:val="20"/>
        </w:rPr>
      </w:pPr>
    </w:p>
    <w:p w14:paraId="62408AF0" w14:textId="354F5E3F" w:rsidR="00CF6816" w:rsidRPr="00896B2E" w:rsidRDefault="003D3F39" w:rsidP="00AD12BD">
      <w:pPr>
        <w:spacing w:line="260" w:lineRule="exact"/>
        <w:jc w:val="both"/>
        <w:rPr>
          <w:rFonts w:cs="Arial"/>
          <w:szCs w:val="20"/>
        </w:rPr>
      </w:pPr>
      <w:r w:rsidRPr="00896B2E">
        <w:rPr>
          <w:rFonts w:cs="Arial"/>
          <w:szCs w:val="20"/>
        </w:rPr>
        <w:t>V skladu s točko 19. 2.člena ZJN-3, pomeni z</w:t>
      </w:r>
      <w:r w:rsidR="00CF6816" w:rsidRPr="00896B2E">
        <w:rPr>
          <w:rFonts w:cs="Arial"/>
          <w:szCs w:val="20"/>
        </w:rPr>
        <w:t>nak vsak dokument, spričevalo ali potrdilo, ki potrjuje, da gradnja, blago, storitve, procesi ali postopki izpolnjujejo določene zahteve.</w:t>
      </w:r>
    </w:p>
    <w:p w14:paraId="47E246D5" w14:textId="15BBFFD4" w:rsidR="00AD12BD" w:rsidRPr="00896B2E" w:rsidRDefault="00AD12BD" w:rsidP="00F83942">
      <w:pPr>
        <w:spacing w:line="260" w:lineRule="exact"/>
        <w:jc w:val="both"/>
        <w:rPr>
          <w:rFonts w:cs="Arial"/>
          <w:szCs w:val="20"/>
        </w:rPr>
      </w:pPr>
    </w:p>
    <w:p w14:paraId="685217E5" w14:textId="29CEFEC0" w:rsidR="00CF6816" w:rsidRPr="00896B2E" w:rsidRDefault="00CF6816" w:rsidP="00F83942">
      <w:pPr>
        <w:spacing w:line="260" w:lineRule="exact"/>
        <w:jc w:val="both"/>
        <w:rPr>
          <w:rFonts w:cs="Arial"/>
          <w:szCs w:val="20"/>
        </w:rPr>
      </w:pPr>
      <w:r w:rsidRPr="00896B2E">
        <w:rPr>
          <w:rFonts w:cs="Arial"/>
          <w:szCs w:val="20"/>
        </w:rPr>
        <w:t>Z drugimi besedami to pomeni, da v kolikor naročnik opredeli posamezne parametre kakovosti proizvodov, ki so opredeljene v katerikoli shemi kakovosti, mora dobavitel</w:t>
      </w:r>
      <w:r w:rsidR="003D3F39" w:rsidRPr="00896B2E">
        <w:rPr>
          <w:rFonts w:cs="Arial"/>
          <w:szCs w:val="20"/>
        </w:rPr>
        <w:t>j</w:t>
      </w:r>
      <w:r w:rsidRPr="00896B2E">
        <w:rPr>
          <w:rFonts w:cs="Arial"/>
          <w:szCs w:val="20"/>
        </w:rPr>
        <w:t xml:space="preserve"> izpolnjevanje teh zahtev dokazati </w:t>
      </w:r>
      <w:r w:rsidR="003D3F39" w:rsidRPr="00896B2E">
        <w:rPr>
          <w:rFonts w:cs="Arial"/>
          <w:szCs w:val="20"/>
        </w:rPr>
        <w:t>z</w:t>
      </w:r>
      <w:r w:rsidRPr="00896B2E">
        <w:rPr>
          <w:rFonts w:cs="Arial"/>
          <w:szCs w:val="20"/>
        </w:rPr>
        <w:t xml:space="preserve"> dokazili</w:t>
      </w:r>
      <w:r w:rsidR="003D3F39" w:rsidRPr="00896B2E">
        <w:rPr>
          <w:rFonts w:cs="Arial"/>
          <w:szCs w:val="20"/>
        </w:rPr>
        <w:t>, spričevali, dokumenti (npr.</w:t>
      </w:r>
      <w:r w:rsidR="00762975" w:rsidRPr="00896B2E">
        <w:rPr>
          <w:rFonts w:cs="Arial"/>
          <w:szCs w:val="20"/>
        </w:rPr>
        <w:t xml:space="preserve"> </w:t>
      </w:r>
      <w:r w:rsidR="003D3F39" w:rsidRPr="00896B2E">
        <w:rPr>
          <w:rFonts w:cs="Arial"/>
          <w:szCs w:val="20"/>
        </w:rPr>
        <w:t>specifikacija in</w:t>
      </w:r>
      <w:r w:rsidR="00550EA8" w:rsidRPr="00896B2E">
        <w:rPr>
          <w:rFonts w:cs="Arial"/>
          <w:szCs w:val="20"/>
        </w:rPr>
        <w:t xml:space="preserve">/ali </w:t>
      </w:r>
      <w:r w:rsidR="003D3F39" w:rsidRPr="00896B2E">
        <w:rPr>
          <w:rFonts w:cs="Arial"/>
          <w:szCs w:val="20"/>
        </w:rPr>
        <w:t xml:space="preserve">potrdilo pristojnega organa o vključitvi in izpolnjevanju teh zahtev </w:t>
      </w:r>
      <w:r w:rsidR="00550EA8" w:rsidRPr="00896B2E">
        <w:rPr>
          <w:rFonts w:cs="Arial"/>
          <w:szCs w:val="20"/>
        </w:rPr>
        <w:t xml:space="preserve">blaga iz zadevne </w:t>
      </w:r>
      <w:r w:rsidR="003D3F39" w:rsidRPr="00896B2E">
        <w:rPr>
          <w:rFonts w:cs="Arial"/>
          <w:szCs w:val="20"/>
        </w:rPr>
        <w:t>države</w:t>
      </w:r>
      <w:r w:rsidR="008757FF" w:rsidRPr="00896B2E">
        <w:rPr>
          <w:rFonts w:cs="Arial"/>
          <w:szCs w:val="20"/>
        </w:rPr>
        <w:t xml:space="preserve"> članice</w:t>
      </w:r>
      <w:r w:rsidR="003D3F39" w:rsidRPr="00896B2E">
        <w:rPr>
          <w:rFonts w:cs="Arial"/>
          <w:szCs w:val="20"/>
        </w:rPr>
        <w:t>), ki nedvoumno dokazujejo izpolnjevanje teh zahtev.</w:t>
      </w:r>
    </w:p>
    <w:p w14:paraId="017B9D10" w14:textId="77777777" w:rsidR="003D3F39" w:rsidRPr="007E7CEE" w:rsidRDefault="003D3F39" w:rsidP="00F83942">
      <w:pPr>
        <w:spacing w:line="260" w:lineRule="exact"/>
        <w:jc w:val="both"/>
        <w:rPr>
          <w:rFonts w:cs="Arial"/>
          <w:szCs w:val="20"/>
        </w:rPr>
      </w:pPr>
    </w:p>
    <w:p w14:paraId="4EE3422A" w14:textId="516932EB" w:rsidR="007D01D8" w:rsidRDefault="00AD12BD" w:rsidP="00F83942">
      <w:pPr>
        <w:spacing w:line="260" w:lineRule="exact"/>
        <w:jc w:val="both"/>
        <w:rPr>
          <w:rFonts w:cs="Arial"/>
          <w:szCs w:val="20"/>
        </w:rPr>
      </w:pPr>
      <w:r>
        <w:rPr>
          <w:rFonts w:cs="Arial"/>
          <w:szCs w:val="20"/>
        </w:rPr>
        <w:t>Z</w:t>
      </w:r>
      <w:r w:rsidR="0087679F">
        <w:rPr>
          <w:rFonts w:cs="Arial"/>
          <w:szCs w:val="20"/>
        </w:rPr>
        <w:t xml:space="preserve">a </w:t>
      </w:r>
      <w:r w:rsidR="007D01D8" w:rsidRPr="0087679F">
        <w:rPr>
          <w:rFonts w:cs="Arial"/>
          <w:szCs w:val="20"/>
        </w:rPr>
        <w:t>ekološka živila</w:t>
      </w:r>
      <w:r w:rsidR="0087679F">
        <w:rPr>
          <w:rFonts w:cs="Arial"/>
          <w:szCs w:val="20"/>
        </w:rPr>
        <w:t xml:space="preserve"> </w:t>
      </w:r>
      <w:r>
        <w:rPr>
          <w:rFonts w:cs="Arial"/>
          <w:szCs w:val="20"/>
        </w:rPr>
        <w:t xml:space="preserve">pa mora naročnik </w:t>
      </w:r>
      <w:r w:rsidR="0087679F">
        <w:rPr>
          <w:rFonts w:cs="Arial"/>
          <w:szCs w:val="20"/>
        </w:rPr>
        <w:t>vedno</w:t>
      </w:r>
      <w:r w:rsidR="007D01D8" w:rsidRPr="00D5721A">
        <w:rPr>
          <w:rFonts w:cs="Arial"/>
          <w:szCs w:val="20"/>
        </w:rPr>
        <w:t xml:space="preserve"> zahtevati certifikat, saj lahko le na ta način ponudnik</w:t>
      </w:r>
      <w:r w:rsidR="007D01D8" w:rsidRPr="00E24D9F">
        <w:rPr>
          <w:rFonts w:cs="Arial"/>
          <w:szCs w:val="20"/>
        </w:rPr>
        <w:t xml:space="preserve"> </w:t>
      </w:r>
      <w:r w:rsidR="007D01D8" w:rsidRPr="00D5721A">
        <w:rPr>
          <w:rFonts w:cs="Arial"/>
          <w:szCs w:val="20"/>
        </w:rPr>
        <w:t>izkaže, da je živilo, ki je predmet ponudbe</w:t>
      </w:r>
      <w:r w:rsidR="00E701E4">
        <w:rPr>
          <w:rFonts w:cs="Arial"/>
          <w:szCs w:val="20"/>
        </w:rPr>
        <w:t>,</w:t>
      </w:r>
      <w:r w:rsidR="007D01D8" w:rsidRPr="00D5721A">
        <w:rPr>
          <w:rFonts w:cs="Arial"/>
          <w:szCs w:val="20"/>
        </w:rPr>
        <w:t xml:space="preserve"> ekološko. V skladu z </w:t>
      </w:r>
      <w:r w:rsidR="007D01D8" w:rsidRPr="00E24D9F">
        <w:rPr>
          <w:rFonts w:cs="Arial"/>
          <w:szCs w:val="20"/>
        </w:rPr>
        <w:t>nacionalno in EU zakonodajo</w:t>
      </w:r>
      <w:r w:rsidR="007D01D8">
        <w:rPr>
          <w:rFonts w:cs="Arial"/>
          <w:szCs w:val="20"/>
        </w:rPr>
        <w:t xml:space="preserve">, ki ureja pridelavo in predelavo ekoloških živil, se na trgu živilo lahko označi kot ekološko, </w:t>
      </w:r>
      <w:proofErr w:type="spellStart"/>
      <w:r w:rsidR="007D01D8">
        <w:rPr>
          <w:rFonts w:cs="Arial"/>
          <w:szCs w:val="20"/>
        </w:rPr>
        <w:t>eko</w:t>
      </w:r>
      <w:proofErr w:type="spellEnd"/>
      <w:r w:rsidR="007D01D8">
        <w:rPr>
          <w:rFonts w:cs="Arial"/>
          <w:szCs w:val="20"/>
        </w:rPr>
        <w:t xml:space="preserve"> ali </w:t>
      </w:r>
      <w:proofErr w:type="spellStart"/>
      <w:r w:rsidR="007D01D8">
        <w:rPr>
          <w:rFonts w:cs="Arial"/>
          <w:szCs w:val="20"/>
        </w:rPr>
        <w:t>bio</w:t>
      </w:r>
      <w:proofErr w:type="spellEnd"/>
      <w:r w:rsidR="007D01D8">
        <w:rPr>
          <w:rFonts w:cs="Arial"/>
          <w:szCs w:val="20"/>
        </w:rPr>
        <w:t xml:space="preserve"> le, če je vključeno v uradno certifikacijsko shemo, in sicer ne glede na to, ali je pridelano oziroma proizvedeno v EU ali ne.</w:t>
      </w:r>
    </w:p>
    <w:p w14:paraId="7F6E2EAE" w14:textId="77777777" w:rsidR="00110B06" w:rsidRDefault="00110B06" w:rsidP="00F83942">
      <w:pPr>
        <w:spacing w:line="260" w:lineRule="exact"/>
        <w:jc w:val="both"/>
        <w:rPr>
          <w:rFonts w:cs="Arial"/>
          <w:szCs w:val="20"/>
        </w:rPr>
      </w:pPr>
    </w:p>
    <w:p w14:paraId="4101B8DB" w14:textId="7EB88249" w:rsidR="00BC3AA7" w:rsidRDefault="00C6537D" w:rsidP="00BC3AA7">
      <w:pPr>
        <w:spacing w:line="260" w:lineRule="exact"/>
        <w:jc w:val="both"/>
        <w:rPr>
          <w:rFonts w:cs="Arial"/>
          <w:szCs w:val="20"/>
        </w:rPr>
      </w:pPr>
      <w:r>
        <w:rPr>
          <w:rFonts w:cs="Arial"/>
          <w:szCs w:val="20"/>
        </w:rPr>
        <w:t>P</w:t>
      </w:r>
      <w:r w:rsidR="00BC3AA7" w:rsidRPr="00FD355C">
        <w:rPr>
          <w:rFonts w:cs="Arial"/>
          <w:szCs w:val="20"/>
        </w:rPr>
        <w:t xml:space="preserve">ri javnem naročanju živil </w:t>
      </w:r>
      <w:r>
        <w:rPr>
          <w:rFonts w:cs="Arial"/>
          <w:szCs w:val="20"/>
        </w:rPr>
        <w:t xml:space="preserve">je </w:t>
      </w:r>
      <w:r w:rsidR="00BC3AA7" w:rsidRPr="00FD355C">
        <w:rPr>
          <w:rFonts w:cs="Arial"/>
          <w:szCs w:val="20"/>
        </w:rPr>
        <w:t xml:space="preserve">eden od </w:t>
      </w:r>
      <w:r w:rsidR="00BC3AA7" w:rsidRPr="00EA0F1C">
        <w:rPr>
          <w:rFonts w:cs="Arial"/>
          <w:szCs w:val="20"/>
        </w:rPr>
        <w:t>pogojev za oddajo naročila registracija</w:t>
      </w:r>
      <w:r w:rsidR="00BC3AA7">
        <w:rPr>
          <w:rFonts w:cs="Arial"/>
          <w:szCs w:val="20"/>
        </w:rPr>
        <w:t xml:space="preserve"> </w:t>
      </w:r>
      <w:r w:rsidR="00BC3AA7" w:rsidRPr="00F87C2A">
        <w:rPr>
          <w:rFonts w:cs="Arial"/>
          <w:szCs w:val="20"/>
        </w:rPr>
        <w:t>oz</w:t>
      </w:r>
      <w:r w:rsidR="00BC3AA7">
        <w:rPr>
          <w:rFonts w:cs="Arial"/>
          <w:szCs w:val="20"/>
        </w:rPr>
        <w:t>iroma</w:t>
      </w:r>
      <w:r w:rsidR="00BC3AA7" w:rsidRPr="00F87C2A">
        <w:rPr>
          <w:rFonts w:cs="Arial"/>
          <w:szCs w:val="20"/>
        </w:rPr>
        <w:t xml:space="preserve"> odobritev </w:t>
      </w:r>
      <w:r w:rsidR="009D1AD7">
        <w:rPr>
          <w:rFonts w:cs="Arial"/>
          <w:szCs w:val="20"/>
        </w:rPr>
        <w:t xml:space="preserve">ponudnika </w:t>
      </w:r>
      <w:r w:rsidR="00BC3AA7">
        <w:rPr>
          <w:rFonts w:cs="Arial"/>
          <w:szCs w:val="20"/>
        </w:rPr>
        <w:t>(za</w:t>
      </w:r>
      <w:r w:rsidR="009D1AD7">
        <w:rPr>
          <w:rFonts w:cs="Arial"/>
          <w:szCs w:val="20"/>
        </w:rPr>
        <w:t xml:space="preserve"> živila</w:t>
      </w:r>
      <w:r w:rsidR="00BC3AA7">
        <w:rPr>
          <w:rFonts w:cs="Arial"/>
          <w:szCs w:val="20"/>
        </w:rPr>
        <w:t xml:space="preserve"> </w:t>
      </w:r>
      <w:r w:rsidR="009D1AD7">
        <w:rPr>
          <w:rFonts w:cs="Arial"/>
          <w:szCs w:val="20"/>
        </w:rPr>
        <w:t>ne</w:t>
      </w:r>
      <w:r w:rsidR="00D626F6">
        <w:rPr>
          <w:rFonts w:cs="Arial"/>
          <w:szCs w:val="20"/>
        </w:rPr>
        <w:t>-</w:t>
      </w:r>
      <w:r w:rsidR="009D1AD7">
        <w:rPr>
          <w:rFonts w:cs="Arial"/>
          <w:szCs w:val="20"/>
        </w:rPr>
        <w:t xml:space="preserve">živalskega izvora: registracija; za </w:t>
      </w:r>
      <w:r w:rsidR="00BC3AA7">
        <w:rPr>
          <w:rFonts w:cs="Arial"/>
          <w:szCs w:val="20"/>
        </w:rPr>
        <w:t>živila živalskega izvora</w:t>
      </w:r>
      <w:r w:rsidR="009D1AD7">
        <w:rPr>
          <w:rFonts w:cs="Arial"/>
          <w:szCs w:val="20"/>
        </w:rPr>
        <w:t>: registracija ali odobritev</w:t>
      </w:r>
      <w:r w:rsidR="00BC3AA7">
        <w:rPr>
          <w:rFonts w:cs="Arial"/>
          <w:szCs w:val="20"/>
        </w:rPr>
        <w:t xml:space="preserve">) s strani </w:t>
      </w:r>
      <w:r w:rsidR="00BC3AA7" w:rsidRPr="00FD355C">
        <w:rPr>
          <w:rFonts w:cs="Arial"/>
          <w:szCs w:val="20"/>
        </w:rPr>
        <w:t>organ</w:t>
      </w:r>
      <w:r w:rsidR="00BC3AA7">
        <w:rPr>
          <w:rFonts w:cs="Arial"/>
          <w:szCs w:val="20"/>
        </w:rPr>
        <w:t xml:space="preserve">a, pristojnega za izvajanje uradnega nadzora nad proizvodnjo, predelavo oziroma distribucijo varne in kakovostne hrane. V Sloveniji izvaja tovrstni uradni nadzor </w:t>
      </w:r>
      <w:r w:rsidR="00BC3AA7" w:rsidRPr="00F87C2A">
        <w:rPr>
          <w:rFonts w:cs="Arial"/>
          <w:color w:val="000000"/>
          <w:szCs w:val="20"/>
          <w:lang w:eastAsia="sl-SI"/>
        </w:rPr>
        <w:t>Uprava Republike Slovenije za varno hrano, veterinarstvo in varstvo rastlin</w:t>
      </w:r>
      <w:r w:rsidR="00A30117">
        <w:rPr>
          <w:rFonts w:cs="Arial"/>
          <w:color w:val="000000"/>
          <w:szCs w:val="20"/>
          <w:lang w:eastAsia="sl-SI"/>
        </w:rPr>
        <w:t xml:space="preserve"> (v </w:t>
      </w:r>
      <w:proofErr w:type="spellStart"/>
      <w:r w:rsidR="00A30117">
        <w:rPr>
          <w:rFonts w:cs="Arial"/>
          <w:color w:val="000000"/>
          <w:szCs w:val="20"/>
          <w:lang w:eastAsia="sl-SI"/>
        </w:rPr>
        <w:t>nadaljnem</w:t>
      </w:r>
      <w:proofErr w:type="spellEnd"/>
      <w:r w:rsidR="00A30117">
        <w:rPr>
          <w:rFonts w:cs="Arial"/>
          <w:color w:val="000000"/>
          <w:szCs w:val="20"/>
          <w:lang w:eastAsia="sl-SI"/>
        </w:rPr>
        <w:t xml:space="preserve"> besedilu: UVHVVR)</w:t>
      </w:r>
      <w:r w:rsidR="00BC3AA7">
        <w:rPr>
          <w:rFonts w:cs="Arial"/>
          <w:color w:val="000000"/>
          <w:szCs w:val="20"/>
          <w:lang w:eastAsia="sl-SI"/>
        </w:rPr>
        <w:t>. Pri njej se registrira</w:t>
      </w:r>
      <w:r w:rsidR="002A658E">
        <w:rPr>
          <w:rFonts w:cs="Arial"/>
          <w:color w:val="000000"/>
          <w:szCs w:val="20"/>
          <w:lang w:eastAsia="sl-SI"/>
        </w:rPr>
        <w:t>jo</w:t>
      </w:r>
      <w:r w:rsidR="00BC3AA7">
        <w:rPr>
          <w:rFonts w:cs="Arial"/>
          <w:color w:val="000000"/>
          <w:szCs w:val="20"/>
          <w:lang w:eastAsia="sl-SI"/>
        </w:rPr>
        <w:t xml:space="preserve"> oziroma dobi</w:t>
      </w:r>
      <w:r w:rsidR="002A658E">
        <w:rPr>
          <w:rFonts w:cs="Arial"/>
          <w:color w:val="000000"/>
          <w:szCs w:val="20"/>
          <w:lang w:eastAsia="sl-SI"/>
        </w:rPr>
        <w:t>jo</w:t>
      </w:r>
      <w:r w:rsidR="00BC3AA7">
        <w:rPr>
          <w:rFonts w:cs="Arial"/>
          <w:color w:val="000000"/>
          <w:szCs w:val="20"/>
          <w:lang w:eastAsia="sl-SI"/>
        </w:rPr>
        <w:t xml:space="preserve"> odobritev ponudniki, ki opravljajo dejavnost </w:t>
      </w:r>
      <w:r w:rsidR="00BC3AA7" w:rsidRPr="00F87C2A">
        <w:rPr>
          <w:rFonts w:cs="Arial"/>
          <w:szCs w:val="20"/>
        </w:rPr>
        <w:t>pridel</w:t>
      </w:r>
      <w:r w:rsidR="00BC3AA7">
        <w:rPr>
          <w:rFonts w:cs="Arial"/>
          <w:szCs w:val="20"/>
        </w:rPr>
        <w:t>ave, predelave ali distribucije živil.</w:t>
      </w:r>
      <w:r w:rsidR="00BC3AA7">
        <w:rPr>
          <w:rFonts w:cs="Arial"/>
          <w:color w:val="000000"/>
          <w:szCs w:val="20"/>
          <w:lang w:eastAsia="sl-SI"/>
        </w:rPr>
        <w:t xml:space="preserve"> </w:t>
      </w:r>
      <w:r w:rsidR="00BC3AA7">
        <w:rPr>
          <w:rFonts w:cs="Arial"/>
          <w:szCs w:val="20"/>
        </w:rPr>
        <w:t xml:space="preserve">Z vključitvijo </w:t>
      </w:r>
      <w:r w:rsidR="00BC3AA7" w:rsidRPr="00EA0F1C">
        <w:rPr>
          <w:rFonts w:cs="Arial"/>
          <w:szCs w:val="20"/>
        </w:rPr>
        <w:t>ponudnik</w:t>
      </w:r>
      <w:r w:rsidR="002A658E">
        <w:rPr>
          <w:rFonts w:cs="Arial"/>
          <w:szCs w:val="20"/>
        </w:rPr>
        <w:t xml:space="preserve"> je na ta način </w:t>
      </w:r>
      <w:r w:rsidR="00BC3AA7" w:rsidRPr="00EA0F1C">
        <w:rPr>
          <w:rFonts w:cs="Arial"/>
          <w:szCs w:val="20"/>
        </w:rPr>
        <w:t xml:space="preserve"> v sistem uradnega nadzora</w:t>
      </w:r>
      <w:r w:rsidR="002A658E">
        <w:rPr>
          <w:rFonts w:cs="Arial"/>
          <w:szCs w:val="20"/>
        </w:rPr>
        <w:t xml:space="preserve"> s čimer</w:t>
      </w:r>
      <w:r w:rsidR="00BC3AA7">
        <w:rPr>
          <w:rFonts w:cs="Arial"/>
          <w:szCs w:val="20"/>
        </w:rPr>
        <w:t xml:space="preserve"> se</w:t>
      </w:r>
      <w:r w:rsidR="00BC3AA7" w:rsidRPr="00D268B8">
        <w:rPr>
          <w:rFonts w:cs="Arial"/>
          <w:szCs w:val="20"/>
        </w:rPr>
        <w:t xml:space="preserve"> zagotavlja preverjanje postopkov proizvodnj</w:t>
      </w:r>
      <w:r w:rsidR="00BC3AA7">
        <w:rPr>
          <w:rFonts w:cs="Arial"/>
          <w:szCs w:val="20"/>
        </w:rPr>
        <w:t>e</w:t>
      </w:r>
      <w:r w:rsidR="00BC3AA7" w:rsidRPr="00D268B8">
        <w:rPr>
          <w:rFonts w:cs="Arial"/>
          <w:szCs w:val="20"/>
        </w:rPr>
        <w:t xml:space="preserve"> in distribucij</w:t>
      </w:r>
      <w:r w:rsidR="00BC3AA7">
        <w:rPr>
          <w:rFonts w:cs="Arial"/>
          <w:szCs w:val="20"/>
        </w:rPr>
        <w:t>e</w:t>
      </w:r>
      <w:r w:rsidR="00BC3AA7" w:rsidRPr="00D268B8">
        <w:rPr>
          <w:rFonts w:cs="Arial"/>
          <w:szCs w:val="20"/>
        </w:rPr>
        <w:t xml:space="preserve"> živil</w:t>
      </w:r>
      <w:r w:rsidR="00BC3AA7">
        <w:rPr>
          <w:rFonts w:cs="Arial"/>
          <w:szCs w:val="20"/>
        </w:rPr>
        <w:t xml:space="preserve"> z vidika kakovosti in varnosti živil, in sicer glede na minimalne pogoje, ki jih ureja zakonodaja s področja kmetijstva oziroma </w:t>
      </w:r>
      <w:r w:rsidR="00146F4A">
        <w:rPr>
          <w:rFonts w:cs="Arial"/>
          <w:szCs w:val="20"/>
        </w:rPr>
        <w:t>varne hrane</w:t>
      </w:r>
      <w:r w:rsidR="00BC3AA7">
        <w:rPr>
          <w:rFonts w:cs="Arial"/>
          <w:szCs w:val="20"/>
        </w:rPr>
        <w:t>.</w:t>
      </w:r>
    </w:p>
    <w:p w14:paraId="179BFC58" w14:textId="77777777" w:rsidR="00AD12BD" w:rsidRDefault="00AD12BD" w:rsidP="00BC3AA7">
      <w:pPr>
        <w:spacing w:line="260" w:lineRule="exact"/>
        <w:jc w:val="both"/>
        <w:rPr>
          <w:rFonts w:cs="Arial"/>
          <w:szCs w:val="20"/>
        </w:rPr>
      </w:pPr>
    </w:p>
    <w:p w14:paraId="7A1D75E8" w14:textId="7F2E4058" w:rsidR="00BC3AA7" w:rsidRPr="00AD12BD" w:rsidRDefault="003359A6" w:rsidP="00F83942">
      <w:pPr>
        <w:spacing w:line="260" w:lineRule="exact"/>
        <w:jc w:val="both"/>
        <w:rPr>
          <w:rFonts w:cs="Arial"/>
          <w:szCs w:val="20"/>
        </w:rPr>
      </w:pPr>
      <w:r w:rsidRPr="00883111">
        <w:rPr>
          <w:rFonts w:cs="Arial"/>
          <w:color w:val="333333"/>
          <w:szCs w:val="20"/>
          <w:shd w:val="clear" w:color="auto" w:fill="EEEDE4"/>
        </w:rPr>
        <w:t>V primeru, da obrat daje živila na trg v okviru t. i. majhnih količin, registracija obrata ni potrebna. Pogoje glede majhnih količin določa </w:t>
      </w:r>
      <w:hyperlink r:id="rId23" w:history="1">
        <w:r w:rsidRPr="00B137DC">
          <w:rPr>
            <w:rStyle w:val="Hiperpovezava"/>
            <w:rFonts w:cs="Arial"/>
            <w:color w:val="1F497D" w:themeColor="text2"/>
            <w:szCs w:val="20"/>
            <w:bdr w:val="none" w:sz="0" w:space="0" w:color="auto" w:frame="1"/>
            <w:shd w:val="clear" w:color="auto" w:fill="EEEDE4"/>
          </w:rPr>
          <w:t>Pravilnik o določitvi majhnih količin živil, pogojih za njihovo pridelavo ter o določitvi nekaterih odstopanj za obrate na področju živil živalskega izvora</w:t>
        </w:r>
      </w:hyperlink>
      <w:r w:rsidRPr="00883111">
        <w:rPr>
          <w:rFonts w:cs="Arial"/>
          <w:color w:val="333333"/>
          <w:szCs w:val="20"/>
          <w:shd w:val="clear" w:color="auto" w:fill="EEEDE4"/>
        </w:rPr>
        <w:t>. </w:t>
      </w:r>
    </w:p>
    <w:p w14:paraId="57414901" w14:textId="69997E87" w:rsidR="00110B06" w:rsidRDefault="00146F4A" w:rsidP="006B23C4">
      <w:pPr>
        <w:pStyle w:val="Naslov3"/>
        <w:jc w:val="both"/>
        <w:rPr>
          <w:sz w:val="20"/>
          <w:szCs w:val="20"/>
        </w:rPr>
      </w:pPr>
      <w:bookmarkStart w:id="17" w:name="_Toc1377357"/>
      <w:r>
        <w:rPr>
          <w:sz w:val="20"/>
          <w:szCs w:val="20"/>
        </w:rPr>
        <w:lastRenderedPageBreak/>
        <w:t xml:space="preserve">Uradni </w:t>
      </w:r>
      <w:r w:rsidR="00223406">
        <w:rPr>
          <w:sz w:val="20"/>
          <w:szCs w:val="20"/>
        </w:rPr>
        <w:t>nadzor</w:t>
      </w:r>
      <w:bookmarkEnd w:id="17"/>
    </w:p>
    <w:p w14:paraId="7E9A91C9" w14:textId="77777777" w:rsidR="00110B06" w:rsidRPr="00742DD0" w:rsidRDefault="00110B06" w:rsidP="005612A1">
      <w:pPr>
        <w:rPr>
          <w:color w:val="000000"/>
        </w:rPr>
      </w:pPr>
    </w:p>
    <w:p w14:paraId="0AD7D7D7" w14:textId="43235F08" w:rsidR="006B23C4" w:rsidRPr="00742DD0" w:rsidRDefault="00110B06" w:rsidP="005612A1">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color w:val="000000"/>
          <w:szCs w:val="20"/>
          <w:lang w:eastAsia="sl-SI"/>
        </w:rPr>
      </w:pPr>
      <w:r w:rsidRPr="00742DD0">
        <w:rPr>
          <w:rFonts w:cs="Arial"/>
          <w:color w:val="000000"/>
          <w:szCs w:val="20"/>
          <w:lang w:eastAsia="sl-SI"/>
        </w:rPr>
        <w:t>U</w:t>
      </w:r>
      <w:r w:rsidR="00A30117">
        <w:rPr>
          <w:rFonts w:cs="Arial"/>
          <w:color w:val="000000"/>
          <w:szCs w:val="20"/>
          <w:lang w:eastAsia="sl-SI"/>
        </w:rPr>
        <w:t xml:space="preserve">VHVVR </w:t>
      </w:r>
      <w:r w:rsidRPr="00742DD0">
        <w:rPr>
          <w:rFonts w:cs="Arial"/>
          <w:color w:val="000000"/>
          <w:szCs w:val="20"/>
          <w:lang w:eastAsia="sl-SI"/>
        </w:rPr>
        <w:t>opravlja upravne in strokovne naloge ter naloge uradnega nadzora na področju varnosti, kakovosti in označevanja kmetijskih pridelkov in živil, vključno z gensko spremenjenimi živili</w:t>
      </w:r>
      <w:r w:rsidR="00EA0F1C" w:rsidRPr="00742DD0">
        <w:rPr>
          <w:rFonts w:cs="Arial"/>
          <w:color w:val="000000"/>
          <w:szCs w:val="20"/>
          <w:lang w:eastAsia="sl-SI"/>
        </w:rPr>
        <w:t xml:space="preserve">. </w:t>
      </w:r>
    </w:p>
    <w:p w14:paraId="1580047C" w14:textId="77777777" w:rsidR="00096CD0" w:rsidRPr="00742DD0" w:rsidRDefault="00096CD0" w:rsidP="005612A1">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color w:val="000000"/>
          <w:szCs w:val="20"/>
          <w:lang w:eastAsia="sl-SI"/>
        </w:rPr>
      </w:pPr>
    </w:p>
    <w:p w14:paraId="36B64B49" w14:textId="03F1DD2D" w:rsidR="00146F4A" w:rsidRDefault="00A30117" w:rsidP="00146F4A">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color w:val="000000"/>
          <w:szCs w:val="20"/>
          <w:lang w:eastAsia="sl-SI"/>
        </w:rPr>
      </w:pPr>
      <w:r>
        <w:rPr>
          <w:rFonts w:cs="Arial"/>
          <w:color w:val="000000"/>
          <w:szCs w:val="20"/>
          <w:lang w:eastAsia="sl-SI"/>
        </w:rPr>
        <w:t>UVHVVR</w:t>
      </w:r>
      <w:r w:rsidR="00146F4A" w:rsidRPr="00742DD0">
        <w:rPr>
          <w:rFonts w:cs="Arial"/>
          <w:color w:val="000000"/>
          <w:szCs w:val="20"/>
          <w:lang w:eastAsia="sl-SI"/>
        </w:rPr>
        <w:t xml:space="preserve"> izvaja red</w:t>
      </w:r>
      <w:r w:rsidR="00146F4A">
        <w:rPr>
          <w:rFonts w:cs="Arial"/>
          <w:color w:val="000000"/>
          <w:szCs w:val="20"/>
          <w:lang w:eastAsia="sl-SI"/>
        </w:rPr>
        <w:t>ni uradni</w:t>
      </w:r>
      <w:r w:rsidR="00146F4A" w:rsidRPr="00742DD0">
        <w:rPr>
          <w:rFonts w:cs="Arial"/>
          <w:color w:val="000000"/>
          <w:szCs w:val="20"/>
          <w:lang w:eastAsia="sl-SI"/>
        </w:rPr>
        <w:t xml:space="preserve"> nadzor</w:t>
      </w:r>
      <w:r w:rsidR="00146F4A">
        <w:rPr>
          <w:rFonts w:cs="Arial"/>
          <w:color w:val="000000"/>
          <w:szCs w:val="20"/>
          <w:lang w:eastAsia="sl-SI"/>
        </w:rPr>
        <w:t xml:space="preserve"> na podlagi tveganja in z ustrezno pogostnostjo. Pri</w:t>
      </w:r>
      <w:r w:rsidR="00146F4A" w:rsidRPr="00742DD0">
        <w:rPr>
          <w:rFonts w:cs="Arial"/>
          <w:color w:val="000000"/>
          <w:szCs w:val="20"/>
          <w:lang w:eastAsia="sl-SI"/>
        </w:rPr>
        <w:t xml:space="preserve"> tem se upoštevajo rezultati lastnih </w:t>
      </w:r>
      <w:r w:rsidR="00146F4A">
        <w:rPr>
          <w:rFonts w:cs="Arial"/>
          <w:color w:val="000000"/>
          <w:szCs w:val="20"/>
          <w:lang w:eastAsia="sl-SI"/>
        </w:rPr>
        <w:t>kontrol</w:t>
      </w:r>
      <w:r w:rsidR="00146F4A" w:rsidRPr="00742DD0">
        <w:rPr>
          <w:rFonts w:cs="Arial"/>
          <w:color w:val="000000"/>
          <w:szCs w:val="20"/>
          <w:lang w:eastAsia="sl-SI"/>
        </w:rPr>
        <w:t xml:space="preserve">, ki jih opravijo nosilci </w:t>
      </w:r>
      <w:r w:rsidR="00146F4A">
        <w:rPr>
          <w:rFonts w:cs="Arial"/>
          <w:color w:val="000000"/>
          <w:szCs w:val="20"/>
          <w:lang w:eastAsia="sl-SI"/>
        </w:rPr>
        <w:t xml:space="preserve">živilske </w:t>
      </w:r>
      <w:r w:rsidR="00146F4A" w:rsidRPr="00742DD0">
        <w:rPr>
          <w:rFonts w:cs="Arial"/>
          <w:color w:val="000000"/>
          <w:szCs w:val="20"/>
          <w:lang w:eastAsia="sl-SI"/>
        </w:rPr>
        <w:t>dejavnosti,</w:t>
      </w:r>
      <w:r w:rsidR="00146F4A">
        <w:rPr>
          <w:rFonts w:cs="Arial"/>
          <w:color w:val="000000"/>
          <w:szCs w:val="20"/>
          <w:lang w:eastAsia="sl-SI"/>
        </w:rPr>
        <w:t>na podlagi načel HACCP</w:t>
      </w:r>
      <w:r w:rsidR="00146F4A" w:rsidRPr="00742DD0">
        <w:rPr>
          <w:rFonts w:cs="Arial"/>
          <w:color w:val="000000"/>
          <w:szCs w:val="20"/>
          <w:lang w:eastAsia="sl-SI"/>
        </w:rPr>
        <w:t xml:space="preserve"> (</w:t>
      </w:r>
      <w:r w:rsidR="00146F4A" w:rsidRPr="00742DD0">
        <w:rPr>
          <w:rFonts w:cs="Arial"/>
          <w:bCs/>
          <w:i/>
          <w:color w:val="000000"/>
          <w:szCs w:val="20"/>
        </w:rPr>
        <w:t xml:space="preserve">angl. </w:t>
      </w:r>
      <w:r w:rsidR="00146F4A" w:rsidRPr="00742DD0">
        <w:rPr>
          <w:rFonts w:cs="Arial"/>
          <w:i/>
          <w:iCs/>
          <w:color w:val="000000"/>
          <w:szCs w:val="20"/>
        </w:rPr>
        <w:t xml:space="preserve">Hazard </w:t>
      </w:r>
      <w:proofErr w:type="spellStart"/>
      <w:r w:rsidR="00146F4A" w:rsidRPr="00742DD0">
        <w:rPr>
          <w:rFonts w:cs="Arial"/>
          <w:i/>
          <w:iCs/>
          <w:color w:val="000000"/>
          <w:szCs w:val="20"/>
        </w:rPr>
        <w:t>Analysis</w:t>
      </w:r>
      <w:proofErr w:type="spellEnd"/>
      <w:r w:rsidR="00146F4A" w:rsidRPr="00742DD0">
        <w:rPr>
          <w:rFonts w:cs="Arial"/>
          <w:i/>
          <w:iCs/>
          <w:color w:val="000000"/>
          <w:szCs w:val="20"/>
        </w:rPr>
        <w:t xml:space="preserve"> </w:t>
      </w:r>
      <w:proofErr w:type="spellStart"/>
      <w:r w:rsidR="00146F4A" w:rsidRPr="00742DD0">
        <w:rPr>
          <w:rFonts w:cs="Arial"/>
          <w:i/>
          <w:iCs/>
          <w:color w:val="000000"/>
          <w:szCs w:val="20"/>
        </w:rPr>
        <w:t>Critical</w:t>
      </w:r>
      <w:proofErr w:type="spellEnd"/>
      <w:r w:rsidR="00146F4A" w:rsidRPr="00742DD0">
        <w:rPr>
          <w:rFonts w:cs="Arial"/>
          <w:i/>
          <w:iCs/>
          <w:color w:val="000000"/>
          <w:szCs w:val="20"/>
        </w:rPr>
        <w:t xml:space="preserve"> </w:t>
      </w:r>
      <w:proofErr w:type="spellStart"/>
      <w:r w:rsidR="00146F4A" w:rsidRPr="00742DD0">
        <w:rPr>
          <w:rFonts w:cs="Arial"/>
          <w:i/>
          <w:iCs/>
          <w:color w:val="000000"/>
          <w:szCs w:val="20"/>
        </w:rPr>
        <w:t>Control</w:t>
      </w:r>
      <w:proofErr w:type="spellEnd"/>
      <w:r w:rsidR="00146F4A" w:rsidRPr="00742DD0">
        <w:rPr>
          <w:rFonts w:cs="Arial"/>
          <w:i/>
          <w:iCs/>
          <w:color w:val="000000"/>
          <w:szCs w:val="20"/>
        </w:rPr>
        <w:t xml:space="preserve"> </w:t>
      </w:r>
      <w:proofErr w:type="spellStart"/>
      <w:r w:rsidR="00146F4A" w:rsidRPr="00742DD0">
        <w:rPr>
          <w:rFonts w:cs="Arial"/>
          <w:i/>
          <w:iCs/>
          <w:color w:val="000000"/>
          <w:szCs w:val="20"/>
        </w:rPr>
        <w:t>Point</w:t>
      </w:r>
      <w:proofErr w:type="spellEnd"/>
      <w:r w:rsidR="00146F4A" w:rsidRPr="00742DD0">
        <w:rPr>
          <w:rFonts w:cs="Arial"/>
          <w:i/>
          <w:iCs/>
          <w:color w:val="000000"/>
          <w:szCs w:val="20"/>
        </w:rPr>
        <w:t xml:space="preserve"> – </w:t>
      </w:r>
      <w:r w:rsidR="00146F4A" w:rsidRPr="00742DD0">
        <w:rPr>
          <w:rFonts w:cs="Arial"/>
          <w:bCs/>
          <w:i/>
          <w:color w:val="000000"/>
          <w:szCs w:val="20"/>
        </w:rPr>
        <w:t>HACCP</w:t>
      </w:r>
      <w:r w:rsidR="00146F4A" w:rsidRPr="00742DD0" w:rsidDel="00EA0F1C">
        <w:rPr>
          <w:rFonts w:cs="Arial"/>
          <w:color w:val="000000"/>
          <w:szCs w:val="20"/>
          <w:lang w:eastAsia="sl-SI"/>
        </w:rPr>
        <w:t xml:space="preserve"> </w:t>
      </w:r>
      <w:r w:rsidR="00146F4A" w:rsidRPr="00742DD0">
        <w:rPr>
          <w:rFonts w:cs="Arial"/>
          <w:color w:val="000000"/>
          <w:szCs w:val="20"/>
          <w:lang w:eastAsia="sl-SI"/>
        </w:rPr>
        <w:t>)</w:t>
      </w:r>
      <w:r w:rsidR="00146F4A">
        <w:rPr>
          <w:rFonts w:cs="Arial"/>
          <w:color w:val="000000"/>
          <w:szCs w:val="20"/>
          <w:lang w:eastAsia="sl-SI"/>
        </w:rPr>
        <w:t xml:space="preserve"> in</w:t>
      </w:r>
      <w:r w:rsidR="00146F4A" w:rsidRPr="00742DD0">
        <w:rPr>
          <w:rFonts w:cs="Arial"/>
          <w:color w:val="000000"/>
          <w:szCs w:val="20"/>
          <w:lang w:eastAsia="sl-SI"/>
        </w:rPr>
        <w:t xml:space="preserve"> s programi zagotavljanja kakovosti. </w:t>
      </w:r>
      <w:r w:rsidR="00146F4A">
        <w:rPr>
          <w:rFonts w:cs="Arial"/>
          <w:color w:val="000000"/>
          <w:szCs w:val="20"/>
          <w:lang w:eastAsia="sl-SI"/>
        </w:rPr>
        <w:t>P</w:t>
      </w:r>
      <w:r w:rsidR="00146F4A" w:rsidRPr="00742DD0">
        <w:rPr>
          <w:rFonts w:cs="Arial"/>
          <w:color w:val="000000"/>
          <w:szCs w:val="20"/>
          <w:lang w:eastAsia="sl-SI"/>
        </w:rPr>
        <w:t xml:space="preserve">reverjanje skladnosti s pravili </w:t>
      </w:r>
      <w:r w:rsidR="00146F4A">
        <w:rPr>
          <w:rFonts w:cs="Arial"/>
          <w:color w:val="000000"/>
          <w:szCs w:val="20"/>
          <w:lang w:eastAsia="sl-SI"/>
        </w:rPr>
        <w:t xml:space="preserve">Unije </w:t>
      </w:r>
      <w:r w:rsidR="00146F4A" w:rsidRPr="00742DD0">
        <w:rPr>
          <w:rFonts w:cs="Arial"/>
          <w:color w:val="000000"/>
          <w:szCs w:val="20"/>
          <w:lang w:eastAsia="sl-SI"/>
        </w:rPr>
        <w:t>za skupno ureditev trgov za kmetijske proizvode in pravili za sheme kakovosti izvajajo</w:t>
      </w:r>
      <w:r w:rsidR="00146F4A">
        <w:rPr>
          <w:rFonts w:cs="Arial"/>
          <w:color w:val="000000"/>
          <w:szCs w:val="20"/>
          <w:lang w:eastAsia="sl-SI"/>
        </w:rPr>
        <w:t xml:space="preserve"> certifikacijski organi,</w:t>
      </w:r>
      <w:r w:rsidR="00146F4A" w:rsidRPr="00742DD0">
        <w:rPr>
          <w:rFonts w:cs="Arial"/>
          <w:color w:val="000000"/>
          <w:szCs w:val="20"/>
          <w:lang w:eastAsia="sl-SI"/>
        </w:rPr>
        <w:t xml:space="preserve"> </w:t>
      </w:r>
      <w:r w:rsidR="00146F4A">
        <w:rPr>
          <w:rFonts w:cs="Arial"/>
          <w:color w:val="000000"/>
          <w:szCs w:val="20"/>
          <w:lang w:eastAsia="sl-SI"/>
        </w:rPr>
        <w:t xml:space="preserve">uradni veterinarji in </w:t>
      </w:r>
      <w:r w:rsidR="00146F4A" w:rsidRPr="00742DD0">
        <w:rPr>
          <w:rFonts w:cs="Arial"/>
          <w:color w:val="000000"/>
          <w:szCs w:val="20"/>
          <w:lang w:eastAsia="sl-SI"/>
        </w:rPr>
        <w:t>inšpektorji</w:t>
      </w:r>
      <w:r w:rsidR="00146F4A">
        <w:rPr>
          <w:rFonts w:cs="Arial"/>
          <w:color w:val="000000"/>
          <w:szCs w:val="20"/>
          <w:lang w:eastAsia="sl-SI"/>
        </w:rPr>
        <w:t xml:space="preserve"> za hrano</w:t>
      </w:r>
      <w:r w:rsidR="00146F4A" w:rsidRPr="00742DD0">
        <w:rPr>
          <w:rFonts w:cs="Arial"/>
          <w:color w:val="000000"/>
          <w:szCs w:val="20"/>
          <w:lang w:eastAsia="sl-SI"/>
        </w:rPr>
        <w:t xml:space="preserve"> </w:t>
      </w:r>
      <w:r>
        <w:rPr>
          <w:rFonts w:cs="Arial"/>
          <w:color w:val="000000"/>
          <w:szCs w:val="20"/>
          <w:lang w:eastAsia="sl-SI"/>
        </w:rPr>
        <w:t>UVHVVR</w:t>
      </w:r>
      <w:r w:rsidR="00146F4A">
        <w:rPr>
          <w:rFonts w:cs="Arial"/>
          <w:color w:val="000000"/>
          <w:szCs w:val="20"/>
          <w:lang w:eastAsia="sl-SI"/>
        </w:rPr>
        <w:t>.</w:t>
      </w:r>
      <w:r w:rsidR="00146F4A" w:rsidRPr="00742DD0">
        <w:rPr>
          <w:rFonts w:cs="Arial"/>
          <w:color w:val="000000"/>
          <w:szCs w:val="20"/>
          <w:lang w:eastAsia="sl-SI"/>
        </w:rPr>
        <w:t xml:space="preserve"> </w:t>
      </w:r>
    </w:p>
    <w:p w14:paraId="7E8960FE" w14:textId="77777777" w:rsidR="00146F4A" w:rsidRDefault="00146F4A" w:rsidP="001B631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color w:val="000000"/>
          <w:szCs w:val="20"/>
          <w:lang w:eastAsia="sl-SI"/>
        </w:rPr>
      </w:pPr>
    </w:p>
    <w:p w14:paraId="6B38D76B" w14:textId="0BED3A9E" w:rsidR="001B631F" w:rsidRPr="00742DD0" w:rsidRDefault="00146F4A" w:rsidP="001B631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color w:val="000000"/>
          <w:szCs w:val="20"/>
          <w:lang w:eastAsia="sl-SI"/>
        </w:rPr>
      </w:pPr>
      <w:r>
        <w:rPr>
          <w:rFonts w:cs="Arial"/>
          <w:color w:val="000000"/>
          <w:szCs w:val="20"/>
          <w:lang w:eastAsia="sl-SI"/>
        </w:rPr>
        <w:t>S stališča varnosti so p</w:t>
      </w:r>
      <w:r w:rsidR="001B631F" w:rsidRPr="00742DD0">
        <w:rPr>
          <w:rFonts w:cs="Arial"/>
          <w:color w:val="000000"/>
          <w:szCs w:val="20"/>
          <w:lang w:eastAsia="sl-SI"/>
        </w:rPr>
        <w:t>redmet nadzora:</w:t>
      </w:r>
    </w:p>
    <w:p w14:paraId="7EAD23EC" w14:textId="4DE27730" w:rsidR="001B631F" w:rsidRDefault="00146F4A" w:rsidP="001B631F">
      <w:pPr>
        <w:numPr>
          <w:ilvl w:val="0"/>
          <w:numId w:val="13"/>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r>
        <w:rPr>
          <w:rFonts w:cs="Arial"/>
          <w:color w:val="000000"/>
          <w:szCs w:val="20"/>
          <w:lang w:eastAsia="sl-SI"/>
        </w:rPr>
        <w:t>I</w:t>
      </w:r>
      <w:r w:rsidR="00FC3FCA">
        <w:rPr>
          <w:rFonts w:cs="Arial"/>
          <w:color w:val="000000"/>
          <w:szCs w:val="20"/>
          <w:lang w:eastAsia="sl-SI"/>
        </w:rPr>
        <w:t>zpolnjevanje</w:t>
      </w:r>
      <w:r>
        <w:rPr>
          <w:rFonts w:cs="Arial"/>
          <w:color w:val="000000"/>
          <w:szCs w:val="20"/>
          <w:lang w:eastAsia="sl-SI"/>
        </w:rPr>
        <w:t xml:space="preserve"> higiensko</w:t>
      </w:r>
      <w:r w:rsidR="00FC3FCA">
        <w:rPr>
          <w:rFonts w:cs="Arial"/>
          <w:color w:val="000000"/>
          <w:szCs w:val="20"/>
          <w:lang w:eastAsia="sl-SI"/>
        </w:rPr>
        <w:t xml:space="preserve"> tehničnih pogojev proizvodni</w:t>
      </w:r>
      <w:r w:rsidR="00441480">
        <w:rPr>
          <w:rFonts w:cs="Arial"/>
          <w:color w:val="000000"/>
          <w:szCs w:val="20"/>
          <w:lang w:eastAsia="sl-SI"/>
        </w:rPr>
        <w:t>h</w:t>
      </w:r>
      <w:r w:rsidR="001B631F" w:rsidRPr="00742DD0">
        <w:rPr>
          <w:rFonts w:cs="Arial"/>
          <w:color w:val="000000"/>
          <w:szCs w:val="20"/>
          <w:lang w:eastAsia="sl-SI"/>
        </w:rPr>
        <w:t xml:space="preserve"> prostorov obrata</w:t>
      </w:r>
      <w:r w:rsidR="00FC3FCA">
        <w:rPr>
          <w:rFonts w:cs="Arial"/>
          <w:color w:val="000000"/>
          <w:szCs w:val="20"/>
          <w:lang w:eastAsia="sl-SI"/>
        </w:rPr>
        <w:t>,</w:t>
      </w:r>
      <w:r w:rsidR="001B631F" w:rsidRPr="00742DD0">
        <w:rPr>
          <w:rFonts w:cs="Arial"/>
          <w:color w:val="000000"/>
          <w:szCs w:val="20"/>
          <w:lang w:eastAsia="sl-SI"/>
        </w:rPr>
        <w:t xml:space="preserve"> transportnih sredstev, strojev in opreme, </w:t>
      </w:r>
    </w:p>
    <w:p w14:paraId="5347FEE8" w14:textId="77777777" w:rsidR="00482910" w:rsidRPr="00742DD0" w:rsidRDefault="009D1AD7" w:rsidP="001B631F">
      <w:pPr>
        <w:numPr>
          <w:ilvl w:val="0"/>
          <w:numId w:val="13"/>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izvajanje </w:t>
      </w:r>
      <w:r w:rsidR="00482910">
        <w:rPr>
          <w:rFonts w:cs="Arial"/>
          <w:color w:val="000000"/>
          <w:szCs w:val="20"/>
          <w:lang w:eastAsia="sl-SI"/>
        </w:rPr>
        <w:t>lastnih kontrol nosilcev živilskih dejavnosti</w:t>
      </w:r>
      <w:r w:rsidR="0085514A">
        <w:rPr>
          <w:rFonts w:cs="Arial"/>
          <w:color w:val="000000"/>
          <w:szCs w:val="20"/>
          <w:lang w:eastAsia="sl-SI"/>
        </w:rPr>
        <w:t>,</w:t>
      </w:r>
    </w:p>
    <w:p w14:paraId="0C0AF2F6" w14:textId="77777777" w:rsidR="001B631F" w:rsidRPr="00742DD0" w:rsidRDefault="001B631F" w:rsidP="001B631F">
      <w:pPr>
        <w:numPr>
          <w:ilvl w:val="0"/>
          <w:numId w:val="13"/>
        </w:numPr>
        <w:spacing w:line="240" w:lineRule="auto"/>
        <w:jc w:val="both"/>
        <w:rPr>
          <w:rFonts w:cs="Arial"/>
          <w:color w:val="000000"/>
          <w:szCs w:val="20"/>
          <w:lang w:eastAsia="sl-SI"/>
        </w:rPr>
      </w:pPr>
      <w:r w:rsidRPr="00742DD0">
        <w:rPr>
          <w:rFonts w:cs="Arial"/>
          <w:color w:val="000000"/>
          <w:szCs w:val="20"/>
          <w:lang w:eastAsia="sl-SI"/>
        </w:rPr>
        <w:t>surovine, sestavine, tehnična pomožna sredstva in drugi proizvodi, uporabljeni pri pripravi in proizvodnji živil,</w:t>
      </w:r>
    </w:p>
    <w:p w14:paraId="1B177154" w14:textId="77777777" w:rsidR="001B631F" w:rsidRPr="00742DD0" w:rsidRDefault="001B631F" w:rsidP="00BA798E">
      <w:pPr>
        <w:numPr>
          <w:ilvl w:val="0"/>
          <w:numId w:val="13"/>
        </w:numPr>
        <w:spacing w:line="240" w:lineRule="auto"/>
        <w:jc w:val="both"/>
        <w:rPr>
          <w:rFonts w:cs="Arial"/>
          <w:color w:val="000000"/>
          <w:szCs w:val="20"/>
          <w:lang w:eastAsia="sl-SI"/>
        </w:rPr>
      </w:pPr>
      <w:r w:rsidRPr="00742DD0">
        <w:rPr>
          <w:rFonts w:cs="Arial"/>
          <w:color w:val="000000"/>
          <w:szCs w:val="20"/>
          <w:lang w:eastAsia="sl-SI"/>
        </w:rPr>
        <w:t>polizdelki</w:t>
      </w:r>
      <w:r w:rsidR="00BA798E">
        <w:rPr>
          <w:rFonts w:cs="Arial"/>
          <w:color w:val="000000"/>
          <w:szCs w:val="20"/>
          <w:lang w:eastAsia="sl-SI"/>
        </w:rPr>
        <w:t xml:space="preserve"> in </w:t>
      </w:r>
      <w:r w:rsidRPr="00742DD0">
        <w:rPr>
          <w:rFonts w:cs="Arial"/>
          <w:color w:val="000000"/>
          <w:szCs w:val="20"/>
          <w:lang w:eastAsia="sl-SI"/>
        </w:rPr>
        <w:t>končni izdelki,</w:t>
      </w:r>
    </w:p>
    <w:p w14:paraId="6D637290" w14:textId="0403392B" w:rsidR="001B631F" w:rsidRPr="00742DD0" w:rsidRDefault="00146F4A" w:rsidP="001B631F">
      <w:pPr>
        <w:numPr>
          <w:ilvl w:val="0"/>
          <w:numId w:val="13"/>
        </w:numPr>
        <w:spacing w:line="240" w:lineRule="auto"/>
        <w:jc w:val="both"/>
        <w:rPr>
          <w:rFonts w:cs="Arial"/>
          <w:color w:val="000000"/>
          <w:szCs w:val="20"/>
          <w:lang w:eastAsia="sl-SI"/>
        </w:rPr>
      </w:pPr>
      <w:r>
        <w:rPr>
          <w:rFonts w:cs="Arial"/>
          <w:color w:val="000000"/>
          <w:szCs w:val="20"/>
          <w:lang w:eastAsia="sl-SI"/>
        </w:rPr>
        <w:t xml:space="preserve">uporaba </w:t>
      </w:r>
      <w:r w:rsidR="001B631F" w:rsidRPr="00742DD0">
        <w:rPr>
          <w:rFonts w:cs="Arial"/>
          <w:color w:val="000000"/>
          <w:szCs w:val="20"/>
          <w:lang w:eastAsia="sl-SI"/>
        </w:rPr>
        <w:t>material</w:t>
      </w:r>
      <w:r>
        <w:rPr>
          <w:rFonts w:cs="Arial"/>
          <w:color w:val="000000"/>
          <w:szCs w:val="20"/>
          <w:lang w:eastAsia="sl-SI"/>
        </w:rPr>
        <w:t>ov</w:t>
      </w:r>
      <w:r w:rsidR="001B631F" w:rsidRPr="00742DD0">
        <w:rPr>
          <w:rFonts w:cs="Arial"/>
          <w:color w:val="000000"/>
          <w:szCs w:val="20"/>
          <w:lang w:eastAsia="sl-SI"/>
        </w:rPr>
        <w:t>, ki so namenjeni za uporabo v stiku z živili,</w:t>
      </w:r>
    </w:p>
    <w:p w14:paraId="1B2EF05B" w14:textId="0AB4DA1A" w:rsidR="001B631F" w:rsidRPr="00742DD0" w:rsidRDefault="001B631F" w:rsidP="001B631F">
      <w:pPr>
        <w:numPr>
          <w:ilvl w:val="0"/>
          <w:numId w:val="13"/>
        </w:numPr>
        <w:spacing w:line="240" w:lineRule="auto"/>
        <w:jc w:val="both"/>
        <w:rPr>
          <w:rFonts w:cs="Arial"/>
          <w:color w:val="000000"/>
          <w:szCs w:val="20"/>
          <w:lang w:eastAsia="sl-SI"/>
        </w:rPr>
      </w:pPr>
      <w:r w:rsidRPr="00742DD0">
        <w:rPr>
          <w:rFonts w:cs="Arial"/>
          <w:color w:val="000000"/>
          <w:szCs w:val="20"/>
          <w:lang w:eastAsia="sl-SI"/>
        </w:rPr>
        <w:t>sredstva in postopki za čiščenje in vzdrževanje ter sredstva</w:t>
      </w:r>
      <w:r w:rsidR="00146F4A">
        <w:rPr>
          <w:rFonts w:cs="Arial"/>
          <w:color w:val="000000"/>
          <w:szCs w:val="20"/>
          <w:lang w:eastAsia="sl-SI"/>
        </w:rPr>
        <w:t xml:space="preserve"> in postopki za nadzor</w:t>
      </w:r>
      <w:r w:rsidRPr="00742DD0">
        <w:rPr>
          <w:rFonts w:cs="Arial"/>
          <w:color w:val="000000"/>
          <w:szCs w:val="20"/>
          <w:lang w:eastAsia="sl-SI"/>
        </w:rPr>
        <w:t xml:space="preserve"> škodljivcev,</w:t>
      </w:r>
    </w:p>
    <w:p w14:paraId="72C79837" w14:textId="571FC2C1" w:rsidR="001B631F" w:rsidRPr="00742DD0" w:rsidRDefault="001B631F" w:rsidP="001B631F">
      <w:pPr>
        <w:numPr>
          <w:ilvl w:val="0"/>
          <w:numId w:val="13"/>
        </w:numPr>
        <w:spacing w:line="240" w:lineRule="auto"/>
        <w:jc w:val="both"/>
        <w:rPr>
          <w:rFonts w:cs="Arial"/>
          <w:color w:val="000000"/>
          <w:szCs w:val="20"/>
          <w:lang w:eastAsia="sl-SI"/>
        </w:rPr>
      </w:pPr>
      <w:r w:rsidRPr="00742DD0">
        <w:rPr>
          <w:rFonts w:cs="Arial"/>
          <w:color w:val="000000"/>
          <w:szCs w:val="20"/>
          <w:lang w:eastAsia="sl-SI"/>
        </w:rPr>
        <w:t xml:space="preserve">postopki za </w:t>
      </w:r>
      <w:r w:rsidR="00146F4A">
        <w:rPr>
          <w:rFonts w:cs="Arial"/>
          <w:color w:val="000000"/>
          <w:szCs w:val="20"/>
          <w:lang w:eastAsia="sl-SI"/>
        </w:rPr>
        <w:t xml:space="preserve">obdelave in predelave </w:t>
      </w:r>
      <w:r w:rsidRPr="00742DD0">
        <w:rPr>
          <w:rFonts w:cs="Arial"/>
          <w:color w:val="000000"/>
          <w:szCs w:val="20"/>
          <w:lang w:eastAsia="sl-SI"/>
        </w:rPr>
        <w:t>živil,</w:t>
      </w:r>
    </w:p>
    <w:p w14:paraId="6E2768EB" w14:textId="787F3F80" w:rsidR="001B631F" w:rsidRDefault="001B631F" w:rsidP="001B631F">
      <w:pPr>
        <w:numPr>
          <w:ilvl w:val="0"/>
          <w:numId w:val="13"/>
        </w:numPr>
        <w:spacing w:line="240" w:lineRule="auto"/>
        <w:jc w:val="both"/>
        <w:rPr>
          <w:rFonts w:cs="Arial"/>
          <w:color w:val="000000"/>
          <w:szCs w:val="20"/>
          <w:lang w:eastAsia="sl-SI"/>
        </w:rPr>
      </w:pPr>
      <w:r w:rsidRPr="00742DD0">
        <w:rPr>
          <w:rFonts w:cs="Arial"/>
          <w:color w:val="000000"/>
          <w:szCs w:val="20"/>
          <w:lang w:eastAsia="sl-SI"/>
        </w:rPr>
        <w:t>označevanje živil,</w:t>
      </w:r>
    </w:p>
    <w:p w14:paraId="4E7893F2" w14:textId="6443811B" w:rsidR="001B631F" w:rsidRPr="00A30117" w:rsidRDefault="007A796E" w:rsidP="00A30117">
      <w:pPr>
        <w:numPr>
          <w:ilvl w:val="0"/>
          <w:numId w:val="13"/>
        </w:numPr>
        <w:spacing w:line="240" w:lineRule="auto"/>
        <w:jc w:val="both"/>
        <w:rPr>
          <w:rFonts w:cs="Arial"/>
          <w:color w:val="000000"/>
          <w:szCs w:val="20"/>
          <w:lang w:eastAsia="sl-SI"/>
        </w:rPr>
      </w:pPr>
      <w:r>
        <w:rPr>
          <w:rFonts w:cs="Arial"/>
          <w:color w:val="000000"/>
          <w:szCs w:val="20"/>
          <w:lang w:eastAsia="sl-SI"/>
        </w:rPr>
        <w:t>sledljivost živil</w:t>
      </w:r>
      <w:r w:rsidR="00146F4A">
        <w:rPr>
          <w:rFonts w:cs="Arial"/>
          <w:color w:val="000000"/>
          <w:szCs w:val="20"/>
          <w:lang w:eastAsia="sl-SI"/>
        </w:rPr>
        <w:t>.</w:t>
      </w:r>
    </w:p>
    <w:p w14:paraId="02D0825C" w14:textId="77777777" w:rsidR="001B631F" w:rsidRDefault="001B631F" w:rsidP="001B631F">
      <w:pPr>
        <w:spacing w:line="240" w:lineRule="auto"/>
        <w:ind w:firstLine="240"/>
        <w:jc w:val="both"/>
        <w:rPr>
          <w:rFonts w:cs="Arial"/>
          <w:color w:val="333333"/>
          <w:sz w:val="18"/>
          <w:szCs w:val="18"/>
          <w:lang w:eastAsia="sl-SI"/>
        </w:rPr>
      </w:pPr>
    </w:p>
    <w:p w14:paraId="1425B5ED" w14:textId="77777777" w:rsidR="00CC5EE9" w:rsidRPr="00146F4A" w:rsidRDefault="00CC5EE9" w:rsidP="00CC5EE9">
      <w:r w:rsidRPr="00146F4A">
        <w:t xml:space="preserve">Več o ugotavljanju skladnosti kmetijskih pridelkov oziroma živil s tržnimi standardi določa: </w:t>
      </w:r>
    </w:p>
    <w:p w14:paraId="05C108EA" w14:textId="77777777" w:rsidR="00CC5EE9" w:rsidRPr="006A4AB9" w:rsidRDefault="00CC5EE9" w:rsidP="00C04B7C">
      <w:pPr>
        <w:numPr>
          <w:ilvl w:val="0"/>
          <w:numId w:val="14"/>
        </w:num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color w:val="333333"/>
          <w:sz w:val="18"/>
          <w:szCs w:val="18"/>
          <w:lang w:eastAsia="sl-SI"/>
        </w:rPr>
      </w:pPr>
      <w:r w:rsidRPr="00326B28">
        <w:t>Pravilnik</w:t>
      </w:r>
      <w:r w:rsidR="0066356B" w:rsidRPr="00326B28">
        <w:t xml:space="preserve"> </w:t>
      </w:r>
      <w:r w:rsidRPr="00326B28">
        <w:t>o</w:t>
      </w:r>
      <w:r w:rsidR="0066356B" w:rsidRPr="00326B28">
        <w:t xml:space="preserve"> </w:t>
      </w:r>
      <w:r w:rsidRPr="00326B28">
        <w:t>ugotavljanju</w:t>
      </w:r>
      <w:r w:rsidR="0066356B" w:rsidRPr="00326B28">
        <w:t xml:space="preserve"> </w:t>
      </w:r>
      <w:r w:rsidRPr="00326B28">
        <w:t>skladnosti</w:t>
      </w:r>
      <w:r w:rsidR="0066356B" w:rsidRPr="00326B28">
        <w:t xml:space="preserve"> </w:t>
      </w:r>
      <w:r w:rsidRPr="00326B28">
        <w:t>kmetijskih</w:t>
      </w:r>
      <w:r w:rsidR="0066356B" w:rsidRPr="00326B28">
        <w:t xml:space="preserve"> </w:t>
      </w:r>
      <w:r w:rsidRPr="00E54E50">
        <w:t>pridelkov oziroma živil (Uradni</w:t>
      </w:r>
      <w:r w:rsidR="0066356B" w:rsidRPr="00E54E50">
        <w:t xml:space="preserve"> </w:t>
      </w:r>
      <w:r w:rsidR="000173FE" w:rsidRPr="00E54E50">
        <w:t xml:space="preserve">list RS, št. 119/05 in 45/08 </w:t>
      </w:r>
      <w:r w:rsidR="000173FE" w:rsidRPr="00C54C23">
        <w:rPr>
          <w:rFonts w:ascii="Century Gothic" w:hAnsi="Century Gothic"/>
        </w:rPr>
        <w:t>–</w:t>
      </w:r>
      <w:r w:rsidR="000173FE" w:rsidRPr="00C54C23">
        <w:t xml:space="preserve"> </w:t>
      </w:r>
      <w:r w:rsidRPr="00C54C23">
        <w:t>ZKme-1</w:t>
      </w:r>
      <w:r w:rsidR="000173FE" w:rsidRPr="006A4AB9">
        <w:t>)</w:t>
      </w:r>
      <w:r w:rsidRPr="006A4AB9">
        <w:t>.</w:t>
      </w:r>
    </w:p>
    <w:p w14:paraId="597FABE2" w14:textId="77777777" w:rsidR="00CC5EE9" w:rsidRPr="00C04B7C" w:rsidRDefault="00CC5EE9" w:rsidP="00E373A5">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ind w:left="720"/>
        <w:jc w:val="both"/>
        <w:rPr>
          <w:rFonts w:cs="Arial"/>
          <w:color w:val="000000"/>
          <w:szCs w:val="20"/>
          <w:lang w:eastAsia="sl-SI"/>
        </w:rPr>
      </w:pPr>
    </w:p>
    <w:p w14:paraId="11F1E3C2" w14:textId="051384D4" w:rsidR="00C261CE" w:rsidRDefault="00C261CE" w:rsidP="00E45433">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color w:val="000000"/>
          <w:szCs w:val="20"/>
          <w:lang w:eastAsia="sl-SI"/>
        </w:rPr>
      </w:pPr>
      <w:r w:rsidRPr="00C261CE">
        <w:rPr>
          <w:rFonts w:cs="Arial"/>
          <w:color w:val="000000"/>
          <w:szCs w:val="20"/>
          <w:lang w:eastAsia="sl-SI"/>
        </w:rPr>
        <w:t xml:space="preserve">Vsi ponudniki živil v okviru javnega naročanja morajo biti registrirani ali odobreni pri </w:t>
      </w:r>
      <w:r w:rsidR="00784719">
        <w:rPr>
          <w:rFonts w:cs="Arial"/>
          <w:color w:val="000000"/>
          <w:szCs w:val="20"/>
          <w:lang w:eastAsia="sl-SI"/>
        </w:rPr>
        <w:t>UVHVVR</w:t>
      </w:r>
      <w:r w:rsidRPr="00C261CE">
        <w:rPr>
          <w:rFonts w:cs="Arial"/>
          <w:color w:val="000000"/>
          <w:szCs w:val="20"/>
          <w:lang w:eastAsia="sl-SI"/>
        </w:rPr>
        <w:t>, kar dokazujejo z izpisom iz regi</w:t>
      </w:r>
      <w:r>
        <w:rPr>
          <w:rFonts w:cs="Arial"/>
          <w:color w:val="000000"/>
          <w:szCs w:val="20"/>
          <w:lang w:eastAsia="sl-SI"/>
        </w:rPr>
        <w:t>stra ali z odločbo o odobritvi.</w:t>
      </w:r>
      <w:r w:rsidRPr="00C261CE">
        <w:rPr>
          <w:rFonts w:cs="Arial"/>
          <w:color w:val="000000"/>
          <w:szCs w:val="20"/>
          <w:lang w:eastAsia="sl-SI"/>
        </w:rPr>
        <w:t xml:space="preserve"> Ponudniki, ki so registrirani ali so odobreni so predmet rednih nadzorov </w:t>
      </w:r>
      <w:r w:rsidR="00784719">
        <w:rPr>
          <w:rFonts w:cs="Arial"/>
          <w:color w:val="000000"/>
          <w:szCs w:val="20"/>
          <w:lang w:eastAsia="sl-SI"/>
        </w:rPr>
        <w:t>UVHVVR</w:t>
      </w:r>
      <w:r w:rsidR="009650C6">
        <w:rPr>
          <w:rFonts w:cs="Arial"/>
          <w:color w:val="000000"/>
          <w:szCs w:val="20"/>
          <w:lang w:eastAsia="sl-SI"/>
        </w:rPr>
        <w:t>.</w:t>
      </w:r>
    </w:p>
    <w:p w14:paraId="07BB371D" w14:textId="77777777" w:rsidR="00C261CE" w:rsidRDefault="00C261CE" w:rsidP="00E45433">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color w:val="000000"/>
          <w:szCs w:val="20"/>
          <w:lang w:eastAsia="sl-SI"/>
        </w:rPr>
      </w:pPr>
    </w:p>
    <w:p w14:paraId="7AE619CD" w14:textId="0C350BE2" w:rsidR="00A31D1F" w:rsidRDefault="00491271" w:rsidP="00883111">
      <w:pPr>
        <w:pStyle w:val="Pripombabesedilo"/>
        <w:jc w:val="both"/>
        <w:rPr>
          <w:rFonts w:cs="Arial"/>
          <w:color w:val="000000"/>
          <w:lang w:eastAsia="sl-SI"/>
        </w:rPr>
      </w:pPr>
      <w:r w:rsidRPr="00742DD0">
        <w:rPr>
          <w:rFonts w:cs="Arial"/>
          <w:color w:val="000000"/>
          <w:lang w:eastAsia="sl-SI"/>
        </w:rPr>
        <w:t>Ponudniki živil</w:t>
      </w:r>
      <w:r w:rsidR="005612A1" w:rsidRPr="00742DD0">
        <w:rPr>
          <w:rFonts w:cs="Arial"/>
          <w:color w:val="000000"/>
          <w:lang w:eastAsia="sl-SI"/>
        </w:rPr>
        <w:t>,</w:t>
      </w:r>
      <w:r w:rsidRPr="00742DD0">
        <w:rPr>
          <w:rFonts w:cs="Arial"/>
          <w:color w:val="000000"/>
          <w:lang w:eastAsia="sl-SI"/>
        </w:rPr>
        <w:t xml:space="preserve"> vključeni v </w:t>
      </w:r>
      <w:r w:rsidR="005612A1" w:rsidRPr="00742DD0">
        <w:rPr>
          <w:rFonts w:cs="Arial"/>
          <w:color w:val="000000"/>
          <w:lang w:eastAsia="sl-SI"/>
        </w:rPr>
        <w:t xml:space="preserve">posamezne </w:t>
      </w:r>
      <w:r w:rsidRPr="00742DD0">
        <w:rPr>
          <w:rFonts w:cs="Arial"/>
          <w:color w:val="000000"/>
          <w:lang w:eastAsia="sl-SI"/>
        </w:rPr>
        <w:t>sheme kakovosti</w:t>
      </w:r>
      <w:r w:rsidR="005612A1" w:rsidRPr="00742DD0">
        <w:rPr>
          <w:rFonts w:cs="Arial"/>
          <w:color w:val="000000"/>
          <w:lang w:eastAsia="sl-SI"/>
        </w:rPr>
        <w:t>,</w:t>
      </w:r>
      <w:r w:rsidRPr="00742DD0">
        <w:rPr>
          <w:rFonts w:cs="Arial"/>
          <w:color w:val="000000"/>
          <w:lang w:eastAsia="sl-SI"/>
        </w:rPr>
        <w:t xml:space="preserve"> so </w:t>
      </w:r>
      <w:r w:rsidR="005612A1" w:rsidRPr="00742DD0">
        <w:rPr>
          <w:rFonts w:cs="Arial"/>
          <w:color w:val="000000"/>
          <w:lang w:eastAsia="sl-SI"/>
        </w:rPr>
        <w:t>deležni</w:t>
      </w:r>
      <w:r w:rsidRPr="00742DD0">
        <w:rPr>
          <w:rFonts w:cs="Arial"/>
          <w:color w:val="000000"/>
          <w:lang w:eastAsia="sl-SI"/>
        </w:rPr>
        <w:t xml:space="preserve"> nadzor</w:t>
      </w:r>
      <w:r w:rsidR="005612A1" w:rsidRPr="00742DD0">
        <w:rPr>
          <w:rFonts w:cs="Arial"/>
          <w:color w:val="000000"/>
          <w:lang w:eastAsia="sl-SI"/>
        </w:rPr>
        <w:t>a</w:t>
      </w:r>
      <w:r w:rsidRPr="00742DD0">
        <w:rPr>
          <w:rFonts w:cs="Arial"/>
          <w:color w:val="000000"/>
          <w:lang w:eastAsia="sl-SI"/>
        </w:rPr>
        <w:t xml:space="preserve">, ki </w:t>
      </w:r>
      <w:r w:rsidR="00F63DA2" w:rsidRPr="00742DD0">
        <w:rPr>
          <w:rFonts w:cs="Arial"/>
          <w:color w:val="000000"/>
          <w:lang w:eastAsia="sl-SI"/>
        </w:rPr>
        <w:t>ga</w:t>
      </w:r>
      <w:r w:rsidRPr="00742DD0">
        <w:rPr>
          <w:rFonts w:cs="Arial"/>
          <w:color w:val="000000"/>
          <w:lang w:eastAsia="sl-SI"/>
        </w:rPr>
        <w:t xml:space="preserve"> izvaja</w:t>
      </w:r>
      <w:r w:rsidR="00F63DA2" w:rsidRPr="00742DD0">
        <w:rPr>
          <w:rFonts w:cs="Arial"/>
          <w:color w:val="000000"/>
          <w:lang w:eastAsia="sl-SI"/>
        </w:rPr>
        <w:t>jo</w:t>
      </w:r>
      <w:r w:rsidRPr="00742DD0">
        <w:rPr>
          <w:rFonts w:cs="Arial"/>
          <w:color w:val="000000"/>
          <w:lang w:eastAsia="sl-SI"/>
        </w:rPr>
        <w:t xml:space="preserve"> certifikacijski organ</w:t>
      </w:r>
      <w:r w:rsidR="00F63DA2" w:rsidRPr="00742DD0">
        <w:rPr>
          <w:rFonts w:cs="Arial"/>
          <w:color w:val="000000"/>
          <w:lang w:eastAsia="sl-SI"/>
        </w:rPr>
        <w:t xml:space="preserve">i </w:t>
      </w:r>
      <w:r w:rsidR="00E54E50">
        <w:rPr>
          <w:rFonts w:cs="Arial"/>
          <w:color w:val="000000"/>
          <w:lang w:eastAsia="sl-SI"/>
        </w:rPr>
        <w:t>organizacije za kontrolo in certificiranje v skladu z 92.členom Zkme-1</w:t>
      </w:r>
      <w:r w:rsidR="00E54E50" w:rsidRPr="00742DD0">
        <w:rPr>
          <w:rFonts w:cs="Arial"/>
          <w:color w:val="000000"/>
          <w:lang w:eastAsia="sl-SI"/>
        </w:rPr>
        <w:t xml:space="preserve"> </w:t>
      </w:r>
      <w:r w:rsidR="002950A2" w:rsidRPr="00742DD0">
        <w:rPr>
          <w:rFonts w:cs="Arial"/>
          <w:color w:val="000000"/>
          <w:lang w:eastAsia="sl-SI"/>
        </w:rPr>
        <w:t>(</w:t>
      </w:r>
      <w:proofErr w:type="spellStart"/>
      <w:r w:rsidR="002950A2" w:rsidRPr="00742DD0">
        <w:rPr>
          <w:rFonts w:cs="Arial"/>
          <w:color w:val="000000"/>
          <w:lang w:eastAsia="sl-SI"/>
        </w:rPr>
        <w:t>Bureau</w:t>
      </w:r>
      <w:proofErr w:type="spellEnd"/>
      <w:r w:rsidR="002950A2" w:rsidRPr="00742DD0">
        <w:rPr>
          <w:rFonts w:cs="Arial"/>
          <w:color w:val="000000"/>
          <w:lang w:eastAsia="sl-SI"/>
        </w:rPr>
        <w:t xml:space="preserve"> </w:t>
      </w:r>
      <w:proofErr w:type="spellStart"/>
      <w:r w:rsidR="002950A2" w:rsidRPr="00742DD0">
        <w:rPr>
          <w:rFonts w:cs="Arial"/>
          <w:color w:val="000000"/>
          <w:lang w:eastAsia="sl-SI"/>
        </w:rPr>
        <w:t>Veritas</w:t>
      </w:r>
      <w:proofErr w:type="spellEnd"/>
      <w:r w:rsidR="002950A2" w:rsidRPr="00742DD0">
        <w:rPr>
          <w:rFonts w:cs="Arial"/>
          <w:color w:val="000000"/>
          <w:lang w:eastAsia="sl-SI"/>
        </w:rPr>
        <w:t xml:space="preserve"> d. o. o., Institut </w:t>
      </w:r>
      <w:proofErr w:type="spellStart"/>
      <w:r w:rsidR="002950A2" w:rsidRPr="00742DD0">
        <w:rPr>
          <w:rFonts w:cs="Arial"/>
          <w:color w:val="000000"/>
          <w:lang w:eastAsia="sl-SI"/>
        </w:rPr>
        <w:t>Kon-cert</w:t>
      </w:r>
      <w:proofErr w:type="spellEnd"/>
      <w:r w:rsidR="002950A2" w:rsidRPr="00742DD0">
        <w:rPr>
          <w:rFonts w:cs="Arial"/>
          <w:color w:val="000000"/>
          <w:lang w:eastAsia="sl-SI"/>
        </w:rPr>
        <w:t>, Inštitut za kontrolo in certifikacijo Univerze v Mariboru</w:t>
      </w:r>
      <w:r w:rsidR="00132397">
        <w:rPr>
          <w:rFonts w:cs="Arial"/>
          <w:color w:val="000000"/>
          <w:lang w:eastAsia="sl-SI"/>
        </w:rPr>
        <w:t>, TUV-SUD Sava d.o.o.</w:t>
      </w:r>
      <w:r w:rsidR="002950A2" w:rsidRPr="00742DD0">
        <w:rPr>
          <w:rFonts w:cs="Arial"/>
          <w:color w:val="000000"/>
          <w:lang w:eastAsia="sl-SI"/>
        </w:rPr>
        <w:t xml:space="preserve">). </w:t>
      </w:r>
      <w:r w:rsidR="00F63DA2" w:rsidRPr="00742DD0">
        <w:rPr>
          <w:rFonts w:cs="Arial"/>
          <w:color w:val="000000"/>
          <w:lang w:eastAsia="sl-SI"/>
        </w:rPr>
        <w:t xml:space="preserve">Ti preverjajo, </w:t>
      </w:r>
      <w:r w:rsidR="00A31D1F">
        <w:t>preverjajo izpolnjevanje pogojev in zahtev posameznih certificiranih shem najmanj enkrat letno in za shemo izdajo certifikat. Ponudniki živil, ki so prostovoljno vključeni v posamezne sheme kakovosti so predmet nadzora imenovanih certifikacijskih organov, nadzor nad njihovim delovanjem izvaja UVHVVR.</w:t>
      </w:r>
      <w:r w:rsidR="00A31D1F" w:rsidRPr="00742DD0">
        <w:rPr>
          <w:rFonts w:cs="Arial"/>
          <w:color w:val="000000"/>
          <w:lang w:eastAsia="sl-SI"/>
        </w:rPr>
        <w:t xml:space="preserve"> </w:t>
      </w:r>
    </w:p>
    <w:p w14:paraId="486F48FB" w14:textId="77777777" w:rsidR="002950A2" w:rsidRPr="00742DD0" w:rsidRDefault="002950A2" w:rsidP="005612A1">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color w:val="000000"/>
          <w:szCs w:val="20"/>
          <w:lang w:eastAsia="sl-SI"/>
        </w:rPr>
      </w:pPr>
    </w:p>
    <w:p w14:paraId="704F9C8C" w14:textId="6837D043" w:rsidR="000A7BFC" w:rsidRDefault="00F87C2A" w:rsidP="005612A1">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szCs w:val="20"/>
          <w:lang w:eastAsia="sl-SI"/>
        </w:rPr>
      </w:pPr>
      <w:r w:rsidRPr="00742DD0">
        <w:rPr>
          <w:rFonts w:cs="Arial"/>
          <w:color w:val="000000"/>
          <w:szCs w:val="20"/>
          <w:lang w:eastAsia="sl-SI"/>
        </w:rPr>
        <w:t xml:space="preserve">Pri izvajanju </w:t>
      </w:r>
      <w:r w:rsidR="0068086B" w:rsidRPr="00742DD0">
        <w:rPr>
          <w:rFonts w:cs="Arial"/>
          <w:color w:val="000000"/>
          <w:szCs w:val="20"/>
          <w:lang w:eastAsia="sl-SI"/>
        </w:rPr>
        <w:t>uradnega nadzora morajo inšpektorji</w:t>
      </w:r>
      <w:r w:rsidR="0036325E">
        <w:rPr>
          <w:rFonts w:cs="Arial"/>
          <w:color w:val="000000"/>
          <w:szCs w:val="20"/>
          <w:lang w:eastAsia="sl-SI"/>
        </w:rPr>
        <w:t xml:space="preserve"> UVHVVR</w:t>
      </w:r>
      <w:r w:rsidR="0068086B" w:rsidRPr="00742DD0">
        <w:rPr>
          <w:rFonts w:cs="Arial"/>
          <w:color w:val="000000"/>
          <w:szCs w:val="20"/>
          <w:lang w:eastAsia="sl-SI"/>
        </w:rPr>
        <w:t xml:space="preserve"> poleg rednih pregledov obravnavati tudi vse prijave.</w:t>
      </w:r>
      <w:r w:rsidRPr="00742DD0">
        <w:rPr>
          <w:rFonts w:cs="Arial"/>
          <w:color w:val="000000"/>
          <w:szCs w:val="20"/>
          <w:lang w:eastAsia="sl-SI"/>
        </w:rPr>
        <w:t xml:space="preserve"> </w:t>
      </w:r>
      <w:r w:rsidR="0036325E">
        <w:rPr>
          <w:rFonts w:cs="Arial"/>
          <w:color w:val="000000"/>
          <w:szCs w:val="20"/>
          <w:lang w:eastAsia="sl-SI"/>
        </w:rPr>
        <w:t>Uradni veterinarji in i</w:t>
      </w:r>
      <w:r w:rsidR="0068086B" w:rsidRPr="00742DD0">
        <w:rPr>
          <w:rFonts w:cs="Arial"/>
          <w:color w:val="000000"/>
          <w:szCs w:val="20"/>
          <w:lang w:eastAsia="sl-SI"/>
        </w:rPr>
        <w:t xml:space="preserve">nšpektorji </w:t>
      </w:r>
      <w:r w:rsidR="0036325E">
        <w:rPr>
          <w:rFonts w:cs="Arial"/>
          <w:color w:val="000000"/>
          <w:szCs w:val="20"/>
          <w:lang w:eastAsia="sl-SI"/>
        </w:rPr>
        <w:t xml:space="preserve">za hrano lahko </w:t>
      </w:r>
      <w:r w:rsidR="0068086B" w:rsidRPr="00742DD0">
        <w:rPr>
          <w:rFonts w:cs="Arial"/>
          <w:color w:val="000000"/>
          <w:szCs w:val="20"/>
          <w:lang w:eastAsia="sl-SI"/>
        </w:rPr>
        <w:t>v okviru rednega ali izrednega</w:t>
      </w:r>
      <w:r w:rsidR="0068086B" w:rsidRPr="00A5727E">
        <w:rPr>
          <w:rFonts w:cs="Arial"/>
          <w:szCs w:val="20"/>
          <w:lang w:eastAsia="sl-SI"/>
        </w:rPr>
        <w:t xml:space="preserve"> postopka odvzemajo vzorce živil. Ob ugotovljenih neskladnostih ukrepa</w:t>
      </w:r>
      <w:r w:rsidR="0036325E">
        <w:rPr>
          <w:rFonts w:cs="Arial"/>
          <w:szCs w:val="20"/>
          <w:lang w:eastAsia="sl-SI"/>
        </w:rPr>
        <w:t>jo</w:t>
      </w:r>
      <w:r w:rsidR="0068086B" w:rsidRPr="00A5727E">
        <w:rPr>
          <w:rFonts w:cs="Arial"/>
          <w:szCs w:val="20"/>
          <w:lang w:eastAsia="sl-SI"/>
        </w:rPr>
        <w:t xml:space="preserve"> v okviru pooblastil, </w:t>
      </w:r>
      <w:r w:rsidR="00A5727E" w:rsidRPr="00A5727E">
        <w:rPr>
          <w:rFonts w:cs="Arial"/>
          <w:szCs w:val="20"/>
          <w:lang w:eastAsia="sl-SI"/>
        </w:rPr>
        <w:t>in</w:t>
      </w:r>
      <w:r w:rsidR="0036325E">
        <w:rPr>
          <w:rFonts w:cs="Arial"/>
          <w:szCs w:val="20"/>
          <w:lang w:eastAsia="sl-SI"/>
        </w:rPr>
        <w:t>/ali</w:t>
      </w:r>
      <w:r w:rsidR="00A5727E" w:rsidRPr="00A5727E">
        <w:rPr>
          <w:rFonts w:cs="Arial"/>
          <w:szCs w:val="20"/>
          <w:lang w:eastAsia="sl-SI"/>
        </w:rPr>
        <w:t xml:space="preserve"> sicer </w:t>
      </w:r>
      <w:r w:rsidR="0068086B" w:rsidRPr="00A5727E">
        <w:rPr>
          <w:rFonts w:cs="Arial"/>
          <w:szCs w:val="20"/>
          <w:lang w:eastAsia="sl-SI"/>
        </w:rPr>
        <w:t>z ustrezn</w:t>
      </w:r>
      <w:r w:rsidR="000A7BFC">
        <w:rPr>
          <w:rFonts w:cs="Arial"/>
          <w:szCs w:val="20"/>
          <w:lang w:eastAsia="sl-SI"/>
        </w:rPr>
        <w:t xml:space="preserve">im inšpekcijskim ukrepom in uvedbo </w:t>
      </w:r>
      <w:proofErr w:type="spellStart"/>
      <w:r w:rsidR="000A7BFC" w:rsidRPr="00A5727E">
        <w:rPr>
          <w:rFonts w:cs="Arial"/>
          <w:szCs w:val="20"/>
          <w:lang w:eastAsia="sl-SI"/>
        </w:rPr>
        <w:t>prekrškovn</w:t>
      </w:r>
      <w:r w:rsidR="000A7BFC">
        <w:rPr>
          <w:rFonts w:cs="Arial"/>
          <w:szCs w:val="20"/>
          <w:lang w:eastAsia="sl-SI"/>
        </w:rPr>
        <w:t>ega</w:t>
      </w:r>
      <w:proofErr w:type="spellEnd"/>
      <w:r w:rsidR="000A7BFC" w:rsidRPr="00A5727E">
        <w:rPr>
          <w:rFonts w:cs="Arial"/>
          <w:szCs w:val="20"/>
          <w:lang w:eastAsia="sl-SI"/>
        </w:rPr>
        <w:t xml:space="preserve"> postopk</w:t>
      </w:r>
      <w:r w:rsidR="000A7BFC">
        <w:rPr>
          <w:rFonts w:cs="Arial"/>
          <w:szCs w:val="20"/>
          <w:lang w:eastAsia="sl-SI"/>
        </w:rPr>
        <w:t>a.</w:t>
      </w:r>
    </w:p>
    <w:p w14:paraId="39359F1F" w14:textId="77777777" w:rsidR="006B23C4" w:rsidRDefault="006B23C4" w:rsidP="006B23C4">
      <w:pPr>
        <w:autoSpaceDE w:val="0"/>
        <w:autoSpaceDN w:val="0"/>
        <w:adjustRightInd w:val="0"/>
        <w:spacing w:line="240" w:lineRule="auto"/>
        <w:jc w:val="both"/>
        <w:rPr>
          <w:rFonts w:cs="Arial"/>
          <w:color w:val="0000FF"/>
          <w:szCs w:val="20"/>
          <w:lang w:eastAsia="sl-SI"/>
        </w:rPr>
      </w:pPr>
    </w:p>
    <w:p w14:paraId="59263044" w14:textId="26437723" w:rsidR="00513CCA" w:rsidRPr="001B7DAF" w:rsidRDefault="009650C6" w:rsidP="002950A2">
      <w:pPr>
        <w:autoSpaceDE w:val="0"/>
        <w:autoSpaceDN w:val="0"/>
        <w:adjustRightInd w:val="0"/>
        <w:jc w:val="both"/>
        <w:rPr>
          <w:rFonts w:cs="Arial"/>
          <w:szCs w:val="20"/>
          <w:lang w:eastAsia="sl-SI"/>
        </w:rPr>
      </w:pPr>
      <w:r>
        <w:rPr>
          <w:rFonts w:cs="Arial"/>
          <w:szCs w:val="20"/>
          <w:lang w:eastAsia="sl-SI"/>
        </w:rPr>
        <w:t xml:space="preserve">Vsi </w:t>
      </w:r>
      <w:r w:rsidR="000A7BFC" w:rsidRPr="001B7DAF">
        <w:rPr>
          <w:rFonts w:cs="Arial"/>
          <w:szCs w:val="20"/>
          <w:lang w:eastAsia="sl-SI"/>
        </w:rPr>
        <w:t>naročniki</w:t>
      </w:r>
      <w:r w:rsidR="00F87C2A" w:rsidRPr="001B7DAF">
        <w:rPr>
          <w:rFonts w:cs="Arial"/>
          <w:szCs w:val="20"/>
          <w:lang w:eastAsia="sl-SI"/>
        </w:rPr>
        <w:t xml:space="preserve"> </w:t>
      </w:r>
      <w:r>
        <w:rPr>
          <w:rFonts w:cs="Arial"/>
          <w:szCs w:val="20"/>
          <w:lang w:eastAsia="sl-SI"/>
        </w:rPr>
        <w:t>lahko</w:t>
      </w:r>
      <w:r w:rsidR="00F87C2A" w:rsidRPr="001B7DAF">
        <w:rPr>
          <w:rFonts w:cs="Arial"/>
          <w:szCs w:val="20"/>
          <w:lang w:eastAsia="sl-SI"/>
        </w:rPr>
        <w:t>,</w:t>
      </w:r>
      <w:r w:rsidR="000A7BFC" w:rsidRPr="001B7DAF">
        <w:rPr>
          <w:rFonts w:cs="Arial"/>
          <w:szCs w:val="20"/>
          <w:lang w:eastAsia="sl-SI"/>
        </w:rPr>
        <w:t xml:space="preserve"> </w:t>
      </w:r>
      <w:r w:rsidR="00784719">
        <w:rPr>
          <w:rFonts w:cs="Arial"/>
          <w:szCs w:val="20"/>
          <w:lang w:eastAsia="sl-SI"/>
        </w:rPr>
        <w:t>UVHVVR</w:t>
      </w:r>
      <w:r w:rsidR="000A7BFC" w:rsidRPr="001B7DAF">
        <w:rPr>
          <w:rFonts w:cs="Arial"/>
          <w:szCs w:val="20"/>
          <w:lang w:eastAsia="sl-SI"/>
        </w:rPr>
        <w:t xml:space="preserve"> poda</w:t>
      </w:r>
      <w:r w:rsidR="00FA2415">
        <w:rPr>
          <w:rFonts w:cs="Arial"/>
          <w:szCs w:val="20"/>
          <w:lang w:eastAsia="sl-SI"/>
        </w:rPr>
        <w:t>jo</w:t>
      </w:r>
      <w:r w:rsidR="000A7BFC" w:rsidRPr="001B7DAF">
        <w:rPr>
          <w:rFonts w:cs="Arial"/>
          <w:szCs w:val="20"/>
          <w:lang w:eastAsia="sl-SI"/>
        </w:rPr>
        <w:t xml:space="preserve"> predlog za uvedbo nadzora oziroma začetek postopk</w:t>
      </w:r>
      <w:r w:rsidR="006D56CE" w:rsidRPr="001B7DAF">
        <w:rPr>
          <w:rFonts w:cs="Arial"/>
          <w:szCs w:val="20"/>
          <w:lang w:eastAsia="sl-SI"/>
        </w:rPr>
        <w:t>a</w:t>
      </w:r>
      <w:r w:rsidR="000A7BFC" w:rsidRPr="001B7DAF">
        <w:rPr>
          <w:rFonts w:cs="Arial"/>
          <w:szCs w:val="20"/>
          <w:lang w:eastAsia="sl-SI"/>
        </w:rPr>
        <w:t xml:space="preserve"> ugotavljanja prekrška, če pri dobavah </w:t>
      </w:r>
      <w:r w:rsidR="00C63FA3" w:rsidRPr="001B7DAF">
        <w:rPr>
          <w:rFonts w:cs="Arial"/>
          <w:szCs w:val="20"/>
          <w:lang w:eastAsia="sl-SI"/>
        </w:rPr>
        <w:t xml:space="preserve">živil ugotovijo neskladnost z zakonodajo s področja </w:t>
      </w:r>
      <w:r w:rsidR="004A0E6C">
        <w:rPr>
          <w:rFonts w:cs="Arial"/>
          <w:szCs w:val="20"/>
          <w:lang w:eastAsia="sl-SI"/>
        </w:rPr>
        <w:t>varnosti in kakovosti živil</w:t>
      </w:r>
      <w:r w:rsidR="00C63FA3" w:rsidRPr="001B7DAF">
        <w:rPr>
          <w:rFonts w:cs="Arial"/>
          <w:szCs w:val="20"/>
          <w:lang w:eastAsia="sl-SI"/>
        </w:rPr>
        <w:t xml:space="preserve"> oziroma z zahtevami za shemo kakovosti, v katero je vključeno posamezn</w:t>
      </w:r>
      <w:r w:rsidR="00F87C2A" w:rsidRPr="001B7DAF">
        <w:rPr>
          <w:rFonts w:cs="Arial"/>
          <w:szCs w:val="20"/>
          <w:lang w:eastAsia="sl-SI"/>
        </w:rPr>
        <w:t>o</w:t>
      </w:r>
      <w:r w:rsidR="00C63FA3" w:rsidRPr="001B7DAF">
        <w:rPr>
          <w:rFonts w:cs="Arial"/>
          <w:szCs w:val="20"/>
          <w:lang w:eastAsia="sl-SI"/>
        </w:rPr>
        <w:t xml:space="preserve"> živilo. </w:t>
      </w:r>
    </w:p>
    <w:p w14:paraId="29168FE6" w14:textId="77777777" w:rsidR="00FA2415" w:rsidRDefault="00FA2415" w:rsidP="002950A2">
      <w:pPr>
        <w:autoSpaceDE w:val="0"/>
        <w:autoSpaceDN w:val="0"/>
        <w:adjustRightInd w:val="0"/>
        <w:jc w:val="both"/>
        <w:rPr>
          <w:rFonts w:cs="Arial"/>
          <w:color w:val="000000"/>
          <w:szCs w:val="20"/>
          <w:lang w:eastAsia="sl-SI"/>
        </w:rPr>
      </w:pPr>
    </w:p>
    <w:p w14:paraId="768669C1" w14:textId="1BE53D83" w:rsidR="004A0E6C" w:rsidRDefault="00FA2415" w:rsidP="00883111">
      <w:pPr>
        <w:pStyle w:val="Pripombabesedilo"/>
        <w:jc w:val="both"/>
      </w:pPr>
      <w:r w:rsidRPr="00FA2415">
        <w:rPr>
          <w:rFonts w:cs="Arial"/>
          <w:color w:val="000000"/>
          <w:lang w:eastAsia="sl-SI"/>
        </w:rPr>
        <w:t>Priporočljivo je, da ima naročnik določen vsakodnevni način preverjanja varnosti in kakovosti prejetih živil.</w:t>
      </w:r>
      <w:r w:rsidR="004A0E6C" w:rsidRPr="004A0E6C">
        <w:rPr>
          <w:rFonts w:cs="Arial"/>
          <w:color w:val="000000"/>
          <w:lang w:eastAsia="sl-SI"/>
        </w:rPr>
        <w:t xml:space="preserve"> </w:t>
      </w:r>
      <w:r w:rsidR="004A0E6C" w:rsidRPr="00A35255">
        <w:t xml:space="preserve"> </w:t>
      </w:r>
      <w:r w:rsidR="004A0E6C">
        <w:t xml:space="preserve">Na označbi ekološkega predpakiranega  živila je oznaka z EU ekološkim znakom. </w:t>
      </w:r>
      <w:r w:rsidR="004A0E6C">
        <w:lastRenderedPageBreak/>
        <w:t>Pod katerim mora biti zapisana šifra kontrolne organizacije, in pa navedba porekla surovin kmetijskega izvora. Navede se šifra kontrolne organizacije, ki je izvedla nadzor zadnje faze pridelave oziroma postopka priprave ekološkega živila.</w:t>
      </w:r>
    </w:p>
    <w:p w14:paraId="1A0C45DA" w14:textId="77777777" w:rsidR="00FA2415" w:rsidRDefault="00FA2415" w:rsidP="002950A2">
      <w:pPr>
        <w:autoSpaceDE w:val="0"/>
        <w:autoSpaceDN w:val="0"/>
        <w:adjustRightInd w:val="0"/>
        <w:jc w:val="both"/>
        <w:rPr>
          <w:rFonts w:cs="Arial"/>
          <w:color w:val="000000"/>
          <w:szCs w:val="20"/>
          <w:lang w:eastAsia="sl-SI"/>
        </w:rPr>
      </w:pPr>
    </w:p>
    <w:p w14:paraId="63E0821A" w14:textId="77777777" w:rsidR="00513CCA" w:rsidRDefault="00C63FA3" w:rsidP="002950A2">
      <w:pPr>
        <w:autoSpaceDE w:val="0"/>
        <w:autoSpaceDN w:val="0"/>
        <w:adjustRightInd w:val="0"/>
        <w:jc w:val="both"/>
        <w:rPr>
          <w:rFonts w:cs="Arial"/>
          <w:color w:val="000000"/>
          <w:szCs w:val="20"/>
          <w:lang w:eastAsia="sl-SI"/>
        </w:rPr>
      </w:pPr>
      <w:r>
        <w:rPr>
          <w:rFonts w:cs="Arial"/>
          <w:color w:val="000000"/>
          <w:szCs w:val="20"/>
          <w:lang w:eastAsia="sl-SI"/>
        </w:rPr>
        <w:t>Če ponudnik ne izpolnjuje zahtev iz razpisne dokumentacije za oddaj</w:t>
      </w:r>
      <w:r w:rsidR="00513CCA">
        <w:rPr>
          <w:rFonts w:cs="Arial"/>
          <w:color w:val="000000"/>
          <w:szCs w:val="20"/>
          <w:lang w:eastAsia="sl-SI"/>
        </w:rPr>
        <w:t>o</w:t>
      </w:r>
      <w:r>
        <w:rPr>
          <w:rFonts w:cs="Arial"/>
          <w:color w:val="000000"/>
          <w:szCs w:val="20"/>
          <w:lang w:eastAsia="sl-SI"/>
        </w:rPr>
        <w:t xml:space="preserve"> javnega naročila, ponudbe oziroma pogodbe o izv</w:t>
      </w:r>
      <w:r w:rsidR="00513CCA">
        <w:rPr>
          <w:rFonts w:cs="Arial"/>
          <w:color w:val="000000"/>
          <w:szCs w:val="20"/>
          <w:lang w:eastAsia="sl-SI"/>
        </w:rPr>
        <w:t>e</w:t>
      </w:r>
      <w:r>
        <w:rPr>
          <w:rFonts w:cs="Arial"/>
          <w:color w:val="000000"/>
          <w:szCs w:val="20"/>
          <w:lang w:eastAsia="sl-SI"/>
        </w:rPr>
        <w:t xml:space="preserve">dbi javnega naročila </w:t>
      </w:r>
      <w:r w:rsidR="00513CCA">
        <w:rPr>
          <w:rFonts w:cs="Arial"/>
          <w:color w:val="000000"/>
          <w:szCs w:val="20"/>
          <w:lang w:eastAsia="sl-SI"/>
        </w:rPr>
        <w:t xml:space="preserve">ali </w:t>
      </w:r>
      <w:r w:rsidR="00F87C2A">
        <w:rPr>
          <w:rFonts w:cs="Arial"/>
          <w:color w:val="000000"/>
          <w:szCs w:val="20"/>
          <w:lang w:eastAsia="sl-SI"/>
        </w:rPr>
        <w:t xml:space="preserve">če </w:t>
      </w:r>
      <w:r w:rsidR="00513CCA">
        <w:rPr>
          <w:rFonts w:cs="Arial"/>
          <w:color w:val="000000"/>
          <w:szCs w:val="20"/>
          <w:lang w:eastAsia="sl-SI"/>
        </w:rPr>
        <w:t xml:space="preserve">ne izpolnjuje svojih obveznosti na dogovorjeni način, pa mora naročnik uveljavljati pogodbeno kazen, unovčiti morebitno finančno zavarovanje za dobro izvedbo naročila, v primeru ponovitve kršitve pa začeti tudi postopek za odpoved pogodbe. Če je to glede na naravo prekrška primerno, mora naročnik hkrati Državni revizijski komisiji podati predlog za uvedbo postopka ugotavljanja prekrška podaje neresnične izjave ali dokazila. Zaradi tega prekrška se ponudnik – dobavitelj živil uvrsti na Seznam </w:t>
      </w:r>
      <w:r w:rsidR="00E45433">
        <w:rPr>
          <w:rFonts w:cs="Arial"/>
          <w:color w:val="000000"/>
          <w:szCs w:val="20"/>
          <w:lang w:eastAsia="sl-SI"/>
        </w:rPr>
        <w:t xml:space="preserve">gospodarskih subjektov </w:t>
      </w:r>
      <w:r w:rsidR="00513CCA">
        <w:rPr>
          <w:rFonts w:cs="Arial"/>
          <w:color w:val="000000"/>
          <w:szCs w:val="20"/>
          <w:lang w:eastAsia="sl-SI"/>
        </w:rPr>
        <w:t>z negativnimi referencami</w:t>
      </w:r>
      <w:r w:rsidR="00513CCA">
        <w:rPr>
          <w:rStyle w:val="Sprotnaopomba-sklic"/>
          <w:rFonts w:cs="Arial"/>
          <w:color w:val="000000"/>
          <w:szCs w:val="20"/>
          <w:lang w:eastAsia="sl-SI"/>
        </w:rPr>
        <w:footnoteReference w:id="2"/>
      </w:r>
      <w:r w:rsidR="00513CCA">
        <w:rPr>
          <w:rFonts w:cs="Arial"/>
          <w:color w:val="000000"/>
          <w:szCs w:val="20"/>
          <w:lang w:eastAsia="sl-SI"/>
        </w:rPr>
        <w:t xml:space="preserve"> in za dobo treh let izloči iz vseh postopkov javnega naročanja. </w:t>
      </w:r>
    </w:p>
    <w:p w14:paraId="36EC0B58" w14:textId="77777777" w:rsidR="00513CCA" w:rsidRDefault="00513CCA" w:rsidP="002950A2">
      <w:pPr>
        <w:autoSpaceDE w:val="0"/>
        <w:autoSpaceDN w:val="0"/>
        <w:adjustRightInd w:val="0"/>
        <w:jc w:val="both"/>
        <w:rPr>
          <w:rFonts w:cs="Arial"/>
          <w:color w:val="000000"/>
          <w:szCs w:val="20"/>
          <w:lang w:eastAsia="sl-SI"/>
        </w:rPr>
      </w:pPr>
    </w:p>
    <w:p w14:paraId="66E6DBD7" w14:textId="3E0D9A53" w:rsidR="00F87C2A" w:rsidRDefault="006B23C4" w:rsidP="002950A2">
      <w:pPr>
        <w:autoSpaceDE w:val="0"/>
        <w:autoSpaceDN w:val="0"/>
        <w:adjustRightInd w:val="0"/>
        <w:jc w:val="both"/>
        <w:rPr>
          <w:rFonts w:cs="Arial"/>
          <w:color w:val="0000FF"/>
          <w:szCs w:val="20"/>
          <w:lang w:eastAsia="sl-SI"/>
        </w:rPr>
      </w:pPr>
      <w:r w:rsidRPr="005612A1">
        <w:rPr>
          <w:rFonts w:cs="Arial"/>
          <w:szCs w:val="20"/>
        </w:rPr>
        <w:t>P</w:t>
      </w:r>
      <w:r w:rsidR="00110B06" w:rsidRPr="005612A1">
        <w:rPr>
          <w:rFonts w:cs="Arial"/>
          <w:szCs w:val="20"/>
        </w:rPr>
        <w:t xml:space="preserve">odrobne informacije </w:t>
      </w:r>
      <w:r w:rsidRPr="005612A1">
        <w:rPr>
          <w:rFonts w:cs="Arial"/>
          <w:szCs w:val="20"/>
        </w:rPr>
        <w:t>o pristojnostih in načinu dela U</w:t>
      </w:r>
      <w:r w:rsidR="009B4403">
        <w:rPr>
          <w:rFonts w:cs="Arial"/>
          <w:szCs w:val="20"/>
        </w:rPr>
        <w:t xml:space="preserve">VHVVR </w:t>
      </w:r>
      <w:r w:rsidR="005612A1" w:rsidRPr="005612A1">
        <w:rPr>
          <w:rFonts w:cs="Arial"/>
          <w:szCs w:val="20"/>
        </w:rPr>
        <w:t>na:</w:t>
      </w:r>
      <w:r w:rsidR="002D4382">
        <w:rPr>
          <w:rFonts w:cs="Arial"/>
          <w:szCs w:val="20"/>
        </w:rPr>
        <w:t xml:space="preserve"> </w:t>
      </w:r>
      <w:r w:rsidR="005612A1">
        <w:rPr>
          <w:rFonts w:cs="Arial"/>
          <w:color w:val="0000FF"/>
          <w:szCs w:val="20"/>
          <w:lang w:eastAsia="sl-SI"/>
        </w:rPr>
        <w:t xml:space="preserve"> </w:t>
      </w:r>
      <w:hyperlink r:id="rId24" w:history="1">
        <w:r w:rsidR="002D4382" w:rsidRPr="002D4382">
          <w:rPr>
            <w:rStyle w:val="Hiperpovezava"/>
            <w:rFonts w:cs="Arial"/>
            <w:szCs w:val="20"/>
            <w:lang w:eastAsia="sl-SI"/>
          </w:rPr>
          <w:t>https://www.gov.si/drzavni-organi/organi-v-sestavi/uprava-za-varno-hrano-veterinarstvo-in-varstvo-rastlin/</w:t>
        </w:r>
      </w:hyperlink>
      <w:r w:rsidR="00784719">
        <w:rPr>
          <w:rFonts w:cs="Arial"/>
          <w:color w:val="0000FF"/>
          <w:szCs w:val="20"/>
          <w:lang w:eastAsia="sl-SI"/>
        </w:rPr>
        <w:t>.</w:t>
      </w:r>
    </w:p>
    <w:p w14:paraId="2AE64476" w14:textId="77777777" w:rsidR="00784719" w:rsidRPr="00742DD0" w:rsidRDefault="00784719" w:rsidP="002950A2">
      <w:pPr>
        <w:autoSpaceDE w:val="0"/>
        <w:autoSpaceDN w:val="0"/>
        <w:adjustRightInd w:val="0"/>
        <w:jc w:val="both"/>
        <w:rPr>
          <w:rFonts w:cs="Arial"/>
          <w:color w:val="000000"/>
          <w:szCs w:val="20"/>
          <w:lang w:eastAsia="sl-SI"/>
        </w:rPr>
      </w:pPr>
    </w:p>
    <w:p w14:paraId="418CA2E5" w14:textId="77777777" w:rsidR="00B05A8D" w:rsidRPr="0007589D" w:rsidRDefault="00B05A8D" w:rsidP="0030774B">
      <w:pPr>
        <w:pStyle w:val="Naslov2"/>
        <w:rPr>
          <w:i w:val="0"/>
          <w:color w:val="000000"/>
          <w:kern w:val="36"/>
          <w:sz w:val="22"/>
          <w:szCs w:val="22"/>
        </w:rPr>
      </w:pPr>
      <w:bookmarkStart w:id="18" w:name="_Toc1377358"/>
      <w:r w:rsidRPr="0007589D">
        <w:rPr>
          <w:i w:val="0"/>
          <w:color w:val="000000"/>
          <w:kern w:val="36"/>
          <w:sz w:val="22"/>
          <w:szCs w:val="22"/>
        </w:rPr>
        <w:t>Priporočen</w:t>
      </w:r>
      <w:r w:rsidR="0030774B" w:rsidRPr="0007589D">
        <w:rPr>
          <w:i w:val="0"/>
          <w:color w:val="000000"/>
          <w:kern w:val="36"/>
          <w:sz w:val="22"/>
          <w:szCs w:val="22"/>
        </w:rPr>
        <w:t>e</w:t>
      </w:r>
      <w:r w:rsidRPr="0007589D">
        <w:rPr>
          <w:i w:val="0"/>
          <w:color w:val="000000"/>
          <w:kern w:val="36"/>
          <w:sz w:val="22"/>
          <w:szCs w:val="22"/>
        </w:rPr>
        <w:t xml:space="preserve"> </w:t>
      </w:r>
      <w:r w:rsidR="00D5721A" w:rsidRPr="0007589D">
        <w:rPr>
          <w:i w:val="0"/>
          <w:color w:val="000000"/>
          <w:kern w:val="36"/>
          <w:sz w:val="22"/>
          <w:szCs w:val="22"/>
        </w:rPr>
        <w:t xml:space="preserve">zahteve </w:t>
      </w:r>
      <w:r w:rsidRPr="0007589D">
        <w:rPr>
          <w:i w:val="0"/>
          <w:color w:val="000000"/>
          <w:kern w:val="36"/>
          <w:sz w:val="22"/>
          <w:szCs w:val="22"/>
        </w:rPr>
        <w:t>kakovosti za posamezne vrste živil</w:t>
      </w:r>
      <w:bookmarkEnd w:id="18"/>
    </w:p>
    <w:p w14:paraId="4B51F239" w14:textId="77777777" w:rsidR="00434A3E" w:rsidRPr="00C20C52" w:rsidRDefault="00434A3E" w:rsidP="00C20C52"/>
    <w:p w14:paraId="21C6560B" w14:textId="679FB40C" w:rsidR="00524498" w:rsidRDefault="00524498" w:rsidP="00524498">
      <w:pPr>
        <w:jc w:val="both"/>
        <w:rPr>
          <w:rFonts w:cs="Arial"/>
          <w:szCs w:val="20"/>
        </w:rPr>
      </w:pPr>
      <w:r>
        <w:rPr>
          <w:rFonts w:cs="Arial"/>
          <w:szCs w:val="20"/>
        </w:rPr>
        <w:t>Pri naročanju</w:t>
      </w:r>
      <w:r w:rsidRPr="002D67E4">
        <w:rPr>
          <w:rFonts w:cs="Arial"/>
          <w:szCs w:val="20"/>
        </w:rPr>
        <w:t xml:space="preserve"> </w:t>
      </w:r>
      <w:r w:rsidRPr="002D67E4">
        <w:rPr>
          <w:rFonts w:cs="Arial"/>
          <w:b/>
          <w:szCs w:val="20"/>
        </w:rPr>
        <w:t>sadj</w:t>
      </w:r>
      <w:r>
        <w:rPr>
          <w:rFonts w:cs="Arial"/>
          <w:b/>
          <w:szCs w:val="20"/>
        </w:rPr>
        <w:t>a</w:t>
      </w:r>
      <w:r w:rsidRPr="002D67E4">
        <w:rPr>
          <w:rFonts w:cs="Arial"/>
          <w:b/>
          <w:szCs w:val="20"/>
        </w:rPr>
        <w:t xml:space="preserve"> </w:t>
      </w:r>
      <w:r w:rsidRPr="00440575">
        <w:rPr>
          <w:rFonts w:cs="Arial"/>
          <w:szCs w:val="20"/>
        </w:rPr>
        <w:t xml:space="preserve">se priporoča, da se v postopek javnega naročanja vključi zahteva, da je sadje </w:t>
      </w:r>
      <w:r>
        <w:rPr>
          <w:rFonts w:cs="Arial"/>
          <w:szCs w:val="20"/>
        </w:rPr>
        <w:t xml:space="preserve">sezonsko in </w:t>
      </w:r>
      <w:r w:rsidRPr="001D2B7B">
        <w:rPr>
          <w:rFonts w:cs="Arial"/>
          <w:szCs w:val="20"/>
        </w:rPr>
        <w:t>pridelano na način, kot ga opredeljuje nacionalna shema kakovosti »integrirani«</w:t>
      </w:r>
      <w:r>
        <w:rPr>
          <w:rFonts w:cs="Arial"/>
          <w:szCs w:val="20"/>
        </w:rPr>
        <w:t xml:space="preserve"> oziroma </w:t>
      </w:r>
      <w:r w:rsidRPr="0007589D">
        <w:rPr>
          <w:rFonts w:cs="Arial"/>
          <w:szCs w:val="20"/>
        </w:rPr>
        <w:t>»</w:t>
      </w:r>
      <w:r>
        <w:rPr>
          <w:rFonts w:cs="Arial"/>
          <w:szCs w:val="20"/>
        </w:rPr>
        <w:t>izbrana kakovost</w:t>
      </w:r>
      <w:r w:rsidRPr="0007589D">
        <w:rPr>
          <w:rFonts w:cs="Arial"/>
          <w:szCs w:val="20"/>
        </w:rPr>
        <w:t>«</w:t>
      </w:r>
      <w:r w:rsidRPr="00BD7A18">
        <w:rPr>
          <w:rFonts w:cs="Arial"/>
          <w:szCs w:val="20"/>
        </w:rPr>
        <w:t xml:space="preserve">. V primeru </w:t>
      </w:r>
      <w:r w:rsidRPr="00BD7A18">
        <w:rPr>
          <w:rFonts w:cs="Arial"/>
          <w:b/>
          <w:szCs w:val="20"/>
        </w:rPr>
        <w:t>jabolk</w:t>
      </w:r>
      <w:r w:rsidRPr="00BD7A18">
        <w:rPr>
          <w:rFonts w:cs="Arial"/>
          <w:szCs w:val="20"/>
        </w:rPr>
        <w:t xml:space="preserve"> se poleg omenjenih zahtev glede kakovosti priporoča tudi zahteva po jabolkih, </w:t>
      </w:r>
      <w:r w:rsidRPr="00C15182">
        <w:rPr>
          <w:rFonts w:cs="Arial"/>
          <w:szCs w:val="20"/>
        </w:rPr>
        <w:t xml:space="preserve">ki so uvrščena vsaj v I. kakovostni razred, ki ga določa Izvedbena uredba Komisije (EU) št. 543/2011 z dne 7. junija 2011 o določitvi podrobnih pravil za uporabo Uredbe Sveta (ES) št. 1234/2007 za sektorja sadja in zelenjave ter </w:t>
      </w:r>
      <w:r w:rsidRPr="00C40B29">
        <w:rPr>
          <w:rFonts w:cs="Arial"/>
          <w:szCs w:val="20"/>
        </w:rPr>
        <w:t>predelanega sadja in zelenj</w:t>
      </w:r>
      <w:r w:rsidRPr="00146F4A">
        <w:rPr>
          <w:rFonts w:cs="Arial"/>
          <w:szCs w:val="20"/>
        </w:rPr>
        <w:t>ave (UL L št. 157 z dne 15. 6. 2011, str. 1; v nadaljnjem besedilu: Izvedbena uredba Komisije (EU) št. 543/2011).</w:t>
      </w:r>
    </w:p>
    <w:p w14:paraId="50DF9599" w14:textId="77777777" w:rsidR="00524498" w:rsidRPr="00C03668" w:rsidRDefault="00524498" w:rsidP="00524498">
      <w:pPr>
        <w:jc w:val="both"/>
        <w:rPr>
          <w:rFonts w:cs="Arial"/>
          <w:szCs w:val="20"/>
        </w:rPr>
      </w:pPr>
    </w:p>
    <w:p w14:paraId="2C7AF1DD" w14:textId="77777777" w:rsidR="00524498" w:rsidRDefault="00524498" w:rsidP="00524498">
      <w:pPr>
        <w:jc w:val="both"/>
        <w:rPr>
          <w:rFonts w:cs="Arial"/>
          <w:szCs w:val="20"/>
        </w:rPr>
      </w:pPr>
      <w:r>
        <w:rPr>
          <w:rFonts w:cs="Arial"/>
          <w:szCs w:val="20"/>
        </w:rPr>
        <w:t xml:space="preserve">Pri naročanju </w:t>
      </w:r>
      <w:r w:rsidRPr="0007589D">
        <w:rPr>
          <w:rFonts w:cs="Arial"/>
          <w:szCs w:val="20"/>
        </w:rPr>
        <w:t xml:space="preserve">zelenjave se priporoča, da se v postopek javnega naročanja vključi zahteva, da je </w:t>
      </w:r>
      <w:r>
        <w:rPr>
          <w:rFonts w:cs="Arial"/>
          <w:szCs w:val="20"/>
        </w:rPr>
        <w:t>zelenjava sezonska in pridelana</w:t>
      </w:r>
      <w:r w:rsidRPr="0007589D">
        <w:rPr>
          <w:rFonts w:cs="Arial"/>
          <w:szCs w:val="20"/>
        </w:rPr>
        <w:t xml:space="preserve"> na način, kot ga opredeljuje nacionalna shema kakovosti </w:t>
      </w:r>
      <w:r>
        <w:rPr>
          <w:rFonts w:cs="Arial"/>
          <w:szCs w:val="20"/>
        </w:rPr>
        <w:t>»integrirani«</w:t>
      </w:r>
      <w:r w:rsidRPr="0007589D">
        <w:rPr>
          <w:rFonts w:cs="Arial"/>
          <w:szCs w:val="20"/>
        </w:rPr>
        <w:t>.</w:t>
      </w:r>
    </w:p>
    <w:p w14:paraId="039D789D" w14:textId="77777777" w:rsidR="00524498" w:rsidRPr="002D67E4" w:rsidRDefault="00524498" w:rsidP="00524498">
      <w:pPr>
        <w:jc w:val="both"/>
        <w:rPr>
          <w:rFonts w:cs="Arial"/>
          <w:szCs w:val="20"/>
        </w:rPr>
      </w:pPr>
    </w:p>
    <w:p w14:paraId="4B28E3E5" w14:textId="77777777" w:rsidR="00524498" w:rsidRPr="002D67E4" w:rsidRDefault="00524498" w:rsidP="00524498">
      <w:pPr>
        <w:jc w:val="both"/>
        <w:rPr>
          <w:rFonts w:cs="Arial"/>
          <w:szCs w:val="20"/>
        </w:rPr>
      </w:pPr>
      <w:r w:rsidRPr="002D67E4">
        <w:rPr>
          <w:rFonts w:cs="Arial"/>
          <w:szCs w:val="20"/>
        </w:rPr>
        <w:t>Pri določeni</w:t>
      </w:r>
      <w:r>
        <w:rPr>
          <w:rFonts w:cs="Arial"/>
          <w:szCs w:val="20"/>
        </w:rPr>
        <w:t>h vrstah</w:t>
      </w:r>
      <w:r w:rsidRPr="002D67E4">
        <w:rPr>
          <w:rFonts w:cs="Arial"/>
          <w:szCs w:val="20"/>
        </w:rPr>
        <w:t xml:space="preserve"> </w:t>
      </w:r>
      <w:r w:rsidRPr="002D67E4">
        <w:rPr>
          <w:rFonts w:cs="Arial"/>
          <w:b/>
          <w:szCs w:val="20"/>
        </w:rPr>
        <w:t>zelenjav</w:t>
      </w:r>
      <w:r>
        <w:rPr>
          <w:rFonts w:cs="Arial"/>
          <w:b/>
          <w:szCs w:val="20"/>
        </w:rPr>
        <w:t>e</w:t>
      </w:r>
      <w:r w:rsidRPr="00C03668">
        <w:rPr>
          <w:rFonts w:cs="Arial"/>
          <w:b/>
          <w:szCs w:val="20"/>
        </w:rPr>
        <w:t xml:space="preserve">, </w:t>
      </w:r>
      <w:r w:rsidRPr="00C03668">
        <w:rPr>
          <w:rFonts w:cs="Arial"/>
          <w:szCs w:val="20"/>
        </w:rPr>
        <w:t xml:space="preserve">zlasti pri </w:t>
      </w:r>
      <w:r>
        <w:rPr>
          <w:rFonts w:cs="Arial"/>
          <w:szCs w:val="20"/>
        </w:rPr>
        <w:t xml:space="preserve">zeleni </w:t>
      </w:r>
      <w:r w:rsidRPr="00C03668">
        <w:rPr>
          <w:rFonts w:cs="Arial"/>
          <w:szCs w:val="20"/>
        </w:rPr>
        <w:t xml:space="preserve">solati, endiviji, papriki in paradižniku </w:t>
      </w:r>
      <w:r>
        <w:rPr>
          <w:rFonts w:cs="Arial"/>
          <w:szCs w:val="20"/>
        </w:rPr>
        <w:t>ter sadju, zlasti pri agrumih</w:t>
      </w:r>
      <w:r w:rsidRPr="00D76D39">
        <w:rPr>
          <w:rFonts w:cs="Arial"/>
          <w:szCs w:val="20"/>
        </w:rPr>
        <w:t>, kivi</w:t>
      </w:r>
      <w:r>
        <w:rPr>
          <w:rFonts w:cs="Arial"/>
          <w:szCs w:val="20"/>
        </w:rPr>
        <w:t>ju</w:t>
      </w:r>
      <w:r w:rsidRPr="00D76D39">
        <w:rPr>
          <w:rFonts w:cs="Arial"/>
          <w:szCs w:val="20"/>
        </w:rPr>
        <w:t>, breskv</w:t>
      </w:r>
      <w:r>
        <w:rPr>
          <w:rFonts w:cs="Arial"/>
          <w:szCs w:val="20"/>
        </w:rPr>
        <w:t>ah, nektarinah, hruškah, jagodah in namiznem</w:t>
      </w:r>
      <w:r w:rsidRPr="00D76D39">
        <w:rPr>
          <w:rFonts w:cs="Arial"/>
          <w:szCs w:val="20"/>
        </w:rPr>
        <w:t xml:space="preserve"> grozdj</w:t>
      </w:r>
      <w:r>
        <w:rPr>
          <w:rFonts w:cs="Arial"/>
          <w:szCs w:val="20"/>
        </w:rPr>
        <w:t>u,</w:t>
      </w:r>
      <w:r w:rsidRPr="00D76D39">
        <w:rPr>
          <w:rFonts w:cs="Arial"/>
          <w:color w:val="000000"/>
          <w:szCs w:val="20"/>
        </w:rPr>
        <w:t xml:space="preserve"> </w:t>
      </w:r>
      <w:r>
        <w:rPr>
          <w:rFonts w:cs="Arial"/>
          <w:szCs w:val="20"/>
        </w:rPr>
        <w:t>mora</w:t>
      </w:r>
      <w:r w:rsidRPr="00C03668">
        <w:rPr>
          <w:rFonts w:cs="Arial"/>
          <w:szCs w:val="20"/>
        </w:rPr>
        <w:t xml:space="preserve"> naročnik v razpisni dokumentaciji zahteva</w:t>
      </w:r>
      <w:r>
        <w:rPr>
          <w:rFonts w:cs="Arial"/>
          <w:szCs w:val="20"/>
        </w:rPr>
        <w:t>ti</w:t>
      </w:r>
      <w:r w:rsidRPr="00C03668">
        <w:rPr>
          <w:rFonts w:cs="Arial"/>
          <w:szCs w:val="20"/>
        </w:rPr>
        <w:t xml:space="preserve"> vsaj II. kakovostni razred, ki ga določa Izvedbena uredba Komisije (EU) št. 543/2011. </w:t>
      </w:r>
    </w:p>
    <w:p w14:paraId="7ABB9F41" w14:textId="77777777" w:rsidR="00524498" w:rsidRPr="002D67E4" w:rsidRDefault="00524498" w:rsidP="00524498">
      <w:pPr>
        <w:jc w:val="both"/>
        <w:rPr>
          <w:rFonts w:cs="Arial"/>
          <w:szCs w:val="20"/>
        </w:rPr>
      </w:pPr>
    </w:p>
    <w:p w14:paraId="0AD9835E" w14:textId="289D0592" w:rsidR="00524498" w:rsidRPr="002D67E4" w:rsidRDefault="00524498" w:rsidP="00524498">
      <w:pPr>
        <w:jc w:val="both"/>
        <w:rPr>
          <w:rFonts w:cs="Arial"/>
          <w:szCs w:val="20"/>
        </w:rPr>
      </w:pPr>
      <w:r>
        <w:rPr>
          <w:rFonts w:cs="Arial"/>
          <w:szCs w:val="20"/>
        </w:rPr>
        <w:t xml:space="preserve">Naročnik </w:t>
      </w:r>
      <w:r w:rsidRPr="002D67E4">
        <w:rPr>
          <w:rFonts w:cs="Arial"/>
          <w:szCs w:val="20"/>
        </w:rPr>
        <w:t xml:space="preserve">naj </w:t>
      </w:r>
      <w:r>
        <w:rPr>
          <w:rFonts w:cs="Arial"/>
          <w:szCs w:val="20"/>
        </w:rPr>
        <w:t xml:space="preserve">naroča </w:t>
      </w:r>
      <w:r w:rsidRPr="002D67E4">
        <w:rPr>
          <w:rFonts w:cs="Arial"/>
          <w:szCs w:val="20"/>
        </w:rPr>
        <w:t xml:space="preserve">čim več </w:t>
      </w:r>
      <w:r w:rsidRPr="00F537DD">
        <w:rPr>
          <w:rFonts w:cs="Arial"/>
          <w:b/>
          <w:szCs w:val="20"/>
        </w:rPr>
        <w:t>jajc</w:t>
      </w:r>
      <w:r w:rsidRPr="002D67E4">
        <w:rPr>
          <w:rFonts w:cs="Arial"/>
          <w:szCs w:val="20"/>
        </w:rPr>
        <w:t xml:space="preserve"> </w:t>
      </w:r>
      <w:r>
        <w:rPr>
          <w:rFonts w:cs="Arial"/>
          <w:szCs w:val="20"/>
        </w:rPr>
        <w:t>iz ekološke reje (</w:t>
      </w:r>
      <w:r w:rsidRPr="002D67E4">
        <w:rPr>
          <w:rFonts w:cs="Arial"/>
          <w:szCs w:val="20"/>
        </w:rPr>
        <w:t>kategorija 0)</w:t>
      </w:r>
      <w:r>
        <w:rPr>
          <w:rFonts w:cs="Arial"/>
          <w:szCs w:val="20"/>
        </w:rPr>
        <w:t>. Če teh ni dovolj na trgu, jajca iz pašne reje (kategorija 1). Če tudi teh ni dovolj, pa jajca iz talne reje (kategorija 2) oziroma iz reje v kletkah (kategorija 3)</w:t>
      </w:r>
      <w:r w:rsidRPr="002D67E4">
        <w:rPr>
          <w:rFonts w:cs="Arial"/>
          <w:szCs w:val="20"/>
        </w:rPr>
        <w:t>.</w:t>
      </w:r>
      <w:r>
        <w:rPr>
          <w:rFonts w:cs="Arial"/>
          <w:szCs w:val="20"/>
        </w:rPr>
        <w:t xml:space="preserve"> </w:t>
      </w:r>
      <w:r w:rsidR="00006A55">
        <w:rPr>
          <w:rFonts w:cs="Arial"/>
          <w:szCs w:val="20"/>
        </w:rPr>
        <w:t xml:space="preserve">V katalogu živil se navedene kategorije izbere pod rubriko 'tip živila'. </w:t>
      </w:r>
    </w:p>
    <w:p w14:paraId="55915F46" w14:textId="77777777" w:rsidR="00524498" w:rsidRPr="002D67E4" w:rsidRDefault="00524498" w:rsidP="00524498">
      <w:pPr>
        <w:jc w:val="both"/>
        <w:rPr>
          <w:rFonts w:cs="Arial"/>
          <w:szCs w:val="20"/>
        </w:rPr>
      </w:pPr>
    </w:p>
    <w:p w14:paraId="4500EE20" w14:textId="1341F5A6" w:rsidR="00524498" w:rsidRPr="002D67E4" w:rsidRDefault="00524498" w:rsidP="00524498">
      <w:pPr>
        <w:jc w:val="both"/>
        <w:rPr>
          <w:rFonts w:cs="Arial"/>
          <w:szCs w:val="20"/>
        </w:rPr>
      </w:pPr>
      <w:r w:rsidRPr="002D67E4">
        <w:rPr>
          <w:rFonts w:cs="Arial"/>
          <w:szCs w:val="20"/>
        </w:rPr>
        <w:t xml:space="preserve">Pri </w:t>
      </w:r>
      <w:r>
        <w:rPr>
          <w:rFonts w:cs="Arial"/>
          <w:szCs w:val="20"/>
        </w:rPr>
        <w:t xml:space="preserve">naročanju </w:t>
      </w:r>
      <w:r w:rsidRPr="002D67E4">
        <w:rPr>
          <w:rFonts w:cs="Arial"/>
          <w:b/>
          <w:szCs w:val="20"/>
        </w:rPr>
        <w:t>medu</w:t>
      </w:r>
      <w:r w:rsidRPr="002D67E4">
        <w:rPr>
          <w:rFonts w:cs="Arial"/>
          <w:szCs w:val="20"/>
        </w:rPr>
        <w:t xml:space="preserve"> predlagamo</w:t>
      </w:r>
      <w:r>
        <w:rPr>
          <w:rFonts w:cs="Arial"/>
          <w:szCs w:val="20"/>
        </w:rPr>
        <w:t xml:space="preserve">, da naročniki zahtevajo med, ki izpolnjuje zahteve iz </w:t>
      </w:r>
      <w:r w:rsidRPr="002D67E4">
        <w:rPr>
          <w:rFonts w:cs="Arial"/>
          <w:szCs w:val="20"/>
        </w:rPr>
        <w:t>shem kakovosti.</w:t>
      </w:r>
      <w:r w:rsidRPr="00597E2B">
        <w:rPr>
          <w:rFonts w:cs="Arial"/>
          <w:szCs w:val="20"/>
        </w:rPr>
        <w:t xml:space="preserve"> </w:t>
      </w:r>
    </w:p>
    <w:p w14:paraId="4FBC1877" w14:textId="77777777" w:rsidR="00524498" w:rsidRDefault="00524498" w:rsidP="00524498">
      <w:pPr>
        <w:jc w:val="both"/>
        <w:rPr>
          <w:rFonts w:cs="Arial"/>
          <w:szCs w:val="20"/>
        </w:rPr>
      </w:pPr>
    </w:p>
    <w:p w14:paraId="7E037B12" w14:textId="6C40F69E" w:rsidR="00524498" w:rsidRDefault="00524498" w:rsidP="00524498">
      <w:pPr>
        <w:jc w:val="both"/>
        <w:rPr>
          <w:rFonts w:cs="Arial"/>
          <w:szCs w:val="20"/>
        </w:rPr>
      </w:pPr>
      <w:r w:rsidRPr="00C03668">
        <w:rPr>
          <w:rFonts w:cs="Arial"/>
          <w:szCs w:val="20"/>
        </w:rPr>
        <w:t xml:space="preserve">Pri </w:t>
      </w:r>
      <w:r>
        <w:rPr>
          <w:rFonts w:cs="Arial"/>
          <w:b/>
          <w:szCs w:val="20"/>
        </w:rPr>
        <w:t>mlečnih in</w:t>
      </w:r>
      <w:r>
        <w:rPr>
          <w:rFonts w:cs="Arial"/>
          <w:szCs w:val="20"/>
        </w:rPr>
        <w:t xml:space="preserve"> </w:t>
      </w:r>
      <w:r w:rsidRPr="00C03668">
        <w:rPr>
          <w:rFonts w:cs="Arial"/>
          <w:b/>
          <w:szCs w:val="20"/>
        </w:rPr>
        <w:t>mesnih izdelkih</w:t>
      </w:r>
      <w:r w:rsidRPr="00C03668">
        <w:rPr>
          <w:rFonts w:cs="Arial"/>
          <w:szCs w:val="20"/>
        </w:rPr>
        <w:t xml:space="preserve"> se priporoča</w:t>
      </w:r>
      <w:r>
        <w:rPr>
          <w:rFonts w:cs="Arial"/>
          <w:szCs w:val="20"/>
        </w:rPr>
        <w:t>,</w:t>
      </w:r>
      <w:r w:rsidRPr="00C03668">
        <w:rPr>
          <w:rFonts w:cs="Arial"/>
          <w:szCs w:val="20"/>
        </w:rPr>
        <w:t xml:space="preserve"> </w:t>
      </w:r>
      <w:r w:rsidRPr="0007589D">
        <w:rPr>
          <w:rFonts w:cs="Arial"/>
          <w:szCs w:val="20"/>
        </w:rPr>
        <w:t xml:space="preserve">da se v postopek javnega naročanja vključi zahteva, da </w:t>
      </w:r>
      <w:r>
        <w:rPr>
          <w:rFonts w:cs="Arial"/>
          <w:szCs w:val="20"/>
        </w:rPr>
        <w:t>so mlečni in mesni izdelki pridelani</w:t>
      </w:r>
      <w:r w:rsidRPr="0007589D">
        <w:rPr>
          <w:rFonts w:cs="Arial"/>
          <w:szCs w:val="20"/>
        </w:rPr>
        <w:t xml:space="preserve"> na način, kot ga opredeljuje nacionalna shema kakovosti </w:t>
      </w:r>
      <w:r>
        <w:rPr>
          <w:rFonts w:cs="Arial"/>
          <w:szCs w:val="20"/>
        </w:rPr>
        <w:t>»izbrana kakovost«</w:t>
      </w:r>
      <w:r w:rsidRPr="0007589D">
        <w:rPr>
          <w:rFonts w:cs="Arial"/>
          <w:szCs w:val="20"/>
        </w:rPr>
        <w:t xml:space="preserve">. </w:t>
      </w:r>
    </w:p>
    <w:p w14:paraId="66956CAE" w14:textId="77777777" w:rsidR="00524498" w:rsidRDefault="00524498" w:rsidP="00F83942">
      <w:pPr>
        <w:jc w:val="both"/>
        <w:rPr>
          <w:rFonts w:cs="Arial"/>
          <w:color w:val="000000"/>
          <w:szCs w:val="20"/>
        </w:rPr>
      </w:pPr>
    </w:p>
    <w:p w14:paraId="0D7734E4" w14:textId="77777777" w:rsidR="00524498" w:rsidRPr="00742DD0" w:rsidRDefault="00524498" w:rsidP="00524498">
      <w:pPr>
        <w:jc w:val="both"/>
        <w:rPr>
          <w:rFonts w:cs="Arial"/>
          <w:color w:val="000000"/>
          <w:szCs w:val="20"/>
        </w:rPr>
      </w:pPr>
      <w:r w:rsidRPr="002D67E4">
        <w:rPr>
          <w:rFonts w:cs="Arial"/>
          <w:szCs w:val="20"/>
        </w:rPr>
        <w:lastRenderedPageBreak/>
        <w:t xml:space="preserve">Pri </w:t>
      </w:r>
      <w:r w:rsidRPr="002D67E4">
        <w:rPr>
          <w:rFonts w:cs="Arial"/>
          <w:b/>
          <w:szCs w:val="20"/>
        </w:rPr>
        <w:t>mlečnih</w:t>
      </w:r>
      <w:r>
        <w:rPr>
          <w:rFonts w:cs="Arial"/>
          <w:b/>
          <w:szCs w:val="20"/>
        </w:rPr>
        <w:t xml:space="preserve"> in mesnih</w:t>
      </w:r>
      <w:r w:rsidRPr="002D67E4">
        <w:rPr>
          <w:rFonts w:cs="Arial"/>
          <w:b/>
          <w:szCs w:val="20"/>
        </w:rPr>
        <w:t xml:space="preserve"> </w:t>
      </w:r>
      <w:r w:rsidRPr="00991012">
        <w:rPr>
          <w:rFonts w:cs="Arial"/>
          <w:b/>
          <w:szCs w:val="20"/>
        </w:rPr>
        <w:t>izdelkih</w:t>
      </w:r>
      <w:r w:rsidRPr="002D67E4">
        <w:rPr>
          <w:rFonts w:cs="Arial"/>
          <w:szCs w:val="20"/>
        </w:rPr>
        <w:t xml:space="preserve"> </w:t>
      </w:r>
      <w:r>
        <w:rPr>
          <w:rFonts w:cs="Arial"/>
          <w:szCs w:val="20"/>
        </w:rPr>
        <w:t>se priporoča</w:t>
      </w:r>
      <w:r w:rsidRPr="00C03668">
        <w:rPr>
          <w:rFonts w:cs="Arial"/>
          <w:szCs w:val="20"/>
        </w:rPr>
        <w:t xml:space="preserve">, da naročnik v okviru meril za izbor predvidi dodatne točke za živila živalskega porekla, kjer pri sami reji živali ni bila uporabljena krma z </w:t>
      </w:r>
      <w:r>
        <w:rPr>
          <w:rFonts w:cs="Arial"/>
          <w:szCs w:val="20"/>
        </w:rPr>
        <w:t>gensko spremenjenimi organizmi (GSO)</w:t>
      </w:r>
      <w:r>
        <w:rPr>
          <w:rStyle w:val="Sprotnaopomba-sklic"/>
          <w:rFonts w:cs="Arial"/>
          <w:color w:val="000000"/>
          <w:szCs w:val="20"/>
        </w:rPr>
        <w:footnoteReference w:id="3"/>
      </w:r>
      <w:r w:rsidRPr="00742DD0">
        <w:rPr>
          <w:rFonts w:cs="Arial"/>
          <w:color w:val="000000"/>
          <w:szCs w:val="20"/>
        </w:rPr>
        <w:t xml:space="preserve">. </w:t>
      </w:r>
    </w:p>
    <w:p w14:paraId="52DABBCE" w14:textId="77777777" w:rsidR="0073410C" w:rsidRPr="0030774B" w:rsidRDefault="0073410C" w:rsidP="0030774B">
      <w:pPr>
        <w:pStyle w:val="Naslov2"/>
        <w:rPr>
          <w:i w:val="0"/>
          <w:kern w:val="36"/>
          <w:sz w:val="22"/>
          <w:szCs w:val="22"/>
        </w:rPr>
      </w:pPr>
      <w:bookmarkStart w:id="19" w:name="_Toc1377359"/>
      <w:r w:rsidRPr="0030774B">
        <w:rPr>
          <w:i w:val="0"/>
          <w:kern w:val="36"/>
          <w:sz w:val="22"/>
          <w:szCs w:val="22"/>
        </w:rPr>
        <w:t>Sklepanje in izvajanje okvirnih sporazumov za dobavo živil</w:t>
      </w:r>
      <w:bookmarkEnd w:id="19"/>
    </w:p>
    <w:p w14:paraId="2C63B0E5" w14:textId="77777777" w:rsidR="00E03DC2" w:rsidRPr="00C20C52" w:rsidRDefault="00E03DC2" w:rsidP="00C20C52"/>
    <w:p w14:paraId="0785F99E" w14:textId="77777777" w:rsidR="00E03DC2" w:rsidRPr="00865540" w:rsidRDefault="00E03DC2" w:rsidP="0030774B">
      <w:pPr>
        <w:jc w:val="both"/>
      </w:pPr>
      <w:r w:rsidRPr="00865540">
        <w:t>ZJN-</w:t>
      </w:r>
      <w:r w:rsidR="00E45433">
        <w:t>3</w:t>
      </w:r>
      <w:r w:rsidRPr="00865540">
        <w:t xml:space="preserve"> v </w:t>
      </w:r>
      <w:r w:rsidR="00DA0C12">
        <w:t>drugem</w:t>
      </w:r>
      <w:r w:rsidRPr="00865540">
        <w:t xml:space="preserve"> odstavk</w:t>
      </w:r>
      <w:r w:rsidR="00DA0C12">
        <w:t>u</w:t>
      </w:r>
      <w:r w:rsidRPr="00865540">
        <w:t xml:space="preserve"> </w:t>
      </w:r>
      <w:r w:rsidR="00DA0C12">
        <w:t>48</w:t>
      </w:r>
      <w:r w:rsidRPr="00865540">
        <w:t xml:space="preserve">. člena okvirni sporazum opredeljuje kot sporazum med enim ali več naročniki in enim ali več </w:t>
      </w:r>
      <w:r w:rsidR="00DA0C12">
        <w:t>gospodarskimi subjekti</w:t>
      </w:r>
      <w:r w:rsidRPr="00865540">
        <w:t xml:space="preserve">, katerega namen je določiti pogoje za naročila, ki se bodo oddajala v določenem obdobju zlasti glede cene in, če je to mogoče, upoštevaje količino. </w:t>
      </w:r>
    </w:p>
    <w:p w14:paraId="39C5CD42" w14:textId="77777777" w:rsidR="00E03DC2" w:rsidRPr="00865540" w:rsidRDefault="00E03DC2" w:rsidP="0030774B">
      <w:pPr>
        <w:jc w:val="both"/>
      </w:pPr>
    </w:p>
    <w:p w14:paraId="746032EB" w14:textId="77777777" w:rsidR="00E03DC2" w:rsidRPr="00865540" w:rsidRDefault="00E03DC2" w:rsidP="00F83942">
      <w:pPr>
        <w:pStyle w:val="Navadensplet"/>
        <w:spacing w:before="0" w:beforeAutospacing="0" w:after="0" w:afterAutospacing="0" w:line="260" w:lineRule="exact"/>
        <w:jc w:val="both"/>
        <w:rPr>
          <w:rFonts w:ascii="Arial" w:hAnsi="Arial" w:cs="Arial"/>
          <w:color w:val="000000"/>
          <w:sz w:val="20"/>
          <w:szCs w:val="20"/>
        </w:rPr>
      </w:pPr>
      <w:r w:rsidRPr="00865540">
        <w:rPr>
          <w:rFonts w:ascii="Arial" w:hAnsi="Arial" w:cs="Arial"/>
          <w:color w:val="000000"/>
          <w:sz w:val="20"/>
          <w:szCs w:val="20"/>
        </w:rPr>
        <w:t xml:space="preserve">Okvirni sporazum je posebna vrsta pogodbe, ki se, upoštevaje določbe </w:t>
      </w:r>
      <w:r w:rsidR="00DA0C12">
        <w:rPr>
          <w:rFonts w:ascii="Arial" w:hAnsi="Arial" w:cs="Arial"/>
          <w:color w:val="000000"/>
          <w:sz w:val="20"/>
          <w:szCs w:val="20"/>
        </w:rPr>
        <w:t>prvega</w:t>
      </w:r>
      <w:r w:rsidR="00DA0C12" w:rsidRPr="00865540">
        <w:rPr>
          <w:rFonts w:ascii="Arial" w:hAnsi="Arial" w:cs="Arial"/>
          <w:color w:val="000000"/>
          <w:sz w:val="20"/>
          <w:szCs w:val="20"/>
        </w:rPr>
        <w:t xml:space="preserve"> </w:t>
      </w:r>
      <w:r w:rsidRPr="00865540">
        <w:rPr>
          <w:rFonts w:ascii="Arial" w:hAnsi="Arial" w:cs="Arial"/>
          <w:color w:val="000000"/>
          <w:sz w:val="20"/>
          <w:szCs w:val="20"/>
        </w:rPr>
        <w:t xml:space="preserve">odstavka </w:t>
      </w:r>
      <w:r w:rsidR="00DA0C12">
        <w:rPr>
          <w:rFonts w:ascii="Arial" w:hAnsi="Arial" w:cs="Arial"/>
          <w:color w:val="000000"/>
          <w:sz w:val="20"/>
          <w:szCs w:val="20"/>
        </w:rPr>
        <w:t>48</w:t>
      </w:r>
      <w:r w:rsidRPr="00865540">
        <w:rPr>
          <w:rFonts w:ascii="Arial" w:hAnsi="Arial" w:cs="Arial"/>
          <w:color w:val="000000"/>
          <w:sz w:val="20"/>
          <w:szCs w:val="20"/>
        </w:rPr>
        <w:t>. člena ZJN-</w:t>
      </w:r>
      <w:r w:rsidR="00DA0C12">
        <w:rPr>
          <w:rFonts w:ascii="Arial" w:hAnsi="Arial" w:cs="Arial"/>
          <w:color w:val="000000"/>
          <w:sz w:val="20"/>
          <w:szCs w:val="20"/>
        </w:rPr>
        <w:t>3</w:t>
      </w:r>
      <w:r w:rsidRPr="00865540">
        <w:rPr>
          <w:rFonts w:ascii="Arial" w:hAnsi="Arial" w:cs="Arial"/>
          <w:color w:val="000000"/>
          <w:sz w:val="20"/>
          <w:szCs w:val="20"/>
        </w:rPr>
        <w:t xml:space="preserve">, sklene po </w:t>
      </w:r>
      <w:r w:rsidR="00DA0C12">
        <w:rPr>
          <w:rFonts w:ascii="Arial" w:hAnsi="Arial" w:cs="Arial"/>
          <w:color w:val="000000"/>
          <w:sz w:val="20"/>
          <w:szCs w:val="20"/>
        </w:rPr>
        <w:t xml:space="preserve">katerem koli </w:t>
      </w:r>
      <w:r w:rsidRPr="00865540">
        <w:rPr>
          <w:rFonts w:ascii="Arial" w:hAnsi="Arial" w:cs="Arial"/>
          <w:color w:val="000000"/>
          <w:sz w:val="20"/>
          <w:szCs w:val="20"/>
        </w:rPr>
        <w:t xml:space="preserve">uspešno zaključenem postopku javnega naročanja. V skladu </w:t>
      </w:r>
      <w:r w:rsidR="00DA0C12">
        <w:rPr>
          <w:rFonts w:ascii="Arial" w:hAnsi="Arial" w:cs="Arial"/>
          <w:color w:val="000000"/>
          <w:sz w:val="20"/>
          <w:szCs w:val="20"/>
        </w:rPr>
        <w:t xml:space="preserve">z navedenim </w:t>
      </w:r>
      <w:r w:rsidRPr="00865540">
        <w:rPr>
          <w:rFonts w:ascii="Arial" w:hAnsi="Arial" w:cs="Arial"/>
          <w:color w:val="000000"/>
          <w:sz w:val="20"/>
          <w:szCs w:val="20"/>
        </w:rPr>
        <w:t xml:space="preserve"> se okvirni sporazum lahko sklene na podlagi predhodno izvedenega: </w:t>
      </w:r>
    </w:p>
    <w:p w14:paraId="298E4853" w14:textId="77777777" w:rsidR="00E03DC2" w:rsidRPr="00865540" w:rsidRDefault="00E03DC2" w:rsidP="00F83942">
      <w:pPr>
        <w:pStyle w:val="Navadensplet"/>
        <w:numPr>
          <w:ilvl w:val="0"/>
          <w:numId w:val="5"/>
        </w:numPr>
        <w:spacing w:before="0" w:beforeAutospacing="0" w:after="0" w:afterAutospacing="0" w:line="260" w:lineRule="exact"/>
        <w:jc w:val="both"/>
        <w:rPr>
          <w:rFonts w:ascii="Arial" w:hAnsi="Arial" w:cs="Arial"/>
          <w:color w:val="000000"/>
          <w:sz w:val="20"/>
          <w:szCs w:val="20"/>
        </w:rPr>
      </w:pPr>
      <w:r w:rsidRPr="00865540">
        <w:rPr>
          <w:rFonts w:ascii="Arial" w:hAnsi="Arial" w:cs="Arial"/>
          <w:color w:val="000000"/>
          <w:sz w:val="20"/>
          <w:szCs w:val="20"/>
        </w:rPr>
        <w:t xml:space="preserve">odprtega postopka, </w:t>
      </w:r>
    </w:p>
    <w:p w14:paraId="527961CE" w14:textId="77777777" w:rsidR="00E03DC2" w:rsidRPr="00865540" w:rsidRDefault="00DA0C12" w:rsidP="00F83942">
      <w:pPr>
        <w:pStyle w:val="Navadensplet"/>
        <w:numPr>
          <w:ilvl w:val="0"/>
          <w:numId w:val="5"/>
        </w:numPr>
        <w:spacing w:before="0" w:beforeAutospacing="0" w:after="0" w:afterAutospacing="0" w:line="260" w:lineRule="exact"/>
        <w:jc w:val="both"/>
        <w:rPr>
          <w:rFonts w:ascii="Arial" w:hAnsi="Arial" w:cs="Arial"/>
          <w:color w:val="000000"/>
          <w:sz w:val="20"/>
          <w:szCs w:val="20"/>
        </w:rPr>
      </w:pPr>
      <w:r>
        <w:rPr>
          <w:rFonts w:ascii="Arial" w:hAnsi="Arial" w:cs="Arial"/>
          <w:color w:val="000000"/>
          <w:sz w:val="20"/>
          <w:szCs w:val="20"/>
        </w:rPr>
        <w:t xml:space="preserve">omejenega </w:t>
      </w:r>
      <w:r w:rsidR="00E03DC2" w:rsidRPr="00865540">
        <w:rPr>
          <w:rFonts w:ascii="Arial" w:hAnsi="Arial" w:cs="Arial"/>
          <w:color w:val="000000"/>
          <w:sz w:val="20"/>
          <w:szCs w:val="20"/>
        </w:rPr>
        <w:t xml:space="preserve">postopka, </w:t>
      </w:r>
    </w:p>
    <w:p w14:paraId="15AA0AE2" w14:textId="77777777" w:rsidR="00DA0C12" w:rsidRDefault="00DA0C12" w:rsidP="00F83942">
      <w:pPr>
        <w:pStyle w:val="Navadensplet"/>
        <w:numPr>
          <w:ilvl w:val="0"/>
          <w:numId w:val="5"/>
        </w:numPr>
        <w:spacing w:before="0" w:beforeAutospacing="0" w:after="0" w:afterAutospacing="0" w:line="260" w:lineRule="exact"/>
        <w:jc w:val="both"/>
        <w:rPr>
          <w:rFonts w:ascii="Arial" w:hAnsi="Arial" w:cs="Arial"/>
          <w:color w:val="000000"/>
          <w:sz w:val="20"/>
          <w:szCs w:val="20"/>
        </w:rPr>
      </w:pPr>
      <w:r>
        <w:rPr>
          <w:rFonts w:ascii="Arial" w:hAnsi="Arial" w:cs="Arial"/>
          <w:color w:val="000000"/>
          <w:sz w:val="20"/>
          <w:szCs w:val="20"/>
        </w:rPr>
        <w:t>konkurenčnega dialoga,</w:t>
      </w:r>
    </w:p>
    <w:p w14:paraId="37703AEC" w14:textId="77777777" w:rsidR="00DA0C12" w:rsidRDefault="00DA0C12" w:rsidP="00F83942">
      <w:pPr>
        <w:pStyle w:val="Navadensplet"/>
        <w:numPr>
          <w:ilvl w:val="0"/>
          <w:numId w:val="5"/>
        </w:numPr>
        <w:spacing w:before="0" w:beforeAutospacing="0" w:after="0" w:afterAutospacing="0" w:line="260" w:lineRule="exact"/>
        <w:jc w:val="both"/>
        <w:rPr>
          <w:rFonts w:ascii="Arial" w:hAnsi="Arial" w:cs="Arial"/>
          <w:color w:val="000000"/>
          <w:sz w:val="20"/>
          <w:szCs w:val="20"/>
        </w:rPr>
      </w:pPr>
      <w:r>
        <w:rPr>
          <w:rFonts w:ascii="Arial" w:hAnsi="Arial" w:cs="Arial"/>
          <w:color w:val="000000"/>
          <w:sz w:val="20"/>
          <w:szCs w:val="20"/>
        </w:rPr>
        <w:t>partnerstva za inovacije,</w:t>
      </w:r>
    </w:p>
    <w:p w14:paraId="679139C3" w14:textId="77777777" w:rsidR="00DA0C12" w:rsidRDefault="00DA0C12" w:rsidP="00F83942">
      <w:pPr>
        <w:pStyle w:val="Navadensplet"/>
        <w:numPr>
          <w:ilvl w:val="0"/>
          <w:numId w:val="5"/>
        </w:numPr>
        <w:spacing w:before="0" w:beforeAutospacing="0" w:after="0" w:afterAutospacing="0" w:line="260" w:lineRule="exact"/>
        <w:jc w:val="both"/>
        <w:rPr>
          <w:rFonts w:ascii="Arial" w:hAnsi="Arial" w:cs="Arial"/>
          <w:color w:val="000000"/>
          <w:sz w:val="20"/>
          <w:szCs w:val="20"/>
        </w:rPr>
      </w:pPr>
      <w:r>
        <w:rPr>
          <w:rFonts w:ascii="Arial" w:hAnsi="Arial" w:cs="Arial"/>
          <w:color w:val="000000"/>
          <w:sz w:val="20"/>
          <w:szCs w:val="20"/>
        </w:rPr>
        <w:t>konkurenčnega postopka s pogajanji,</w:t>
      </w:r>
    </w:p>
    <w:p w14:paraId="4961D95D" w14:textId="77777777" w:rsidR="00E03DC2" w:rsidRPr="00865540" w:rsidRDefault="00E03DC2" w:rsidP="00F83942">
      <w:pPr>
        <w:pStyle w:val="Navadensplet"/>
        <w:numPr>
          <w:ilvl w:val="0"/>
          <w:numId w:val="5"/>
        </w:numPr>
        <w:spacing w:before="0" w:beforeAutospacing="0" w:after="0" w:afterAutospacing="0" w:line="260" w:lineRule="exact"/>
        <w:jc w:val="both"/>
        <w:rPr>
          <w:rFonts w:ascii="Arial" w:hAnsi="Arial" w:cs="Arial"/>
          <w:color w:val="000000"/>
          <w:sz w:val="20"/>
          <w:szCs w:val="20"/>
        </w:rPr>
      </w:pPr>
      <w:r w:rsidRPr="00865540">
        <w:rPr>
          <w:rFonts w:ascii="Arial" w:hAnsi="Arial" w:cs="Arial"/>
          <w:color w:val="000000"/>
          <w:sz w:val="20"/>
          <w:szCs w:val="20"/>
        </w:rPr>
        <w:t xml:space="preserve">postopka s pogajanji </w:t>
      </w:r>
      <w:r w:rsidR="00DA0C12">
        <w:rPr>
          <w:rFonts w:ascii="Arial" w:hAnsi="Arial" w:cs="Arial"/>
          <w:color w:val="000000"/>
          <w:sz w:val="20"/>
          <w:szCs w:val="20"/>
        </w:rPr>
        <w:t>z</w:t>
      </w:r>
      <w:r w:rsidRPr="00865540">
        <w:rPr>
          <w:rFonts w:ascii="Arial" w:hAnsi="Arial" w:cs="Arial"/>
          <w:color w:val="000000"/>
          <w:sz w:val="20"/>
          <w:szCs w:val="20"/>
        </w:rPr>
        <w:t xml:space="preserve"> objav</w:t>
      </w:r>
      <w:r w:rsidR="00DA0C12">
        <w:rPr>
          <w:rFonts w:ascii="Arial" w:hAnsi="Arial" w:cs="Arial"/>
          <w:color w:val="000000"/>
          <w:sz w:val="20"/>
          <w:szCs w:val="20"/>
        </w:rPr>
        <w:t>o</w:t>
      </w:r>
      <w:r w:rsidRPr="00865540">
        <w:rPr>
          <w:rFonts w:ascii="Arial" w:hAnsi="Arial" w:cs="Arial"/>
          <w:color w:val="000000"/>
          <w:sz w:val="20"/>
          <w:szCs w:val="20"/>
        </w:rPr>
        <w:t xml:space="preserve">, </w:t>
      </w:r>
    </w:p>
    <w:p w14:paraId="49DC915D" w14:textId="77777777" w:rsidR="00E03DC2" w:rsidRPr="00865540" w:rsidRDefault="00E03DC2" w:rsidP="00F83942">
      <w:pPr>
        <w:pStyle w:val="Navadensplet"/>
        <w:numPr>
          <w:ilvl w:val="0"/>
          <w:numId w:val="5"/>
        </w:numPr>
        <w:spacing w:before="0" w:beforeAutospacing="0" w:after="0" w:afterAutospacing="0" w:line="260" w:lineRule="exact"/>
        <w:jc w:val="both"/>
        <w:rPr>
          <w:rFonts w:ascii="Arial" w:hAnsi="Arial" w:cs="Arial"/>
          <w:color w:val="000000"/>
          <w:sz w:val="20"/>
          <w:szCs w:val="20"/>
        </w:rPr>
      </w:pPr>
      <w:r w:rsidRPr="00865540">
        <w:rPr>
          <w:rFonts w:ascii="Arial" w:hAnsi="Arial" w:cs="Arial"/>
          <w:color w:val="000000"/>
          <w:sz w:val="20"/>
          <w:szCs w:val="20"/>
        </w:rPr>
        <w:t xml:space="preserve">postopka s pogajanji brez predhodne objave ali </w:t>
      </w:r>
    </w:p>
    <w:p w14:paraId="2DC168B0" w14:textId="77777777" w:rsidR="00E03DC2" w:rsidRPr="00865540" w:rsidRDefault="00E03DC2" w:rsidP="00F83942">
      <w:pPr>
        <w:pStyle w:val="Navadensplet"/>
        <w:numPr>
          <w:ilvl w:val="0"/>
          <w:numId w:val="5"/>
        </w:numPr>
        <w:spacing w:before="0" w:beforeAutospacing="0" w:after="0" w:afterAutospacing="0" w:line="260" w:lineRule="exact"/>
        <w:jc w:val="both"/>
        <w:rPr>
          <w:rFonts w:ascii="Arial" w:hAnsi="Arial" w:cs="Arial"/>
          <w:color w:val="000000"/>
          <w:sz w:val="20"/>
          <w:szCs w:val="20"/>
        </w:rPr>
      </w:pPr>
      <w:r w:rsidRPr="00865540">
        <w:rPr>
          <w:rFonts w:ascii="Arial" w:hAnsi="Arial" w:cs="Arial"/>
          <w:color w:val="000000"/>
          <w:sz w:val="20"/>
          <w:szCs w:val="20"/>
        </w:rPr>
        <w:t xml:space="preserve">postopka </w:t>
      </w:r>
      <w:r w:rsidR="00DA0C12">
        <w:rPr>
          <w:rFonts w:ascii="Arial" w:hAnsi="Arial" w:cs="Arial"/>
          <w:color w:val="000000"/>
          <w:sz w:val="20"/>
          <w:szCs w:val="20"/>
        </w:rPr>
        <w:t>naročila male vrednosti</w:t>
      </w:r>
      <w:r w:rsidRPr="00865540">
        <w:rPr>
          <w:rFonts w:ascii="Arial" w:hAnsi="Arial" w:cs="Arial"/>
          <w:color w:val="000000"/>
          <w:sz w:val="20"/>
          <w:szCs w:val="20"/>
        </w:rPr>
        <w:t xml:space="preserve">. </w:t>
      </w:r>
    </w:p>
    <w:p w14:paraId="6FDA01D9" w14:textId="77777777" w:rsidR="00E03DC2" w:rsidRPr="00865540" w:rsidRDefault="00E03DC2" w:rsidP="00F83942">
      <w:pPr>
        <w:pStyle w:val="Navadensplet"/>
        <w:spacing w:before="0" w:beforeAutospacing="0" w:after="0" w:afterAutospacing="0" w:line="260" w:lineRule="exact"/>
        <w:jc w:val="both"/>
        <w:rPr>
          <w:rFonts w:ascii="Arial" w:hAnsi="Arial" w:cs="Arial"/>
          <w:color w:val="000000"/>
          <w:sz w:val="20"/>
          <w:szCs w:val="20"/>
        </w:rPr>
      </w:pPr>
      <w:r w:rsidRPr="00865540">
        <w:rPr>
          <w:rFonts w:ascii="Arial" w:hAnsi="Arial" w:cs="Arial"/>
          <w:color w:val="000000"/>
          <w:sz w:val="20"/>
          <w:szCs w:val="20"/>
        </w:rPr>
        <w:t>Okvirni sporazum je poseben način naročanja in ga nikakor ni mogoče šteti za enega od postopkov javnega naročanja</w:t>
      </w:r>
      <w:r w:rsidR="00DA0C12">
        <w:rPr>
          <w:rFonts w:ascii="Arial" w:hAnsi="Arial" w:cs="Arial"/>
          <w:color w:val="000000"/>
          <w:sz w:val="20"/>
          <w:szCs w:val="20"/>
        </w:rPr>
        <w:t xml:space="preserve"> iz prvega odstavka 39. člena ZJN-3</w:t>
      </w:r>
      <w:r w:rsidRPr="00865540">
        <w:rPr>
          <w:rFonts w:ascii="Arial" w:hAnsi="Arial" w:cs="Arial"/>
          <w:color w:val="000000"/>
          <w:sz w:val="20"/>
          <w:szCs w:val="20"/>
        </w:rPr>
        <w:t xml:space="preserve">. </w:t>
      </w:r>
      <w:r w:rsidR="00DA0C12">
        <w:rPr>
          <w:rFonts w:ascii="Arial" w:hAnsi="Arial" w:cs="Arial"/>
          <w:color w:val="000000"/>
          <w:sz w:val="20"/>
          <w:szCs w:val="20"/>
        </w:rPr>
        <w:t>Glede na umestitev 48. člena ZJN-3, ki ureja okvirne sporazume, v zakon, gre okvirni sporazum šteti za tehniko naročanja</w:t>
      </w:r>
      <w:r w:rsidRPr="00865540">
        <w:rPr>
          <w:rFonts w:ascii="Arial" w:hAnsi="Arial" w:cs="Arial"/>
          <w:color w:val="000000"/>
          <w:sz w:val="20"/>
          <w:szCs w:val="20"/>
        </w:rPr>
        <w:t xml:space="preserve">. </w:t>
      </w:r>
    </w:p>
    <w:p w14:paraId="1985E0D7" w14:textId="77777777" w:rsidR="00E03DC2" w:rsidRDefault="00E03DC2" w:rsidP="00F83942">
      <w:pPr>
        <w:pStyle w:val="Navadensplet"/>
        <w:spacing w:before="0" w:beforeAutospacing="0" w:after="0" w:afterAutospacing="0" w:line="260" w:lineRule="exact"/>
        <w:jc w:val="both"/>
        <w:rPr>
          <w:rFonts w:ascii="Arial" w:hAnsi="Arial" w:cs="Arial"/>
          <w:color w:val="000000"/>
          <w:sz w:val="20"/>
          <w:szCs w:val="20"/>
        </w:rPr>
      </w:pPr>
    </w:p>
    <w:p w14:paraId="400F4716" w14:textId="77777777" w:rsidR="00955697" w:rsidRDefault="00FD5D85" w:rsidP="00955697">
      <w:pPr>
        <w:pStyle w:val="Navadensplet"/>
        <w:spacing w:before="0" w:beforeAutospacing="0" w:after="0" w:afterAutospacing="0" w:line="260" w:lineRule="exact"/>
        <w:jc w:val="both"/>
        <w:rPr>
          <w:rFonts w:ascii="Arial" w:hAnsi="Arial" w:cs="Arial"/>
          <w:sz w:val="20"/>
          <w:szCs w:val="20"/>
        </w:rPr>
      </w:pPr>
      <w:r>
        <w:rPr>
          <w:rFonts w:ascii="Arial" w:hAnsi="Arial" w:cs="Arial"/>
          <w:sz w:val="20"/>
          <w:szCs w:val="20"/>
        </w:rPr>
        <w:t xml:space="preserve">V postopku javnega </w:t>
      </w:r>
      <w:r w:rsidRPr="00865540">
        <w:rPr>
          <w:rFonts w:ascii="Arial" w:hAnsi="Arial" w:cs="Arial"/>
          <w:sz w:val="20"/>
          <w:szCs w:val="20"/>
        </w:rPr>
        <w:t>naročanja</w:t>
      </w:r>
      <w:r>
        <w:rPr>
          <w:rFonts w:ascii="Arial" w:hAnsi="Arial" w:cs="Arial"/>
          <w:sz w:val="20"/>
          <w:szCs w:val="20"/>
        </w:rPr>
        <w:t xml:space="preserve">, tudi tistem, ki se izvaja z namenom sklenitve okvirnega sporazuma, </w:t>
      </w:r>
      <w:r w:rsidRPr="00865540">
        <w:rPr>
          <w:rFonts w:ascii="Arial" w:hAnsi="Arial" w:cs="Arial"/>
          <w:sz w:val="20"/>
          <w:szCs w:val="20"/>
        </w:rPr>
        <w:t xml:space="preserve">mora biti predmet javnega naročila </w:t>
      </w:r>
      <w:r w:rsidR="00BD01A1">
        <w:rPr>
          <w:rFonts w:ascii="Arial" w:hAnsi="Arial" w:cs="Arial"/>
          <w:sz w:val="20"/>
          <w:szCs w:val="20"/>
        </w:rPr>
        <w:t xml:space="preserve">opredeljen vnaprej in </w:t>
      </w:r>
      <w:r w:rsidRPr="00865540">
        <w:rPr>
          <w:rFonts w:ascii="Arial" w:hAnsi="Arial" w:cs="Arial"/>
          <w:sz w:val="20"/>
          <w:szCs w:val="20"/>
        </w:rPr>
        <w:t xml:space="preserve">nedvoumno. V postopku javnega naročanja namreč naročnik preveri ustreznost ponudbe z vidika tehničnih specifikacij predmeta naročanja in sposobnosti ponudnika za izvedbo naročila. Medsebojno se ponudbe </w:t>
      </w:r>
      <w:r w:rsidR="00955697">
        <w:rPr>
          <w:rFonts w:ascii="Arial" w:hAnsi="Arial" w:cs="Arial"/>
          <w:sz w:val="20"/>
          <w:szCs w:val="20"/>
        </w:rPr>
        <w:t xml:space="preserve">za sklenitev okvirnega sporazuma </w:t>
      </w:r>
      <w:r w:rsidRPr="00865540">
        <w:rPr>
          <w:rFonts w:ascii="Arial" w:hAnsi="Arial" w:cs="Arial"/>
          <w:sz w:val="20"/>
          <w:szCs w:val="20"/>
        </w:rPr>
        <w:t xml:space="preserve">primerjajo ob uporabi meril za </w:t>
      </w:r>
      <w:r w:rsidR="00DA0C12">
        <w:rPr>
          <w:rFonts w:ascii="Arial" w:hAnsi="Arial" w:cs="Arial"/>
          <w:sz w:val="20"/>
          <w:szCs w:val="20"/>
        </w:rPr>
        <w:t>oddajo javnega naročila</w:t>
      </w:r>
      <w:r w:rsidRPr="00865540">
        <w:rPr>
          <w:rFonts w:ascii="Arial" w:hAnsi="Arial" w:cs="Arial"/>
          <w:sz w:val="20"/>
          <w:szCs w:val="20"/>
        </w:rPr>
        <w:t xml:space="preserve">. </w:t>
      </w:r>
      <w:r w:rsidR="00955697" w:rsidRPr="00955697">
        <w:rPr>
          <w:rFonts w:ascii="Arial" w:hAnsi="Arial" w:cs="Arial"/>
          <w:sz w:val="20"/>
          <w:szCs w:val="20"/>
        </w:rPr>
        <w:t xml:space="preserve">ZJN-3 </w:t>
      </w:r>
      <w:r w:rsidR="00955697">
        <w:rPr>
          <w:rFonts w:ascii="Arial" w:hAnsi="Arial" w:cs="Arial"/>
          <w:sz w:val="20"/>
          <w:szCs w:val="20"/>
        </w:rPr>
        <w:t xml:space="preserve">namreč </w:t>
      </w:r>
      <w:r w:rsidR="00955697" w:rsidRPr="00955697">
        <w:rPr>
          <w:rFonts w:ascii="Arial" w:hAnsi="Arial" w:cs="Arial"/>
          <w:sz w:val="20"/>
          <w:szCs w:val="20"/>
        </w:rPr>
        <w:t>ne dopušča, da bi bil okvirni sporazum vzpostavljen v smislu kvalifikacijske liste oziroma liste usposobljenih gospodarskih subjektov, tj. brez medsebojne primerjave ponudb za sklenitev okvirnega sporazuma</w:t>
      </w:r>
      <w:r w:rsidR="00955697">
        <w:rPr>
          <w:rFonts w:ascii="Arial" w:hAnsi="Arial" w:cs="Arial"/>
          <w:sz w:val="20"/>
          <w:szCs w:val="20"/>
        </w:rPr>
        <w:t>, in sicer tudi v primeru, ko se okvirni sporazum sklepa z vsemi ponudniki, ki so oddali dopustno ponudbo</w:t>
      </w:r>
      <w:r w:rsidR="00955697" w:rsidRPr="00955697">
        <w:rPr>
          <w:rFonts w:ascii="Arial" w:hAnsi="Arial" w:cs="Arial"/>
          <w:sz w:val="20"/>
          <w:szCs w:val="20"/>
        </w:rPr>
        <w:t xml:space="preserve">. </w:t>
      </w:r>
    </w:p>
    <w:p w14:paraId="2526EC90" w14:textId="77777777" w:rsidR="00955697" w:rsidRDefault="00955697" w:rsidP="00955697">
      <w:pPr>
        <w:pStyle w:val="Navadensplet"/>
        <w:spacing w:before="0" w:beforeAutospacing="0" w:after="0" w:afterAutospacing="0" w:line="260" w:lineRule="exact"/>
        <w:jc w:val="both"/>
        <w:rPr>
          <w:rFonts w:ascii="Arial" w:hAnsi="Arial" w:cs="Arial"/>
          <w:sz w:val="20"/>
          <w:szCs w:val="20"/>
        </w:rPr>
      </w:pPr>
    </w:p>
    <w:p w14:paraId="614E146C" w14:textId="77777777" w:rsidR="00955697" w:rsidRPr="00955697" w:rsidRDefault="00955697" w:rsidP="00955697">
      <w:pPr>
        <w:pStyle w:val="Navadensplet"/>
        <w:spacing w:before="0" w:beforeAutospacing="0" w:after="0" w:afterAutospacing="0" w:line="260" w:lineRule="exact"/>
        <w:jc w:val="both"/>
        <w:rPr>
          <w:rFonts w:ascii="Arial" w:hAnsi="Arial" w:cs="Arial"/>
          <w:sz w:val="20"/>
          <w:szCs w:val="20"/>
        </w:rPr>
      </w:pPr>
      <w:r w:rsidRPr="00955697">
        <w:rPr>
          <w:rFonts w:ascii="Arial" w:hAnsi="Arial" w:cs="Arial"/>
          <w:sz w:val="20"/>
          <w:szCs w:val="20"/>
        </w:rPr>
        <w:t xml:space="preserve">Glede na določbe </w:t>
      </w:r>
      <w:r>
        <w:rPr>
          <w:rFonts w:ascii="Arial" w:hAnsi="Arial" w:cs="Arial"/>
          <w:sz w:val="20"/>
          <w:szCs w:val="20"/>
        </w:rPr>
        <w:t>48</w:t>
      </w:r>
      <w:r w:rsidRPr="00955697">
        <w:rPr>
          <w:rFonts w:ascii="Arial" w:hAnsi="Arial" w:cs="Arial"/>
          <w:sz w:val="20"/>
          <w:szCs w:val="20"/>
        </w:rPr>
        <w:t xml:space="preserve">. člena ZJN-3 lahko naročnik v postopku izbire strank okvirnega sporazuma uporabi ena merila, v postopku izbire izvajalca posameznega naročila ali posameznih naročil v določenem obdobju veljavnosti sporazuma, ki ga izbere izmed strank okvirnega sporazuma, pa druga merila. Cena ali stroški oziroma ta vidik so praviloma sestavni del meril v postopku izbire strank okvirnega sporazuma, lahko pa so tudi del meril v postopku izbire izvajalca posameznega naročila oziroma naročil. V določenih primerih okvirnih sporazumov, zlasti kadar se med strankami sporazuma periodično odpira konkurenca v zvezi s ceno, je primerneje, da se v postopku izbire pogodbenih strank in pri odpiranju konkurence za izvedbo posameznega naročila oziroma naročil, uporabijo različna merila. S sklenitvijo okvirnega sporazuma se namreč ustvari omejen krog konkurentov, zato je smiselno, da naročnik, zlasti pri okvirnih sporazumih, ki jih ni sklenil z vsemi usposobljenimi ponudniki, pri odpiranju konkurence zagotovi, da se posamezno </w:t>
      </w:r>
      <w:r w:rsidRPr="00955697">
        <w:rPr>
          <w:rFonts w:ascii="Arial" w:hAnsi="Arial" w:cs="Arial"/>
          <w:sz w:val="20"/>
          <w:szCs w:val="20"/>
        </w:rPr>
        <w:lastRenderedPageBreak/>
        <w:t xml:space="preserve">naročilo oziroma naročila oddajo tako, da merilo, ki je bilo uporabljeno za izbiro strank okvirnega sporazuma ne postane nebistveno (npr. z določbo, da cena pri odpiranju konkurence ne sme presegati cene iz postopka za sklenitev okvirnega sporazuma). V nasprotnem bi lahko bilo negospodarno, da naročnik za stranke okvirnega sporazuma ni izbral drugih ponudnikov. Kot velja za vsa druga naročila, pa je tudi pri okvirnih sporazumih pomembno, da naročnik v postopku izbire strank okvirnega sporazuma oziroma pri odpiranju konkurence uporabi vsa tista cenovna in ne-cenovna (npr. dodatna leta garancijskega vzdrževanja) merila, ki pri izvrševanju pogodbenih obveznosti vplivajo na plačilo predmeta naročila in izvajanje pogodbe ter se pri izvajanju  sporazumna (npr. že v fazi odpiranja konkurence) odrazijo kot dodatne zahteve glede izvajanja pogodbe, ker </w:t>
      </w:r>
      <w:r>
        <w:rPr>
          <w:rFonts w:ascii="Arial" w:hAnsi="Arial" w:cs="Arial"/>
          <w:sz w:val="20"/>
          <w:szCs w:val="20"/>
        </w:rPr>
        <w:t xml:space="preserve">je </w:t>
      </w:r>
      <w:r w:rsidRPr="00955697">
        <w:rPr>
          <w:rFonts w:ascii="Arial" w:hAnsi="Arial" w:cs="Arial"/>
          <w:sz w:val="20"/>
          <w:szCs w:val="20"/>
        </w:rPr>
        <w:t xml:space="preserve">bil na račun izpolnjevanja teh meril ponudnik izbran kot pogodbena stranka. </w:t>
      </w:r>
    </w:p>
    <w:p w14:paraId="0B725159" w14:textId="77777777" w:rsidR="00955697" w:rsidRDefault="00955697" w:rsidP="00955697">
      <w:pPr>
        <w:pStyle w:val="Navadensplet"/>
        <w:spacing w:before="0" w:beforeAutospacing="0" w:after="0" w:afterAutospacing="0" w:line="260" w:lineRule="exact"/>
        <w:jc w:val="both"/>
        <w:rPr>
          <w:rFonts w:ascii="Arial" w:hAnsi="Arial" w:cs="Arial"/>
          <w:sz w:val="20"/>
          <w:szCs w:val="20"/>
        </w:rPr>
      </w:pPr>
    </w:p>
    <w:p w14:paraId="3BA77C34" w14:textId="77777777" w:rsidR="00955697" w:rsidRDefault="00955697" w:rsidP="00955697">
      <w:pPr>
        <w:pStyle w:val="Navadensplet"/>
        <w:spacing w:before="0" w:beforeAutospacing="0" w:after="0" w:afterAutospacing="0" w:line="260" w:lineRule="exact"/>
        <w:jc w:val="both"/>
        <w:rPr>
          <w:rFonts w:ascii="Arial" w:hAnsi="Arial" w:cs="Arial"/>
          <w:sz w:val="20"/>
          <w:szCs w:val="20"/>
        </w:rPr>
      </w:pPr>
      <w:r w:rsidRPr="00955697">
        <w:rPr>
          <w:rFonts w:ascii="Arial" w:hAnsi="Arial" w:cs="Arial"/>
          <w:sz w:val="20"/>
          <w:szCs w:val="20"/>
        </w:rPr>
        <w:t xml:space="preserve">Glede na navedeno mora naročnik merila za izbor strank okvirnega sporazuma in morebitna merila za dodelitev posameznih naročil določiti posebej skrbno in zagotoviti, da se med seboj ne izključujejo oziroma da merila iz postopka izbire strank okvirnega sporazuma ne postanejo nebistvena pri izvajanju okvirnega sporazuma. V vsakem primeru pa morajo biti merila za izbor strank okvirnega sporazuma in merila za izbor izvajalca posameznega naročila oziroma naročil navedena v dokumentaciji v zvezi z oddajo javnega naročila oziroma že v postopku izbire strank  okvirnega sporazuma. Pri tem ZJN-3 dopušča, da so merila za izbor izvajalca posameznega naročila oziroma naročil zgolj natančneje opredeljena po sklenitvi okvirnega sporazuma (npr. z naknadno določitvijo </w:t>
      </w:r>
      <w:r>
        <w:rPr>
          <w:rFonts w:ascii="Arial" w:hAnsi="Arial" w:cs="Arial"/>
          <w:sz w:val="20"/>
          <w:szCs w:val="20"/>
        </w:rPr>
        <w:t>uteži</w:t>
      </w:r>
      <w:r w:rsidRPr="00955697">
        <w:rPr>
          <w:rFonts w:ascii="Arial" w:hAnsi="Arial" w:cs="Arial"/>
          <w:sz w:val="20"/>
          <w:szCs w:val="20"/>
        </w:rPr>
        <w:t>).</w:t>
      </w:r>
    </w:p>
    <w:p w14:paraId="2354AB90" w14:textId="77777777" w:rsidR="00FD5D85" w:rsidRPr="00865540" w:rsidRDefault="00FD5D85" w:rsidP="00955697">
      <w:pPr>
        <w:pStyle w:val="Navadensplet"/>
        <w:spacing w:before="0" w:beforeAutospacing="0" w:after="0" w:afterAutospacing="0" w:line="260" w:lineRule="atLeast"/>
        <w:jc w:val="both"/>
        <w:rPr>
          <w:rFonts w:ascii="Arial" w:hAnsi="Arial" w:cs="Arial"/>
          <w:color w:val="000000"/>
          <w:sz w:val="20"/>
          <w:szCs w:val="20"/>
        </w:rPr>
      </w:pPr>
    </w:p>
    <w:p w14:paraId="02467088" w14:textId="77777777" w:rsidR="00955697" w:rsidRPr="00C725F0" w:rsidRDefault="00955697" w:rsidP="00955697">
      <w:pPr>
        <w:pStyle w:val="Navadensplet"/>
        <w:spacing w:before="0" w:beforeAutospacing="0" w:after="0" w:afterAutospacing="0" w:line="260" w:lineRule="atLeast"/>
        <w:jc w:val="both"/>
        <w:rPr>
          <w:rFonts w:ascii="Arial" w:hAnsi="Arial" w:cs="Arial"/>
          <w:color w:val="000000"/>
          <w:sz w:val="20"/>
          <w:szCs w:val="20"/>
        </w:rPr>
      </w:pPr>
      <w:r w:rsidRPr="00C725F0">
        <w:rPr>
          <w:rFonts w:ascii="Arial" w:hAnsi="Arial" w:cs="Arial"/>
          <w:color w:val="000000"/>
          <w:sz w:val="20"/>
          <w:szCs w:val="20"/>
        </w:rPr>
        <w:t xml:space="preserve">ZJN-3 v 48. členu ureja </w:t>
      </w:r>
      <w:r w:rsidRPr="0090705C">
        <w:rPr>
          <w:rFonts w:ascii="Arial" w:hAnsi="Arial" w:cs="Arial"/>
          <w:color w:val="000000"/>
          <w:sz w:val="20"/>
          <w:szCs w:val="20"/>
        </w:rPr>
        <w:t>štiri osnovne vrste okvirnih sporazumov</w:t>
      </w:r>
      <w:r w:rsidRPr="00C725F0">
        <w:rPr>
          <w:rFonts w:ascii="Arial" w:hAnsi="Arial" w:cs="Arial"/>
          <w:color w:val="000000"/>
          <w:sz w:val="20"/>
          <w:szCs w:val="20"/>
        </w:rPr>
        <w:t xml:space="preserve">, ki jih je mogoče deloma kombinirati, pri čemer je ključno: </w:t>
      </w:r>
    </w:p>
    <w:p w14:paraId="6357D43E" w14:textId="77777777" w:rsidR="00955697" w:rsidRPr="00C725F0" w:rsidRDefault="00955697" w:rsidP="00955697">
      <w:pPr>
        <w:pStyle w:val="Navadensplet"/>
        <w:numPr>
          <w:ilvl w:val="0"/>
          <w:numId w:val="18"/>
        </w:numPr>
        <w:spacing w:before="0" w:beforeAutospacing="0" w:after="0" w:afterAutospacing="0" w:line="260" w:lineRule="atLeast"/>
        <w:jc w:val="both"/>
        <w:rPr>
          <w:rFonts w:ascii="Arial" w:hAnsi="Arial" w:cs="Arial"/>
          <w:color w:val="000000"/>
          <w:sz w:val="20"/>
          <w:szCs w:val="20"/>
        </w:rPr>
      </w:pPr>
      <w:r w:rsidRPr="00C725F0">
        <w:rPr>
          <w:rFonts w:ascii="Arial" w:hAnsi="Arial" w:cs="Arial"/>
          <w:color w:val="000000"/>
          <w:sz w:val="20"/>
          <w:szCs w:val="20"/>
        </w:rPr>
        <w:t xml:space="preserve">število gospodarskih subjektov – ponudnikov, s katerimi se sklene okvirni sporazum;  </w:t>
      </w:r>
    </w:p>
    <w:p w14:paraId="3B762944" w14:textId="77777777" w:rsidR="00955697" w:rsidRPr="00C725F0" w:rsidRDefault="00955697" w:rsidP="00955697">
      <w:pPr>
        <w:pStyle w:val="Navadensplet"/>
        <w:numPr>
          <w:ilvl w:val="0"/>
          <w:numId w:val="18"/>
        </w:numPr>
        <w:spacing w:before="0" w:beforeAutospacing="0" w:after="0" w:afterAutospacing="0" w:line="260" w:lineRule="atLeast"/>
        <w:jc w:val="both"/>
        <w:rPr>
          <w:rFonts w:ascii="Arial" w:hAnsi="Arial" w:cs="Arial"/>
          <w:color w:val="000000"/>
          <w:sz w:val="20"/>
          <w:szCs w:val="20"/>
        </w:rPr>
      </w:pPr>
      <w:r w:rsidRPr="00C725F0">
        <w:rPr>
          <w:rFonts w:ascii="Arial" w:hAnsi="Arial" w:cs="Arial"/>
          <w:color w:val="000000"/>
          <w:sz w:val="20"/>
          <w:szCs w:val="20"/>
        </w:rPr>
        <w:t xml:space="preserve">ali okvirni sporazum določa vse pogoje glede zagotavljanja blaga, storitev ali gradnje z vidika posameznega naročila; </w:t>
      </w:r>
    </w:p>
    <w:p w14:paraId="3F19DEE9" w14:textId="77777777" w:rsidR="00955697" w:rsidRPr="00C725F0" w:rsidRDefault="00955697" w:rsidP="00955697">
      <w:pPr>
        <w:pStyle w:val="Navadensplet"/>
        <w:numPr>
          <w:ilvl w:val="0"/>
          <w:numId w:val="18"/>
        </w:numPr>
        <w:spacing w:before="0" w:beforeAutospacing="0" w:after="0" w:afterAutospacing="0" w:line="260" w:lineRule="atLeast"/>
        <w:jc w:val="both"/>
        <w:rPr>
          <w:rFonts w:ascii="Arial" w:hAnsi="Arial" w:cs="Arial"/>
          <w:color w:val="000000"/>
          <w:sz w:val="20"/>
          <w:szCs w:val="20"/>
        </w:rPr>
      </w:pPr>
      <w:r w:rsidRPr="00C725F0">
        <w:rPr>
          <w:rFonts w:ascii="Arial" w:hAnsi="Arial" w:cs="Arial"/>
          <w:color w:val="000000"/>
          <w:sz w:val="20"/>
          <w:szCs w:val="20"/>
        </w:rPr>
        <w:t>ali okvirni sporazum z več gospodarskimi subjekti določa vse pogoje oziroma merila za izbiro gospodarskega subjekta – stranke okvirnega sporazuma</w:t>
      </w:r>
      <w:r>
        <w:rPr>
          <w:rFonts w:ascii="Arial" w:hAnsi="Arial" w:cs="Arial"/>
          <w:color w:val="000000"/>
          <w:sz w:val="20"/>
          <w:szCs w:val="20"/>
        </w:rPr>
        <w:t>,</w:t>
      </w:r>
      <w:r w:rsidRPr="00C725F0">
        <w:rPr>
          <w:rFonts w:ascii="Arial" w:hAnsi="Arial" w:cs="Arial"/>
          <w:color w:val="000000"/>
          <w:sz w:val="20"/>
          <w:szCs w:val="20"/>
        </w:rPr>
        <w:t xml:space="preserve"> za izvedbo posameznega naročila.</w:t>
      </w:r>
    </w:p>
    <w:p w14:paraId="5E8955E0" w14:textId="77777777" w:rsidR="00955697" w:rsidRPr="00C725F0" w:rsidRDefault="00955697" w:rsidP="00955697">
      <w:pPr>
        <w:pStyle w:val="Navadensplet"/>
        <w:spacing w:before="0" w:beforeAutospacing="0" w:after="0" w:afterAutospacing="0" w:line="260" w:lineRule="atLeast"/>
        <w:rPr>
          <w:rFonts w:ascii="Arial" w:hAnsi="Arial" w:cs="Arial"/>
          <w:color w:val="000000"/>
          <w:sz w:val="20"/>
          <w:szCs w:val="20"/>
        </w:rPr>
      </w:pPr>
      <w:r w:rsidRPr="00C725F0">
        <w:rPr>
          <w:rFonts w:ascii="Arial" w:hAnsi="Arial" w:cs="Arial"/>
          <w:color w:val="000000"/>
          <w:sz w:val="20"/>
          <w:szCs w:val="20"/>
        </w:rPr>
        <w:t xml:space="preserve">Te informacije </w:t>
      </w:r>
      <w:r>
        <w:rPr>
          <w:rFonts w:ascii="Arial" w:hAnsi="Arial" w:cs="Arial"/>
          <w:color w:val="000000"/>
          <w:sz w:val="20"/>
          <w:szCs w:val="20"/>
        </w:rPr>
        <w:t>opredeljujejo</w:t>
      </w:r>
      <w:r w:rsidRPr="00C725F0">
        <w:rPr>
          <w:rFonts w:ascii="Arial" w:hAnsi="Arial" w:cs="Arial"/>
          <w:color w:val="000000"/>
          <w:sz w:val="20"/>
          <w:szCs w:val="20"/>
        </w:rPr>
        <w:t xml:space="preserve"> vrsto okvirnega sporazuma. Od tega pa je odvisno, katera pravila v zvezi z oddajo posameznih naročil se morajo upoštevati po sklenitvi okvirnega sporazuma.</w:t>
      </w:r>
    </w:p>
    <w:p w14:paraId="55B06C48" w14:textId="77777777" w:rsidR="00BD6BCE" w:rsidRDefault="00BD6BCE" w:rsidP="00F83942">
      <w:pPr>
        <w:pStyle w:val="Navadensplet"/>
        <w:spacing w:before="0" w:beforeAutospacing="0" w:after="0" w:afterAutospacing="0" w:line="260" w:lineRule="exact"/>
        <w:jc w:val="both"/>
        <w:rPr>
          <w:rFonts w:ascii="Arial" w:hAnsi="Arial" w:cs="Arial"/>
          <w:color w:val="000000"/>
          <w:sz w:val="20"/>
          <w:szCs w:val="20"/>
        </w:rPr>
      </w:pPr>
    </w:p>
    <w:p w14:paraId="6C36F44C" w14:textId="77777777" w:rsidR="00C83B76" w:rsidRDefault="00E03DC2" w:rsidP="00F83942">
      <w:pPr>
        <w:pStyle w:val="Navadensplet"/>
        <w:spacing w:before="0" w:beforeAutospacing="0" w:after="0" w:afterAutospacing="0" w:line="260" w:lineRule="exact"/>
        <w:jc w:val="both"/>
        <w:rPr>
          <w:rFonts w:ascii="Arial" w:hAnsi="Arial" w:cs="Arial"/>
          <w:color w:val="000000"/>
          <w:sz w:val="20"/>
          <w:szCs w:val="20"/>
        </w:rPr>
      </w:pPr>
      <w:r w:rsidRPr="00865540">
        <w:rPr>
          <w:rFonts w:ascii="Arial" w:hAnsi="Arial" w:cs="Arial"/>
          <w:color w:val="000000"/>
          <w:sz w:val="20"/>
          <w:szCs w:val="20"/>
        </w:rPr>
        <w:t>Okvirni sporazum se izvaja z oddajanjem posameznih naročil. Oddaja teh je v ZJN-</w:t>
      </w:r>
      <w:r w:rsidR="00955697">
        <w:rPr>
          <w:rFonts w:ascii="Arial" w:hAnsi="Arial" w:cs="Arial"/>
          <w:color w:val="000000"/>
          <w:sz w:val="20"/>
          <w:szCs w:val="20"/>
        </w:rPr>
        <w:t>3</w:t>
      </w:r>
      <w:r w:rsidRPr="00865540">
        <w:rPr>
          <w:rFonts w:ascii="Arial" w:hAnsi="Arial" w:cs="Arial"/>
          <w:color w:val="000000"/>
          <w:sz w:val="20"/>
          <w:szCs w:val="20"/>
        </w:rPr>
        <w:t xml:space="preserve"> urejena le deloma in precej manj natančno, kot je urejena oddaja javnih naročil s sklenitvijo običajne odplačne pogodbe</w:t>
      </w:r>
      <w:r w:rsidR="00BA75E6">
        <w:rPr>
          <w:rFonts w:ascii="Arial" w:hAnsi="Arial" w:cs="Arial"/>
          <w:color w:val="000000"/>
          <w:sz w:val="20"/>
          <w:szCs w:val="20"/>
        </w:rPr>
        <w:t xml:space="preserve">. Naročnik mora že </w:t>
      </w:r>
      <w:r w:rsidR="00E9357B">
        <w:rPr>
          <w:rFonts w:ascii="Arial" w:hAnsi="Arial" w:cs="Arial"/>
          <w:color w:val="000000"/>
          <w:sz w:val="20"/>
          <w:szCs w:val="20"/>
        </w:rPr>
        <w:t xml:space="preserve">v </w:t>
      </w:r>
      <w:r w:rsidR="00BA75E6">
        <w:rPr>
          <w:rFonts w:ascii="Arial" w:hAnsi="Arial" w:cs="Arial"/>
          <w:color w:val="000000"/>
          <w:sz w:val="20"/>
          <w:szCs w:val="20"/>
        </w:rPr>
        <w:t xml:space="preserve">postopku javnega naročanja, tj. v postopku izbire ponudnikov, s katerimi bo sklenil okvirni sporazum, predvideti način izvajanja sporazuma oziroma način oddaje posameznih naročil. </w:t>
      </w:r>
      <w:r w:rsidR="00C83B76">
        <w:rPr>
          <w:rFonts w:ascii="Arial" w:hAnsi="Arial" w:cs="Arial"/>
          <w:color w:val="000000"/>
          <w:sz w:val="20"/>
          <w:szCs w:val="20"/>
        </w:rPr>
        <w:t>Posamezna naročila lahko oddaja le ponudnikom, s katerimi je sklenil okvirni sporazum. Pri ponudnikih, ki niso vključeni v okvirni sporazum, naročnik ne sme naročati blaga, storitev oziroma gradenj, ki so predmet okvirnega sporazuma, in sicer ne glede na morebitno nižjo ceno.</w:t>
      </w:r>
    </w:p>
    <w:p w14:paraId="13470844" w14:textId="77777777" w:rsidR="00BA75E6" w:rsidRDefault="00BA75E6" w:rsidP="00F83942">
      <w:pPr>
        <w:pStyle w:val="Navadensplet"/>
        <w:spacing w:before="0" w:beforeAutospacing="0" w:after="0" w:afterAutospacing="0" w:line="260" w:lineRule="exact"/>
        <w:jc w:val="both"/>
        <w:rPr>
          <w:rFonts w:ascii="Arial" w:hAnsi="Arial" w:cs="Arial"/>
          <w:color w:val="000000"/>
          <w:sz w:val="20"/>
          <w:szCs w:val="20"/>
        </w:rPr>
      </w:pPr>
    </w:p>
    <w:p w14:paraId="2714C789" w14:textId="77777777" w:rsidR="00BA75E6" w:rsidRPr="00C83B76" w:rsidRDefault="00D7705C" w:rsidP="00F83942">
      <w:pPr>
        <w:pStyle w:val="Navadensplet"/>
        <w:spacing w:before="0" w:beforeAutospacing="0" w:after="0" w:afterAutospacing="0" w:line="260" w:lineRule="exact"/>
        <w:jc w:val="both"/>
        <w:rPr>
          <w:rFonts w:ascii="Arial" w:hAnsi="Arial" w:cs="Arial"/>
          <w:color w:val="000000"/>
          <w:sz w:val="20"/>
          <w:szCs w:val="20"/>
        </w:rPr>
      </w:pPr>
      <w:r>
        <w:rPr>
          <w:rFonts w:ascii="Arial" w:hAnsi="Arial" w:cs="Arial"/>
          <w:color w:val="000000"/>
          <w:sz w:val="20"/>
          <w:szCs w:val="20"/>
        </w:rPr>
        <w:t>N</w:t>
      </w:r>
      <w:r w:rsidR="00BA75E6">
        <w:rPr>
          <w:rFonts w:ascii="Arial" w:hAnsi="Arial" w:cs="Arial"/>
          <w:color w:val="000000"/>
          <w:sz w:val="20"/>
          <w:szCs w:val="20"/>
        </w:rPr>
        <w:t>aročnik</w:t>
      </w:r>
      <w:r>
        <w:rPr>
          <w:rFonts w:ascii="Arial" w:hAnsi="Arial" w:cs="Arial"/>
          <w:color w:val="000000"/>
          <w:sz w:val="20"/>
          <w:szCs w:val="20"/>
        </w:rPr>
        <w:t xml:space="preserve"> okvirnega sporazuma</w:t>
      </w:r>
      <w:r w:rsidR="00BA75E6">
        <w:rPr>
          <w:rFonts w:ascii="Arial" w:hAnsi="Arial" w:cs="Arial"/>
          <w:color w:val="000000"/>
          <w:sz w:val="20"/>
          <w:szCs w:val="20"/>
        </w:rPr>
        <w:t xml:space="preserve"> ne sme uporabljati </w:t>
      </w:r>
      <w:r w:rsidR="00C83B76">
        <w:rPr>
          <w:rFonts w:ascii="Arial" w:hAnsi="Arial" w:cs="Arial"/>
          <w:color w:val="000000"/>
          <w:sz w:val="20"/>
          <w:szCs w:val="20"/>
        </w:rPr>
        <w:t xml:space="preserve">neprimerno glede na namen in naravo predmeta naročila ali tako, da bi kršil temeljna načela javnega naročanja. </w:t>
      </w:r>
      <w:r>
        <w:rPr>
          <w:rFonts w:ascii="Arial" w:hAnsi="Arial" w:cs="Arial"/>
          <w:color w:val="000000"/>
          <w:sz w:val="20"/>
          <w:szCs w:val="20"/>
        </w:rPr>
        <w:t>Pri tem peti</w:t>
      </w:r>
      <w:r w:rsidRPr="00C83B76">
        <w:rPr>
          <w:rFonts w:ascii="Arial" w:hAnsi="Arial" w:cs="Arial"/>
          <w:color w:val="000000"/>
          <w:sz w:val="20"/>
          <w:szCs w:val="20"/>
        </w:rPr>
        <w:t xml:space="preserve"> </w:t>
      </w:r>
      <w:r w:rsidR="00BA75E6" w:rsidRPr="00C83B76">
        <w:rPr>
          <w:rFonts w:ascii="Arial" w:hAnsi="Arial" w:cs="Arial"/>
          <w:color w:val="000000"/>
          <w:sz w:val="20"/>
          <w:szCs w:val="20"/>
        </w:rPr>
        <w:t xml:space="preserve">odstavek </w:t>
      </w:r>
      <w:r>
        <w:rPr>
          <w:rFonts w:ascii="Arial" w:hAnsi="Arial" w:cs="Arial"/>
          <w:color w:val="000000"/>
          <w:sz w:val="20"/>
          <w:szCs w:val="20"/>
        </w:rPr>
        <w:t>48</w:t>
      </w:r>
      <w:r w:rsidR="00BA75E6" w:rsidRPr="00C83B76">
        <w:rPr>
          <w:rFonts w:ascii="Arial" w:hAnsi="Arial" w:cs="Arial"/>
          <w:color w:val="000000"/>
          <w:sz w:val="20"/>
          <w:szCs w:val="20"/>
        </w:rPr>
        <w:t xml:space="preserve">. člena </w:t>
      </w:r>
      <w:r w:rsidR="00C83B76" w:rsidRPr="00C83B76">
        <w:rPr>
          <w:rFonts w:ascii="Arial" w:hAnsi="Arial" w:cs="Arial"/>
          <w:color w:val="000000"/>
          <w:sz w:val="20"/>
          <w:szCs w:val="20"/>
        </w:rPr>
        <w:t>ZJN-</w:t>
      </w:r>
      <w:r>
        <w:rPr>
          <w:rFonts w:ascii="Arial" w:hAnsi="Arial" w:cs="Arial"/>
          <w:color w:val="000000"/>
          <w:sz w:val="20"/>
          <w:szCs w:val="20"/>
        </w:rPr>
        <w:t>3</w:t>
      </w:r>
      <w:r w:rsidR="00C83B76" w:rsidRPr="00C83B76">
        <w:rPr>
          <w:rFonts w:ascii="Arial" w:hAnsi="Arial" w:cs="Arial"/>
          <w:color w:val="000000"/>
          <w:sz w:val="20"/>
          <w:szCs w:val="20"/>
        </w:rPr>
        <w:t xml:space="preserve"> </w:t>
      </w:r>
      <w:r w:rsidR="00BA75E6" w:rsidRPr="00C83B76">
        <w:rPr>
          <w:rFonts w:ascii="Arial" w:hAnsi="Arial" w:cs="Arial"/>
          <w:color w:val="000000"/>
          <w:sz w:val="20"/>
          <w:szCs w:val="20"/>
        </w:rPr>
        <w:t>izrecno določa, da se pogoji iz sklenjenega okvirnega sporazuma v nobenem primeru ne smejo bistveno spreminjati pri oddaji posameznih naroči</w:t>
      </w:r>
      <w:r w:rsidR="00C83B76" w:rsidRPr="00C83B76">
        <w:rPr>
          <w:rFonts w:ascii="Arial" w:hAnsi="Arial" w:cs="Arial"/>
          <w:color w:val="000000"/>
          <w:sz w:val="20"/>
          <w:szCs w:val="20"/>
        </w:rPr>
        <w:t>l</w:t>
      </w:r>
      <w:r w:rsidR="00BA75E6" w:rsidRPr="00C83B76">
        <w:rPr>
          <w:rFonts w:ascii="Arial" w:hAnsi="Arial" w:cs="Arial"/>
          <w:color w:val="000000"/>
          <w:sz w:val="20"/>
          <w:szCs w:val="20"/>
        </w:rPr>
        <w:t xml:space="preserve"> na podlagi tega sporazuma.</w:t>
      </w:r>
    </w:p>
    <w:p w14:paraId="63379A66" w14:textId="77777777" w:rsidR="00BA75E6" w:rsidRDefault="00BA75E6" w:rsidP="00F83942">
      <w:pPr>
        <w:pStyle w:val="Navadensplet"/>
        <w:spacing w:before="0" w:beforeAutospacing="0" w:after="0" w:afterAutospacing="0" w:line="260" w:lineRule="exact"/>
        <w:jc w:val="both"/>
        <w:rPr>
          <w:sz w:val="19"/>
          <w:szCs w:val="19"/>
        </w:rPr>
      </w:pPr>
    </w:p>
    <w:p w14:paraId="672B2DC5" w14:textId="77777777" w:rsidR="00E03DC2" w:rsidRDefault="00BA75E6" w:rsidP="00F83942">
      <w:pPr>
        <w:pStyle w:val="Navadensplet"/>
        <w:spacing w:before="0" w:beforeAutospacing="0" w:after="0" w:afterAutospacing="0" w:line="260" w:lineRule="exact"/>
        <w:jc w:val="both"/>
        <w:rPr>
          <w:rFonts w:ascii="Arial" w:hAnsi="Arial" w:cs="Arial"/>
          <w:color w:val="000000"/>
          <w:sz w:val="20"/>
          <w:szCs w:val="20"/>
        </w:rPr>
      </w:pPr>
      <w:r w:rsidRPr="002B69DB">
        <w:rPr>
          <w:rFonts w:ascii="Arial" w:hAnsi="Arial" w:cs="Arial"/>
          <w:color w:val="000000"/>
          <w:sz w:val="20"/>
          <w:szCs w:val="20"/>
        </w:rPr>
        <w:t>Kadar sklene naročnik okvirni sporazum z več gospodarskimi subjekti in v njem niso opredeljeni vsi pogoji</w:t>
      </w:r>
      <w:r w:rsidR="00D7705C">
        <w:rPr>
          <w:rFonts w:ascii="Arial" w:hAnsi="Arial" w:cs="Arial"/>
          <w:color w:val="000000"/>
          <w:sz w:val="20"/>
          <w:szCs w:val="20"/>
        </w:rPr>
        <w:t xml:space="preserve"> za zagotavljanje blaga, storitev ali gradnje</w:t>
      </w:r>
      <w:r w:rsidRPr="002B69DB">
        <w:rPr>
          <w:rFonts w:ascii="Arial" w:hAnsi="Arial" w:cs="Arial"/>
          <w:color w:val="000000"/>
          <w:sz w:val="20"/>
          <w:szCs w:val="20"/>
        </w:rPr>
        <w:t xml:space="preserve">, mora posamezna naročila oddati s ponovnim odpiranjem konkurence med temi gospodarskimi subjekti in po postopku, ki ga določa </w:t>
      </w:r>
      <w:r w:rsidR="00D7705C">
        <w:rPr>
          <w:rFonts w:ascii="Arial" w:hAnsi="Arial" w:cs="Arial"/>
          <w:color w:val="000000"/>
          <w:sz w:val="20"/>
          <w:szCs w:val="20"/>
        </w:rPr>
        <w:t>deveti</w:t>
      </w:r>
      <w:r w:rsidRPr="002B69DB">
        <w:rPr>
          <w:rFonts w:ascii="Arial" w:hAnsi="Arial" w:cs="Arial"/>
          <w:color w:val="000000"/>
          <w:sz w:val="20"/>
          <w:szCs w:val="20"/>
        </w:rPr>
        <w:t xml:space="preserve"> odstavek </w:t>
      </w:r>
      <w:r w:rsidR="00E9357B">
        <w:rPr>
          <w:rFonts w:ascii="Arial" w:hAnsi="Arial" w:cs="Arial"/>
          <w:color w:val="000000"/>
          <w:sz w:val="20"/>
          <w:szCs w:val="20"/>
        </w:rPr>
        <w:t>48</w:t>
      </w:r>
      <w:r w:rsidRPr="002B69DB">
        <w:rPr>
          <w:rFonts w:ascii="Arial" w:hAnsi="Arial" w:cs="Arial"/>
          <w:color w:val="000000"/>
          <w:sz w:val="20"/>
          <w:szCs w:val="20"/>
        </w:rPr>
        <w:t>. člena ZJN-</w:t>
      </w:r>
      <w:r w:rsidR="00D7705C">
        <w:rPr>
          <w:rFonts w:ascii="Arial" w:hAnsi="Arial" w:cs="Arial"/>
          <w:color w:val="000000"/>
          <w:sz w:val="20"/>
          <w:szCs w:val="20"/>
        </w:rPr>
        <w:t>3</w:t>
      </w:r>
      <w:r w:rsidRPr="002B69DB">
        <w:rPr>
          <w:rFonts w:ascii="Arial" w:hAnsi="Arial" w:cs="Arial"/>
          <w:color w:val="000000"/>
          <w:sz w:val="20"/>
          <w:szCs w:val="20"/>
        </w:rPr>
        <w:t xml:space="preserve">. </w:t>
      </w:r>
      <w:r w:rsidR="00BD01A1">
        <w:rPr>
          <w:rFonts w:ascii="Arial" w:hAnsi="Arial" w:cs="Arial"/>
          <w:color w:val="000000"/>
          <w:sz w:val="20"/>
          <w:szCs w:val="20"/>
        </w:rPr>
        <w:t>V tem primeru se konkurenca odpira bodisi periodično (npr. vsake 3 mesece) bodisi vsakokrat, ko pri naročniku nastane potreba in namerava naročnik oddati posamezno naročilo. S</w:t>
      </w:r>
      <w:r w:rsidRPr="002B69DB">
        <w:rPr>
          <w:rFonts w:ascii="Arial" w:hAnsi="Arial" w:cs="Arial"/>
          <w:bCs/>
          <w:sz w:val="20"/>
          <w:szCs w:val="20"/>
        </w:rPr>
        <w:t xml:space="preserve"> </w:t>
      </w:r>
      <w:r w:rsidRPr="005522F0">
        <w:rPr>
          <w:rFonts w:ascii="Arial" w:hAnsi="Arial" w:cs="Arial"/>
          <w:color w:val="000000"/>
          <w:sz w:val="20"/>
          <w:szCs w:val="20"/>
        </w:rPr>
        <w:t xml:space="preserve">sklenitvijo tovrstnega okvirnega sporazuma se relevantni trg za posamezna naročila, oddana na njegovi podlagi, močno skrči in omeji na nekaj ponudnikov za </w:t>
      </w:r>
      <w:r w:rsidRPr="005522F0">
        <w:rPr>
          <w:rFonts w:ascii="Arial" w:hAnsi="Arial" w:cs="Arial"/>
          <w:color w:val="000000"/>
          <w:sz w:val="20"/>
          <w:szCs w:val="20"/>
        </w:rPr>
        <w:lastRenderedPageBreak/>
        <w:t>daljše časovno obdobje. Namen sklenitve okvirnega sporazuma, ki ne določa vseh pogodbenih pogojev, z več gospodarskimi subjekti je, kljub spremembam naročnikovih potreb in spremembam na trgu zagotoviti stalnost in stabilnost dobav v določenemu časovnemu obdobju, in sicer brez zamudnega izvajanja vseh faz postopka javnega naročanja</w:t>
      </w:r>
      <w:r>
        <w:rPr>
          <w:rFonts w:ascii="Arial" w:hAnsi="Arial" w:cs="Arial"/>
          <w:color w:val="000000"/>
          <w:sz w:val="20"/>
          <w:szCs w:val="20"/>
        </w:rPr>
        <w:t xml:space="preserve"> in na način, ki zagotavlja gospodarn</w:t>
      </w:r>
      <w:r w:rsidR="00D7705C">
        <w:rPr>
          <w:rFonts w:ascii="Arial" w:hAnsi="Arial" w:cs="Arial"/>
          <w:color w:val="000000"/>
          <w:sz w:val="20"/>
          <w:szCs w:val="20"/>
        </w:rPr>
        <w:t>o</w:t>
      </w:r>
      <w:r>
        <w:rPr>
          <w:rFonts w:ascii="Arial" w:hAnsi="Arial" w:cs="Arial"/>
          <w:color w:val="000000"/>
          <w:sz w:val="20"/>
          <w:szCs w:val="20"/>
        </w:rPr>
        <w:t xml:space="preserve"> rabo javnih sredstev</w:t>
      </w:r>
      <w:r w:rsidRPr="005522F0">
        <w:rPr>
          <w:rFonts w:ascii="Arial" w:hAnsi="Arial" w:cs="Arial"/>
          <w:color w:val="000000"/>
          <w:sz w:val="20"/>
          <w:szCs w:val="20"/>
        </w:rPr>
        <w:t xml:space="preserve">. Ker naročnik že v postopku izbire </w:t>
      </w:r>
      <w:r w:rsidR="00C83B76">
        <w:rPr>
          <w:rFonts w:ascii="Arial" w:hAnsi="Arial" w:cs="Arial"/>
          <w:color w:val="000000"/>
          <w:sz w:val="20"/>
          <w:szCs w:val="20"/>
        </w:rPr>
        <w:t>ponudnikov</w:t>
      </w:r>
      <w:r w:rsidRPr="005522F0">
        <w:rPr>
          <w:rFonts w:ascii="Arial" w:hAnsi="Arial" w:cs="Arial"/>
          <w:color w:val="000000"/>
          <w:sz w:val="20"/>
          <w:szCs w:val="20"/>
        </w:rPr>
        <w:t xml:space="preserve">, s katerimi bo sklenil okvirni sporazum, preveri njihovo sposobnost za izvajanje posameznih naročil, lahko po sklenitvi okvirnega sporazuma med </w:t>
      </w:r>
      <w:r>
        <w:rPr>
          <w:rFonts w:ascii="Arial" w:hAnsi="Arial" w:cs="Arial"/>
          <w:color w:val="000000"/>
          <w:sz w:val="20"/>
          <w:szCs w:val="20"/>
        </w:rPr>
        <w:t xml:space="preserve">vanj </w:t>
      </w:r>
      <w:r w:rsidRPr="005522F0">
        <w:rPr>
          <w:rFonts w:ascii="Arial" w:hAnsi="Arial" w:cs="Arial"/>
          <w:color w:val="000000"/>
          <w:sz w:val="20"/>
          <w:szCs w:val="20"/>
        </w:rPr>
        <w:t xml:space="preserve">vključenimi </w:t>
      </w:r>
      <w:r w:rsidR="00C83B76">
        <w:rPr>
          <w:rFonts w:ascii="Arial" w:hAnsi="Arial" w:cs="Arial"/>
          <w:color w:val="000000"/>
          <w:sz w:val="20"/>
          <w:szCs w:val="20"/>
        </w:rPr>
        <w:t>ponudniki</w:t>
      </w:r>
      <w:r w:rsidRPr="005522F0">
        <w:rPr>
          <w:rFonts w:ascii="Arial" w:hAnsi="Arial" w:cs="Arial"/>
          <w:color w:val="000000"/>
          <w:sz w:val="20"/>
          <w:szCs w:val="20"/>
        </w:rPr>
        <w:t xml:space="preserve"> hitro in enostavno preveri, kateri izmed njih je v danih okoliščinah </w:t>
      </w:r>
      <w:r w:rsidR="00FD5D85">
        <w:rPr>
          <w:rFonts w:ascii="Arial" w:hAnsi="Arial" w:cs="Arial"/>
          <w:color w:val="000000"/>
          <w:sz w:val="20"/>
          <w:szCs w:val="20"/>
        </w:rPr>
        <w:t xml:space="preserve">in glede na v postopku javnega naročanja opredeljena merila za </w:t>
      </w:r>
      <w:r w:rsidR="00D7705C">
        <w:rPr>
          <w:rFonts w:ascii="Arial" w:hAnsi="Arial" w:cs="Arial"/>
          <w:color w:val="000000"/>
          <w:sz w:val="20"/>
          <w:szCs w:val="20"/>
        </w:rPr>
        <w:t xml:space="preserve">oddajo posameznega naročila </w:t>
      </w:r>
      <w:r w:rsidRPr="005522F0">
        <w:rPr>
          <w:rFonts w:ascii="Arial" w:hAnsi="Arial" w:cs="Arial"/>
          <w:color w:val="000000"/>
          <w:sz w:val="20"/>
          <w:szCs w:val="20"/>
        </w:rPr>
        <w:t>najbolj konkurenčen in sposoben realizirati naročilo.</w:t>
      </w:r>
      <w:r>
        <w:rPr>
          <w:rFonts w:ascii="Arial" w:hAnsi="Arial" w:cs="Arial"/>
          <w:color w:val="000000"/>
          <w:sz w:val="20"/>
          <w:szCs w:val="20"/>
        </w:rPr>
        <w:t xml:space="preserve"> </w:t>
      </w:r>
      <w:r w:rsidR="00C83B76">
        <w:rPr>
          <w:rFonts w:ascii="Arial" w:hAnsi="Arial" w:cs="Arial"/>
          <w:color w:val="000000"/>
          <w:sz w:val="20"/>
          <w:szCs w:val="20"/>
        </w:rPr>
        <w:t>Zato so t</w:t>
      </w:r>
      <w:r>
        <w:rPr>
          <w:rFonts w:ascii="Arial" w:hAnsi="Arial" w:cs="Arial"/>
          <w:color w:val="000000"/>
          <w:sz w:val="20"/>
          <w:szCs w:val="20"/>
        </w:rPr>
        <w:t>ovrstni okvirni sporazumi primerni za naročanje živil in jih javni naročniki uporabljajo pogosto.</w:t>
      </w:r>
    </w:p>
    <w:p w14:paraId="7E87BBEC" w14:textId="77777777" w:rsidR="00FD5D85" w:rsidRDefault="00FD5D85" w:rsidP="00F83942">
      <w:pPr>
        <w:pStyle w:val="Navadensplet"/>
        <w:spacing w:before="0" w:beforeAutospacing="0" w:after="0" w:afterAutospacing="0" w:line="260" w:lineRule="exact"/>
        <w:jc w:val="both"/>
        <w:rPr>
          <w:rFonts w:ascii="Arial" w:hAnsi="Arial" w:cs="Arial"/>
          <w:color w:val="000000"/>
          <w:sz w:val="20"/>
          <w:szCs w:val="20"/>
        </w:rPr>
      </w:pPr>
    </w:p>
    <w:p w14:paraId="38415960" w14:textId="77777777" w:rsidR="00527E6E" w:rsidRDefault="001A3DA6" w:rsidP="00F83942">
      <w:pPr>
        <w:pStyle w:val="Navadensplet"/>
        <w:spacing w:before="0" w:beforeAutospacing="0" w:after="0" w:afterAutospacing="0" w:line="260" w:lineRule="exact"/>
        <w:jc w:val="both"/>
        <w:rPr>
          <w:rFonts w:ascii="Arial" w:hAnsi="Arial" w:cs="Arial"/>
          <w:color w:val="000000"/>
          <w:sz w:val="20"/>
          <w:szCs w:val="20"/>
        </w:rPr>
      </w:pPr>
      <w:r>
        <w:rPr>
          <w:rFonts w:ascii="Arial" w:hAnsi="Arial" w:cs="Arial"/>
          <w:color w:val="000000"/>
          <w:sz w:val="20"/>
          <w:szCs w:val="20"/>
        </w:rPr>
        <w:t>ZJN-</w:t>
      </w:r>
      <w:r w:rsidR="00D7705C">
        <w:rPr>
          <w:rFonts w:ascii="Arial" w:hAnsi="Arial" w:cs="Arial"/>
          <w:color w:val="000000"/>
          <w:sz w:val="20"/>
          <w:szCs w:val="20"/>
        </w:rPr>
        <w:t>3</w:t>
      </w:r>
      <w:r>
        <w:rPr>
          <w:rFonts w:ascii="Arial" w:hAnsi="Arial" w:cs="Arial"/>
          <w:color w:val="000000"/>
          <w:sz w:val="20"/>
          <w:szCs w:val="20"/>
        </w:rPr>
        <w:t xml:space="preserve"> omogoča</w:t>
      </w:r>
      <w:r w:rsidR="00527E6E">
        <w:rPr>
          <w:rFonts w:ascii="Arial" w:hAnsi="Arial" w:cs="Arial"/>
          <w:color w:val="000000"/>
          <w:sz w:val="20"/>
          <w:szCs w:val="20"/>
        </w:rPr>
        <w:t xml:space="preserve"> tudi, da javni naročnik z več ponudniki sklene o</w:t>
      </w:r>
      <w:r>
        <w:rPr>
          <w:rFonts w:ascii="Arial" w:hAnsi="Arial" w:cs="Arial"/>
          <w:color w:val="000000"/>
          <w:sz w:val="20"/>
          <w:szCs w:val="20"/>
        </w:rPr>
        <w:t>kvirn</w:t>
      </w:r>
      <w:r w:rsidR="00527E6E">
        <w:rPr>
          <w:rFonts w:ascii="Arial" w:hAnsi="Arial" w:cs="Arial"/>
          <w:color w:val="000000"/>
          <w:sz w:val="20"/>
          <w:szCs w:val="20"/>
        </w:rPr>
        <w:t>i</w:t>
      </w:r>
      <w:r>
        <w:rPr>
          <w:rFonts w:ascii="Arial" w:hAnsi="Arial" w:cs="Arial"/>
          <w:color w:val="000000"/>
          <w:sz w:val="20"/>
          <w:szCs w:val="20"/>
        </w:rPr>
        <w:t xml:space="preserve"> sporazum</w:t>
      </w:r>
      <w:r w:rsidR="00527E6E">
        <w:rPr>
          <w:rFonts w:ascii="Arial" w:hAnsi="Arial" w:cs="Arial"/>
          <w:color w:val="000000"/>
          <w:sz w:val="20"/>
          <w:szCs w:val="20"/>
        </w:rPr>
        <w:t xml:space="preserve">, ki določa vse </w:t>
      </w:r>
      <w:r w:rsidR="00527E6E" w:rsidRPr="002B69DB">
        <w:rPr>
          <w:rFonts w:ascii="Arial" w:hAnsi="Arial" w:cs="Arial"/>
          <w:color w:val="000000"/>
          <w:sz w:val="20"/>
          <w:szCs w:val="20"/>
        </w:rPr>
        <w:t>pogodben</w:t>
      </w:r>
      <w:r w:rsidR="00527E6E">
        <w:rPr>
          <w:rFonts w:ascii="Arial" w:hAnsi="Arial" w:cs="Arial"/>
          <w:color w:val="000000"/>
          <w:sz w:val="20"/>
          <w:szCs w:val="20"/>
        </w:rPr>
        <w:t>e</w:t>
      </w:r>
      <w:r w:rsidR="00527E6E" w:rsidRPr="002B69DB">
        <w:rPr>
          <w:rFonts w:ascii="Arial" w:hAnsi="Arial" w:cs="Arial"/>
          <w:color w:val="000000"/>
          <w:sz w:val="20"/>
          <w:szCs w:val="20"/>
        </w:rPr>
        <w:t xml:space="preserve"> pogoj</w:t>
      </w:r>
      <w:r w:rsidR="00527E6E">
        <w:rPr>
          <w:rFonts w:ascii="Arial" w:hAnsi="Arial" w:cs="Arial"/>
          <w:color w:val="000000"/>
          <w:sz w:val="20"/>
          <w:szCs w:val="20"/>
        </w:rPr>
        <w:t xml:space="preserve">e. </w:t>
      </w:r>
      <w:r w:rsidR="00F9007F">
        <w:rPr>
          <w:rFonts w:ascii="Arial" w:hAnsi="Arial" w:cs="Arial"/>
          <w:color w:val="000000"/>
          <w:sz w:val="20"/>
          <w:szCs w:val="20"/>
        </w:rPr>
        <w:t xml:space="preserve">Za takšne okvirne sporazume ni nujno, da določajo tudi </w:t>
      </w:r>
      <w:r w:rsidR="00A05D4D">
        <w:rPr>
          <w:rFonts w:ascii="Arial" w:hAnsi="Arial" w:cs="Arial"/>
          <w:color w:val="000000"/>
          <w:sz w:val="20"/>
          <w:szCs w:val="20"/>
        </w:rPr>
        <w:t xml:space="preserve">fiksne količine. </w:t>
      </w:r>
      <w:r w:rsidR="00FE2937">
        <w:rPr>
          <w:rFonts w:ascii="Arial" w:hAnsi="Arial" w:cs="Arial"/>
          <w:color w:val="000000"/>
          <w:sz w:val="20"/>
          <w:szCs w:val="20"/>
        </w:rPr>
        <w:t xml:space="preserve">Glede oddajanja posameznih naročil pa </w:t>
      </w:r>
      <w:r w:rsidR="00527E6E">
        <w:rPr>
          <w:rFonts w:ascii="Arial" w:hAnsi="Arial" w:cs="Arial"/>
          <w:color w:val="000000"/>
          <w:sz w:val="20"/>
          <w:szCs w:val="20"/>
        </w:rPr>
        <w:t xml:space="preserve">običajno določajo: </w:t>
      </w:r>
    </w:p>
    <w:p w14:paraId="3E0E8F77" w14:textId="77777777" w:rsidR="00527E6E" w:rsidRDefault="00527E6E" w:rsidP="00F83942">
      <w:pPr>
        <w:pStyle w:val="Navadensplet"/>
        <w:numPr>
          <w:ilvl w:val="0"/>
          <w:numId w:val="7"/>
        </w:numPr>
        <w:spacing w:before="0" w:beforeAutospacing="0" w:after="0" w:afterAutospacing="0" w:line="260" w:lineRule="exact"/>
        <w:jc w:val="both"/>
        <w:rPr>
          <w:rFonts w:ascii="Arial" w:hAnsi="Arial" w:cs="Arial"/>
          <w:color w:val="000000"/>
          <w:sz w:val="20"/>
          <w:szCs w:val="20"/>
        </w:rPr>
      </w:pPr>
      <w:r>
        <w:rPr>
          <w:rFonts w:ascii="Arial" w:hAnsi="Arial" w:cs="Arial"/>
          <w:color w:val="000000"/>
          <w:sz w:val="20"/>
          <w:szCs w:val="20"/>
        </w:rPr>
        <w:t xml:space="preserve">vrstni red naročanja, in sicer padajoče glede na razvrstitev ponudb v okviru meril za </w:t>
      </w:r>
      <w:r w:rsidR="00D7705C">
        <w:rPr>
          <w:rFonts w:ascii="Arial" w:hAnsi="Arial" w:cs="Arial"/>
          <w:color w:val="000000"/>
          <w:sz w:val="20"/>
          <w:szCs w:val="20"/>
        </w:rPr>
        <w:t xml:space="preserve">oddajo javnega naročila, uporabljanih </w:t>
      </w:r>
      <w:r>
        <w:rPr>
          <w:rFonts w:ascii="Arial" w:hAnsi="Arial" w:cs="Arial"/>
          <w:color w:val="000000"/>
          <w:sz w:val="20"/>
          <w:szCs w:val="20"/>
        </w:rPr>
        <w:t>v postopku javnega naročanja</w:t>
      </w:r>
      <w:r w:rsidR="00D7705C">
        <w:rPr>
          <w:rFonts w:ascii="Arial" w:hAnsi="Arial" w:cs="Arial"/>
          <w:color w:val="000000"/>
          <w:sz w:val="20"/>
          <w:szCs w:val="20"/>
        </w:rPr>
        <w:t>,</w:t>
      </w:r>
      <w:r>
        <w:rPr>
          <w:rFonts w:ascii="Arial" w:hAnsi="Arial" w:cs="Arial"/>
          <w:color w:val="000000"/>
          <w:sz w:val="20"/>
          <w:szCs w:val="20"/>
        </w:rPr>
        <w:t xml:space="preserve"> in glede na sposobnost ponudnika, da zagotovi zahtevane količine (npr. če prvo-uvrščeni ponudnik, nima zadostnih količin, se te naročijo pri drugo-uvrščenem ponudniku, če tudi ta nima zadostnih količin, se naročijo pri tretje-uvrščenem ponudniku itd.), ali </w:t>
      </w:r>
    </w:p>
    <w:p w14:paraId="4FA2AF08" w14:textId="77777777" w:rsidR="00BD01A1" w:rsidRDefault="00527E6E" w:rsidP="00F83942">
      <w:pPr>
        <w:pStyle w:val="Navadensplet"/>
        <w:numPr>
          <w:ilvl w:val="0"/>
          <w:numId w:val="7"/>
        </w:numPr>
        <w:spacing w:before="0" w:beforeAutospacing="0" w:after="0" w:afterAutospacing="0" w:line="260" w:lineRule="exact"/>
        <w:jc w:val="both"/>
        <w:rPr>
          <w:rFonts w:ascii="Arial" w:hAnsi="Arial" w:cs="Arial"/>
          <w:color w:val="000000"/>
          <w:sz w:val="20"/>
          <w:szCs w:val="20"/>
        </w:rPr>
      </w:pPr>
      <w:r>
        <w:rPr>
          <w:rFonts w:ascii="Arial" w:hAnsi="Arial" w:cs="Arial"/>
          <w:color w:val="000000"/>
          <w:sz w:val="20"/>
          <w:szCs w:val="20"/>
        </w:rPr>
        <w:t>minimalen delež posameznih naročil, ki se oddajo posameznemu ponudniku (npr. 50 % posameznih naročil se odda najugodnejšemu ponudniku, 30 % posameznih naročil se odda drugo</w:t>
      </w:r>
      <w:r w:rsidR="00D626F6">
        <w:rPr>
          <w:rFonts w:ascii="Arial" w:hAnsi="Arial" w:cs="Arial"/>
          <w:color w:val="000000"/>
          <w:sz w:val="20"/>
          <w:szCs w:val="20"/>
        </w:rPr>
        <w:t>-</w:t>
      </w:r>
      <w:r>
        <w:rPr>
          <w:rFonts w:ascii="Arial" w:hAnsi="Arial" w:cs="Arial"/>
          <w:color w:val="000000"/>
          <w:sz w:val="20"/>
          <w:szCs w:val="20"/>
        </w:rPr>
        <w:t>uvrščenem</w:t>
      </w:r>
      <w:r w:rsidR="00D626F6">
        <w:rPr>
          <w:rFonts w:ascii="Arial" w:hAnsi="Arial" w:cs="Arial"/>
          <w:color w:val="000000"/>
          <w:sz w:val="20"/>
          <w:szCs w:val="20"/>
        </w:rPr>
        <w:t>u</w:t>
      </w:r>
      <w:r>
        <w:rPr>
          <w:rFonts w:ascii="Arial" w:hAnsi="Arial" w:cs="Arial"/>
          <w:color w:val="000000"/>
          <w:sz w:val="20"/>
          <w:szCs w:val="20"/>
        </w:rPr>
        <w:t xml:space="preserve"> ponudniku, 20 % posameznih naročil se odda tretjeuvrščenemu ponudniku).</w:t>
      </w:r>
    </w:p>
    <w:p w14:paraId="2F21A7D7" w14:textId="77777777" w:rsidR="00F9007F" w:rsidRDefault="00F9007F" w:rsidP="00F83942">
      <w:pPr>
        <w:pStyle w:val="Navadensplet"/>
        <w:spacing w:before="0" w:beforeAutospacing="0" w:after="0" w:afterAutospacing="0" w:line="260" w:lineRule="exact"/>
        <w:jc w:val="both"/>
        <w:rPr>
          <w:rFonts w:ascii="Arial" w:hAnsi="Arial" w:cs="Arial"/>
          <w:color w:val="000000"/>
          <w:sz w:val="20"/>
          <w:szCs w:val="20"/>
        </w:rPr>
      </w:pPr>
      <w:r>
        <w:rPr>
          <w:rFonts w:ascii="Arial" w:hAnsi="Arial" w:cs="Arial"/>
          <w:color w:val="000000"/>
          <w:sz w:val="20"/>
          <w:szCs w:val="20"/>
        </w:rPr>
        <w:t>T</w:t>
      </w:r>
      <w:r w:rsidR="00527E6E">
        <w:rPr>
          <w:rFonts w:ascii="Arial" w:hAnsi="Arial" w:cs="Arial"/>
          <w:color w:val="000000"/>
          <w:sz w:val="20"/>
          <w:szCs w:val="20"/>
        </w:rPr>
        <w:t xml:space="preserve">ovrstni </w:t>
      </w:r>
      <w:r>
        <w:rPr>
          <w:rFonts w:ascii="Arial" w:hAnsi="Arial" w:cs="Arial"/>
          <w:color w:val="000000"/>
          <w:sz w:val="20"/>
          <w:szCs w:val="20"/>
        </w:rPr>
        <w:t xml:space="preserve">okvirni sporazum zagotavlja zanesljivost dobav. Zlasti okvirni sporazum </w:t>
      </w:r>
      <w:r w:rsidR="00D7705C">
        <w:rPr>
          <w:rFonts w:ascii="Arial" w:hAnsi="Arial" w:cs="Arial"/>
          <w:color w:val="000000"/>
          <w:sz w:val="20"/>
          <w:szCs w:val="20"/>
        </w:rPr>
        <w:t xml:space="preserve">iz druge alineje </w:t>
      </w:r>
      <w:r>
        <w:rPr>
          <w:rFonts w:ascii="Arial" w:hAnsi="Arial" w:cs="Arial"/>
          <w:color w:val="000000"/>
          <w:sz w:val="20"/>
          <w:szCs w:val="20"/>
        </w:rPr>
        <w:t>pa se za javno naročanje živil uporablja z namenom zagotavljanja raznolikosti istovrstnih živil (npr. za naročanje sadnih jogurtov različnih proizvajalcev). V tem primeru mora naročnik dosledno spremljati oddajanje posameznih naročil in zagotoviti, da se tudi z dobavami dosežejo v okvirnem sporazumu dogovorjeni minimalni deleži dobav s strani posameznega ponudnika.</w:t>
      </w:r>
    </w:p>
    <w:p w14:paraId="3930A618" w14:textId="77777777" w:rsidR="00F9007F" w:rsidRDefault="00F9007F" w:rsidP="00F83942">
      <w:pPr>
        <w:pStyle w:val="Navadensplet"/>
        <w:spacing w:before="0" w:beforeAutospacing="0" w:after="0" w:afterAutospacing="0" w:line="260" w:lineRule="exact"/>
        <w:jc w:val="both"/>
        <w:rPr>
          <w:rFonts w:ascii="Arial" w:hAnsi="Arial" w:cs="Arial"/>
          <w:color w:val="000000"/>
          <w:sz w:val="20"/>
          <w:szCs w:val="20"/>
        </w:rPr>
      </w:pPr>
    </w:p>
    <w:p w14:paraId="1A60A908" w14:textId="77777777" w:rsidR="001A3DA6" w:rsidRPr="00F77EA3" w:rsidRDefault="001A3DA6" w:rsidP="00F83942">
      <w:pPr>
        <w:pStyle w:val="Navadensplet"/>
        <w:spacing w:before="0" w:beforeAutospacing="0" w:after="0" w:afterAutospacing="0" w:line="260" w:lineRule="exact"/>
        <w:jc w:val="both"/>
        <w:rPr>
          <w:rFonts w:ascii="Arial" w:hAnsi="Arial" w:cs="Arial"/>
          <w:color w:val="000000"/>
          <w:sz w:val="20"/>
          <w:szCs w:val="20"/>
        </w:rPr>
      </w:pPr>
      <w:r w:rsidRPr="00F77EA3">
        <w:rPr>
          <w:rFonts w:ascii="Arial" w:hAnsi="Arial" w:cs="Arial"/>
          <w:color w:val="000000"/>
          <w:sz w:val="20"/>
          <w:szCs w:val="20"/>
        </w:rPr>
        <w:t>Več o vrst</w:t>
      </w:r>
      <w:r w:rsidR="00830DBD" w:rsidRPr="00F77EA3">
        <w:rPr>
          <w:rFonts w:ascii="Arial" w:hAnsi="Arial" w:cs="Arial"/>
          <w:color w:val="000000"/>
          <w:sz w:val="20"/>
          <w:szCs w:val="20"/>
        </w:rPr>
        <w:t>ah, sklenitvi</w:t>
      </w:r>
      <w:r w:rsidRPr="00F77EA3">
        <w:rPr>
          <w:rFonts w:ascii="Arial" w:hAnsi="Arial" w:cs="Arial"/>
          <w:color w:val="000000"/>
          <w:sz w:val="20"/>
          <w:szCs w:val="20"/>
        </w:rPr>
        <w:t xml:space="preserve"> in </w:t>
      </w:r>
      <w:r w:rsidR="00830DBD" w:rsidRPr="00F77EA3">
        <w:rPr>
          <w:rFonts w:ascii="Arial" w:hAnsi="Arial" w:cs="Arial"/>
          <w:color w:val="000000"/>
          <w:sz w:val="20"/>
          <w:szCs w:val="20"/>
        </w:rPr>
        <w:t xml:space="preserve">možnih </w:t>
      </w:r>
      <w:r w:rsidRPr="00F77EA3">
        <w:rPr>
          <w:rFonts w:ascii="Arial" w:hAnsi="Arial" w:cs="Arial"/>
          <w:color w:val="000000"/>
          <w:sz w:val="20"/>
          <w:szCs w:val="20"/>
        </w:rPr>
        <w:t>način</w:t>
      </w:r>
      <w:r w:rsidR="00830DBD" w:rsidRPr="00F77EA3">
        <w:rPr>
          <w:rFonts w:ascii="Arial" w:hAnsi="Arial" w:cs="Arial"/>
          <w:color w:val="000000"/>
          <w:sz w:val="20"/>
          <w:szCs w:val="20"/>
        </w:rPr>
        <w:t>ih</w:t>
      </w:r>
      <w:r w:rsidRPr="00F77EA3">
        <w:rPr>
          <w:rFonts w:ascii="Arial" w:hAnsi="Arial" w:cs="Arial"/>
          <w:color w:val="000000"/>
          <w:sz w:val="20"/>
          <w:szCs w:val="20"/>
        </w:rPr>
        <w:t xml:space="preserve"> izvajanja okvirnih sporazumov </w:t>
      </w:r>
      <w:r w:rsidR="00830DBD" w:rsidRPr="00F77EA3">
        <w:rPr>
          <w:rFonts w:ascii="Arial" w:hAnsi="Arial" w:cs="Arial"/>
          <w:color w:val="000000"/>
          <w:sz w:val="20"/>
          <w:szCs w:val="20"/>
        </w:rPr>
        <w:t xml:space="preserve">je Evropska komisija pojasnila </w:t>
      </w:r>
      <w:r w:rsidRPr="00F77EA3">
        <w:rPr>
          <w:rFonts w:ascii="Arial" w:hAnsi="Arial" w:cs="Arial"/>
          <w:color w:val="000000"/>
          <w:sz w:val="20"/>
          <w:szCs w:val="20"/>
        </w:rPr>
        <w:t xml:space="preserve">v </w:t>
      </w:r>
      <w:r w:rsidR="00830DBD" w:rsidRPr="00F77EA3">
        <w:rPr>
          <w:rFonts w:ascii="Arial" w:hAnsi="Arial" w:cs="Arial"/>
          <w:color w:val="000000"/>
          <w:sz w:val="20"/>
          <w:szCs w:val="20"/>
        </w:rPr>
        <w:t xml:space="preserve">svojem </w:t>
      </w:r>
      <w:r w:rsidR="001D630A" w:rsidRPr="00F77EA3">
        <w:rPr>
          <w:rFonts w:ascii="Arial" w:hAnsi="Arial" w:cs="Arial"/>
          <w:color w:val="000000"/>
          <w:sz w:val="20"/>
          <w:szCs w:val="20"/>
        </w:rPr>
        <w:t xml:space="preserve">Razlagalnem sporočilu </w:t>
      </w:r>
      <w:r w:rsidR="001D630A" w:rsidRPr="00F77EA3" w:rsidDel="00830DBD">
        <w:rPr>
          <w:rFonts w:ascii="Arial" w:hAnsi="Arial" w:cs="Arial"/>
          <w:color w:val="000000"/>
          <w:sz w:val="20"/>
          <w:szCs w:val="20"/>
        </w:rPr>
        <w:t>Komisije o okvirnih sporazumih</w:t>
      </w:r>
      <w:r w:rsidR="00830DBD" w:rsidRPr="00F77EA3">
        <w:rPr>
          <w:rFonts w:ascii="Arial" w:hAnsi="Arial" w:cs="Arial"/>
          <w:sz w:val="20"/>
          <w:szCs w:val="20"/>
        </w:rPr>
        <w:t>, Ministrstvo za</w:t>
      </w:r>
      <w:r w:rsidR="00D7705C" w:rsidRPr="00F77EA3">
        <w:rPr>
          <w:rFonts w:ascii="Arial" w:hAnsi="Arial" w:cs="Arial"/>
          <w:sz w:val="20"/>
          <w:szCs w:val="20"/>
        </w:rPr>
        <w:t xml:space="preserve"> javno upravo </w:t>
      </w:r>
      <w:r w:rsidR="00830DBD" w:rsidRPr="00F77EA3">
        <w:rPr>
          <w:rFonts w:ascii="Arial" w:hAnsi="Arial" w:cs="Arial"/>
          <w:sz w:val="20"/>
          <w:szCs w:val="20"/>
        </w:rPr>
        <w:t>pa v posebnem stališču</w:t>
      </w:r>
      <w:r w:rsidR="00D7705C" w:rsidRPr="00F77EA3">
        <w:rPr>
          <w:rStyle w:val="Sprotnaopomba-sklic"/>
          <w:rFonts w:ascii="Arial" w:hAnsi="Arial" w:cs="Arial"/>
          <w:sz w:val="20"/>
          <w:szCs w:val="20"/>
        </w:rPr>
        <w:footnoteReference w:id="4"/>
      </w:r>
      <w:r w:rsidRPr="00F77EA3">
        <w:rPr>
          <w:rFonts w:ascii="Arial" w:hAnsi="Arial" w:cs="Arial"/>
          <w:sz w:val="20"/>
          <w:szCs w:val="20"/>
        </w:rPr>
        <w:t>.</w:t>
      </w:r>
    </w:p>
    <w:p w14:paraId="0941683C" w14:textId="77777777" w:rsidR="00FD5D85" w:rsidRPr="00527E6E" w:rsidRDefault="00FD5D85" w:rsidP="00E03DC2">
      <w:pPr>
        <w:pStyle w:val="Navadensplet"/>
        <w:spacing w:before="0" w:beforeAutospacing="0" w:after="0" w:afterAutospacing="0"/>
        <w:jc w:val="both"/>
        <w:rPr>
          <w:rFonts w:ascii="Arial" w:hAnsi="Arial" w:cs="Arial"/>
          <w:color w:val="000000"/>
          <w:sz w:val="20"/>
          <w:szCs w:val="20"/>
        </w:rPr>
      </w:pPr>
    </w:p>
    <w:p w14:paraId="4EC356B9" w14:textId="77777777" w:rsidR="0073410C" w:rsidRPr="0030774B" w:rsidRDefault="0030774B" w:rsidP="0030774B">
      <w:pPr>
        <w:pStyle w:val="Naslov2"/>
        <w:rPr>
          <w:i w:val="0"/>
          <w:kern w:val="36"/>
          <w:sz w:val="22"/>
          <w:szCs w:val="22"/>
        </w:rPr>
      </w:pPr>
      <w:bookmarkStart w:id="20" w:name="_Toc1377360"/>
      <w:r>
        <w:rPr>
          <w:i w:val="0"/>
          <w:kern w:val="36"/>
          <w:sz w:val="22"/>
          <w:szCs w:val="22"/>
        </w:rPr>
        <w:t>Z</w:t>
      </w:r>
      <w:r w:rsidR="0073410C" w:rsidRPr="0030774B">
        <w:rPr>
          <w:i w:val="0"/>
          <w:kern w:val="36"/>
          <w:sz w:val="22"/>
          <w:szCs w:val="22"/>
        </w:rPr>
        <w:t>ahteve glede finančnih zavarovanj</w:t>
      </w:r>
      <w:r w:rsidR="00434A3E" w:rsidRPr="0030774B">
        <w:rPr>
          <w:i w:val="0"/>
          <w:kern w:val="36"/>
          <w:sz w:val="22"/>
          <w:szCs w:val="22"/>
        </w:rPr>
        <w:t xml:space="preserve"> pri javnem naročanju živil</w:t>
      </w:r>
      <w:bookmarkEnd w:id="20"/>
    </w:p>
    <w:p w14:paraId="36E2E295" w14:textId="77777777" w:rsidR="00B05A8D" w:rsidRPr="00C20C52" w:rsidRDefault="00B05A8D" w:rsidP="00C20C52"/>
    <w:p w14:paraId="391B2CC5" w14:textId="77777777" w:rsidR="00B135F6" w:rsidRDefault="00B135F6" w:rsidP="00F83942">
      <w:pPr>
        <w:spacing w:line="260" w:lineRule="exact"/>
        <w:jc w:val="both"/>
        <w:rPr>
          <w:szCs w:val="20"/>
        </w:rPr>
      </w:pPr>
      <w:r w:rsidRPr="00EE57A0">
        <w:rPr>
          <w:szCs w:val="20"/>
        </w:rPr>
        <w:t>Javno</w:t>
      </w:r>
      <w:r w:rsidR="00D626F6">
        <w:rPr>
          <w:szCs w:val="20"/>
        </w:rPr>
        <w:t>-</w:t>
      </w:r>
      <w:r w:rsidRPr="00EE57A0">
        <w:rPr>
          <w:szCs w:val="20"/>
        </w:rPr>
        <w:t>naročniška zakonodaja naročniku omogoča, da pred izbiro izvajalca preveri njegovo usposobljenost za izvedbo javnega naročila. Z opredelitvijo pogojev, vezanih na finančno, ekonomsko, kadrovsko, poklicno in tehnično usposobljenost, naročnik zmanjša tveganje za ne-izvedbo, ne</w:t>
      </w:r>
      <w:r w:rsidR="009E6B44">
        <w:rPr>
          <w:szCs w:val="20"/>
        </w:rPr>
        <w:t>kakovostno</w:t>
      </w:r>
      <w:r w:rsidRPr="00EE57A0">
        <w:rPr>
          <w:szCs w:val="20"/>
        </w:rPr>
        <w:t xml:space="preserve"> ali nepravočasno dokončanje javnega naročila. Tveganje pri realizaciji javnega naročila pa je mogoče zavarovati tudi s pogodbenimi kaznimi in ustreznimi finančnimi instrumenti kot so npr. bančne garancije, menice in kavcijska zavarovanja. Pri javnem naročanju se uporabljajo predvsem finančni instrumenti za zavarovanje obveznosti pri oddaji ponudbe oz</w:t>
      </w:r>
      <w:r>
        <w:rPr>
          <w:szCs w:val="20"/>
        </w:rPr>
        <w:t>iroma</w:t>
      </w:r>
      <w:r w:rsidRPr="00EE57A0">
        <w:rPr>
          <w:szCs w:val="20"/>
        </w:rPr>
        <w:t xml:space="preserve"> pred morebitnim umikom ponudbe, ne-izvedbo, ne</w:t>
      </w:r>
      <w:r w:rsidR="009E6B44">
        <w:rPr>
          <w:szCs w:val="20"/>
        </w:rPr>
        <w:t>kakovostno</w:t>
      </w:r>
      <w:r w:rsidRPr="00EE57A0">
        <w:rPr>
          <w:szCs w:val="20"/>
        </w:rPr>
        <w:t xml:space="preserve"> ali nepravočasno dokončanje javnega naročila (zavarovaje resnosti ponudbe, zavarovanje za dobro izvedbo pogodbenih obveznosti, zavarovanje za odpravo napak). </w:t>
      </w:r>
    </w:p>
    <w:p w14:paraId="629155B6" w14:textId="77777777" w:rsidR="00B135F6" w:rsidRDefault="00B135F6" w:rsidP="00F83942">
      <w:pPr>
        <w:pStyle w:val="Neotevilenodstavek"/>
        <w:spacing w:before="0" w:after="0" w:line="260" w:lineRule="exact"/>
        <w:rPr>
          <w:bCs/>
          <w:iCs/>
          <w:sz w:val="20"/>
          <w:szCs w:val="20"/>
        </w:rPr>
      </w:pPr>
    </w:p>
    <w:p w14:paraId="7C920047" w14:textId="77777777" w:rsidR="00B135F6" w:rsidRDefault="00B135F6" w:rsidP="00F83942">
      <w:pPr>
        <w:pStyle w:val="Neotevilenodstavek"/>
        <w:spacing w:before="0" w:after="0" w:line="260" w:lineRule="exact"/>
        <w:rPr>
          <w:bCs/>
          <w:iCs/>
          <w:sz w:val="20"/>
          <w:szCs w:val="20"/>
        </w:rPr>
      </w:pPr>
      <w:r>
        <w:rPr>
          <w:bCs/>
          <w:iCs/>
          <w:sz w:val="20"/>
          <w:szCs w:val="20"/>
        </w:rPr>
        <w:lastRenderedPageBreak/>
        <w:t>ZJN-</w:t>
      </w:r>
      <w:r w:rsidR="00830DBD">
        <w:rPr>
          <w:bCs/>
          <w:iCs/>
          <w:sz w:val="20"/>
          <w:szCs w:val="20"/>
        </w:rPr>
        <w:t>3</w:t>
      </w:r>
      <w:r>
        <w:rPr>
          <w:bCs/>
          <w:iCs/>
          <w:sz w:val="20"/>
          <w:szCs w:val="20"/>
        </w:rPr>
        <w:t xml:space="preserve"> finančnih zavarovanj pri javnem naročanju ne določa kot obvezn</w:t>
      </w:r>
      <w:r w:rsidR="00E9357B">
        <w:rPr>
          <w:bCs/>
          <w:iCs/>
          <w:sz w:val="20"/>
          <w:szCs w:val="20"/>
        </w:rPr>
        <w:t>ih</w:t>
      </w:r>
      <w:r>
        <w:rPr>
          <w:bCs/>
          <w:iCs/>
          <w:sz w:val="20"/>
          <w:szCs w:val="20"/>
        </w:rPr>
        <w:t xml:space="preserve">. V skladu </w:t>
      </w:r>
      <w:r w:rsidR="00830DBD">
        <w:rPr>
          <w:bCs/>
          <w:iCs/>
          <w:sz w:val="20"/>
          <w:szCs w:val="20"/>
        </w:rPr>
        <w:t>z drugim</w:t>
      </w:r>
      <w:r>
        <w:rPr>
          <w:bCs/>
          <w:iCs/>
          <w:sz w:val="20"/>
          <w:szCs w:val="20"/>
        </w:rPr>
        <w:t xml:space="preserve"> odstavkom </w:t>
      </w:r>
      <w:r w:rsidR="00830DBD">
        <w:rPr>
          <w:bCs/>
          <w:iCs/>
          <w:sz w:val="20"/>
          <w:szCs w:val="20"/>
        </w:rPr>
        <w:t>93</w:t>
      </w:r>
      <w:r>
        <w:rPr>
          <w:bCs/>
          <w:iCs/>
          <w:sz w:val="20"/>
          <w:szCs w:val="20"/>
        </w:rPr>
        <w:t>. člena ZJN-</w:t>
      </w:r>
      <w:r w:rsidR="00830DBD">
        <w:rPr>
          <w:bCs/>
          <w:iCs/>
          <w:sz w:val="20"/>
          <w:szCs w:val="20"/>
        </w:rPr>
        <w:t>3</w:t>
      </w:r>
      <w:r>
        <w:rPr>
          <w:bCs/>
          <w:iCs/>
          <w:sz w:val="20"/>
          <w:szCs w:val="20"/>
        </w:rPr>
        <w:t xml:space="preserve"> štejejo morebitne zahteve glede finančnih zavarovanj za del razpisne dokumentacije</w:t>
      </w:r>
      <w:r w:rsidR="00D3131F">
        <w:rPr>
          <w:bCs/>
          <w:iCs/>
          <w:sz w:val="20"/>
          <w:szCs w:val="20"/>
        </w:rPr>
        <w:t xml:space="preserve"> za oddajo javnega naročila</w:t>
      </w:r>
      <w:r>
        <w:rPr>
          <w:bCs/>
          <w:iCs/>
          <w:sz w:val="20"/>
          <w:szCs w:val="20"/>
        </w:rPr>
        <w:t xml:space="preserve">. </w:t>
      </w:r>
    </w:p>
    <w:p w14:paraId="0821A9D8" w14:textId="77777777" w:rsidR="00B135F6" w:rsidRDefault="00B135F6" w:rsidP="00F83942">
      <w:pPr>
        <w:pStyle w:val="Neotevilenodstavek"/>
        <w:spacing w:before="0" w:after="0" w:line="260" w:lineRule="exact"/>
        <w:rPr>
          <w:bCs/>
          <w:iCs/>
          <w:sz w:val="20"/>
          <w:szCs w:val="20"/>
        </w:rPr>
      </w:pPr>
    </w:p>
    <w:p w14:paraId="0E7D754D" w14:textId="77777777" w:rsidR="00D3131F" w:rsidRDefault="00D3131F" w:rsidP="00F83942">
      <w:pPr>
        <w:pStyle w:val="Neotevilenodstavek"/>
        <w:spacing w:before="0" w:after="0" w:line="260" w:lineRule="exact"/>
        <w:rPr>
          <w:bCs/>
          <w:iCs/>
          <w:sz w:val="20"/>
          <w:szCs w:val="20"/>
        </w:rPr>
      </w:pPr>
      <w:r>
        <w:rPr>
          <w:bCs/>
          <w:iCs/>
          <w:sz w:val="20"/>
          <w:szCs w:val="20"/>
        </w:rPr>
        <w:t xml:space="preserve">Naročnik vključi zahteve glede finančnih zavarovanj v postopek javnega naročanja ob </w:t>
      </w:r>
      <w:r w:rsidR="00B135F6" w:rsidRPr="00416BB8">
        <w:rPr>
          <w:bCs/>
          <w:iCs/>
          <w:sz w:val="20"/>
          <w:szCs w:val="20"/>
        </w:rPr>
        <w:t>upoštevanju predmeta in okoliščin javnega naročanja</w:t>
      </w:r>
      <w:r>
        <w:rPr>
          <w:bCs/>
          <w:iCs/>
          <w:sz w:val="20"/>
          <w:szCs w:val="20"/>
        </w:rPr>
        <w:t xml:space="preserve">. Odločitev o zahtevi po finančnem zavarovanju mora biti preudarna. Naročnik mora pretehtati, ali je finančno zavarovanje </w:t>
      </w:r>
      <w:r w:rsidRPr="00416BB8">
        <w:rPr>
          <w:bCs/>
          <w:iCs/>
          <w:sz w:val="20"/>
          <w:szCs w:val="20"/>
        </w:rPr>
        <w:t>smiselno</w:t>
      </w:r>
      <w:r w:rsidR="00456803">
        <w:rPr>
          <w:bCs/>
          <w:iCs/>
          <w:sz w:val="20"/>
          <w:szCs w:val="20"/>
        </w:rPr>
        <w:t xml:space="preserve">, potrebno </w:t>
      </w:r>
      <w:r w:rsidRPr="00416BB8">
        <w:rPr>
          <w:bCs/>
          <w:iCs/>
          <w:sz w:val="20"/>
          <w:szCs w:val="20"/>
        </w:rPr>
        <w:t>in primerno glede na predmet naročanja, tveganje neizpolnitve</w:t>
      </w:r>
      <w:r>
        <w:rPr>
          <w:bCs/>
          <w:iCs/>
          <w:sz w:val="20"/>
          <w:szCs w:val="20"/>
        </w:rPr>
        <w:t xml:space="preserve"> pravnega posla</w:t>
      </w:r>
      <w:r w:rsidRPr="00416BB8">
        <w:rPr>
          <w:bCs/>
          <w:iCs/>
          <w:sz w:val="20"/>
          <w:szCs w:val="20"/>
        </w:rPr>
        <w:t xml:space="preserve">, število prejetih ponudb in višino potencialne škode, ki bi nastala zaradi neizpolnitve, izpolnitvene zamude ali slabe izvedbe javnega naročila. Pri tem mora upoštevati, da se navedeni </w:t>
      </w:r>
      <w:r>
        <w:rPr>
          <w:bCs/>
          <w:iCs/>
          <w:sz w:val="20"/>
          <w:szCs w:val="20"/>
        </w:rPr>
        <w:t>dejavniki</w:t>
      </w:r>
      <w:r w:rsidRPr="00416BB8">
        <w:rPr>
          <w:bCs/>
          <w:iCs/>
          <w:sz w:val="20"/>
          <w:szCs w:val="20"/>
        </w:rPr>
        <w:t xml:space="preserve"> razlikujejo glede na to, ali gre za sam postopek javnega naročanja, izvedbo javnega naročila ali odpravo napak po izvedbi javnega naročila, in temu prilagodi</w:t>
      </w:r>
      <w:r w:rsidR="00830DBD">
        <w:rPr>
          <w:bCs/>
          <w:iCs/>
          <w:sz w:val="20"/>
          <w:szCs w:val="20"/>
        </w:rPr>
        <w:t>ti</w:t>
      </w:r>
      <w:r w:rsidRPr="00416BB8">
        <w:rPr>
          <w:bCs/>
          <w:iCs/>
          <w:sz w:val="20"/>
          <w:szCs w:val="20"/>
        </w:rPr>
        <w:t xml:space="preserve"> izbiro instrumenta.</w:t>
      </w:r>
    </w:p>
    <w:p w14:paraId="7E09B66D" w14:textId="77777777" w:rsidR="00456803" w:rsidRDefault="00456803" w:rsidP="00F83942">
      <w:pPr>
        <w:pStyle w:val="Neotevilenodstavek"/>
        <w:spacing w:before="0" w:after="0" w:line="260" w:lineRule="exact"/>
        <w:rPr>
          <w:bCs/>
          <w:iCs/>
          <w:sz w:val="20"/>
          <w:szCs w:val="20"/>
        </w:rPr>
      </w:pPr>
    </w:p>
    <w:p w14:paraId="55A88149" w14:textId="77777777" w:rsidR="00456803" w:rsidRDefault="00456803" w:rsidP="00F83942">
      <w:pPr>
        <w:pStyle w:val="Neotevilenodstavek"/>
        <w:spacing w:before="0" w:after="0" w:line="260" w:lineRule="exact"/>
        <w:rPr>
          <w:bCs/>
          <w:iCs/>
          <w:sz w:val="20"/>
          <w:szCs w:val="20"/>
        </w:rPr>
      </w:pPr>
      <w:r>
        <w:rPr>
          <w:bCs/>
          <w:iCs/>
          <w:sz w:val="20"/>
          <w:szCs w:val="20"/>
        </w:rPr>
        <w:t>V primeru javnega naročanja živil se priporoča eventualna uporaba finančnih zavarovanj za dobro izvedbo naročila, pri čemer je glede na vrednost posameznih sklopov naročila smiselno omogočiti predložitev menic ali kavcijskega zavarovanja. Uporaba bančnih garancij za zavarovanje obveznosti ponudnika pa se pri javnem naročanju živil odsvetuje.</w:t>
      </w:r>
    </w:p>
    <w:p w14:paraId="3C74B9F1" w14:textId="77777777" w:rsidR="00D3131F" w:rsidRDefault="00D3131F" w:rsidP="00F83942">
      <w:pPr>
        <w:pStyle w:val="Neotevilenodstavek"/>
        <w:spacing w:before="0" w:after="0" w:line="260" w:lineRule="exact"/>
        <w:rPr>
          <w:bCs/>
          <w:iCs/>
          <w:sz w:val="20"/>
          <w:szCs w:val="20"/>
        </w:rPr>
      </w:pPr>
    </w:p>
    <w:p w14:paraId="650E2605" w14:textId="77777777" w:rsidR="00456803" w:rsidRPr="006B61D3" w:rsidRDefault="00830DBD" w:rsidP="00F83942">
      <w:pPr>
        <w:pStyle w:val="Neotevilenodstavek"/>
        <w:spacing w:before="0" w:after="0" w:line="260" w:lineRule="exact"/>
        <w:rPr>
          <w:bCs/>
          <w:iCs/>
          <w:sz w:val="20"/>
          <w:szCs w:val="20"/>
        </w:rPr>
      </w:pPr>
      <w:r>
        <w:rPr>
          <w:bCs/>
          <w:iCs/>
          <w:sz w:val="20"/>
          <w:szCs w:val="20"/>
        </w:rPr>
        <w:t>V</w:t>
      </w:r>
      <w:r w:rsidRPr="00830DBD">
        <w:rPr>
          <w:bCs/>
          <w:iCs/>
          <w:sz w:val="20"/>
          <w:szCs w:val="20"/>
        </w:rPr>
        <w:t>rste in instrumente finančnih zavarovanj, ki jih lahko zahteva naročnik pri oddaji javnega naročila, primerno višino zavarovanj in trajanje ter druge zahteve glede zavarovanj tveganj pri javnem naročanju, ki jih mora upoštevati naročnik</w:t>
      </w:r>
      <w:r>
        <w:rPr>
          <w:bCs/>
          <w:iCs/>
          <w:sz w:val="20"/>
          <w:szCs w:val="20"/>
        </w:rPr>
        <w:t xml:space="preserve">, določa </w:t>
      </w:r>
      <w:r w:rsidRPr="00830DBD">
        <w:rPr>
          <w:bCs/>
          <w:iCs/>
          <w:sz w:val="20"/>
          <w:szCs w:val="20"/>
        </w:rPr>
        <w:t>Uredba o finančnih zavarovanjih pri javnem naročanju (Uradni list RS, št. 27/16)</w:t>
      </w:r>
      <w:r w:rsidR="00F831A0">
        <w:rPr>
          <w:bCs/>
          <w:iCs/>
          <w:sz w:val="20"/>
          <w:szCs w:val="20"/>
        </w:rPr>
        <w:t>, koristne informacije in vzorci pa so objavljeni tudi na spletni strani Ministrstva za javno upravo</w:t>
      </w:r>
      <w:r w:rsidR="00F831A0">
        <w:rPr>
          <w:rStyle w:val="Sprotnaopomba-sklic"/>
          <w:bCs/>
          <w:iCs/>
          <w:sz w:val="20"/>
          <w:szCs w:val="20"/>
        </w:rPr>
        <w:footnoteReference w:id="5"/>
      </w:r>
      <w:r w:rsidR="006B61D3">
        <w:rPr>
          <w:sz w:val="20"/>
          <w:szCs w:val="20"/>
        </w:rPr>
        <w:t>.</w:t>
      </w:r>
    </w:p>
    <w:p w14:paraId="6AD574FE" w14:textId="77777777" w:rsidR="00BD4ACC" w:rsidRPr="00182003" w:rsidRDefault="00BD4ACC" w:rsidP="00907071">
      <w:pPr>
        <w:jc w:val="both"/>
        <w:rPr>
          <w:rFonts w:cs="Arial"/>
          <w:strike/>
          <w:sz w:val="24"/>
        </w:rPr>
      </w:pPr>
    </w:p>
    <w:p w14:paraId="19F612B0" w14:textId="77777777" w:rsidR="00EA2A9A" w:rsidRPr="002D67E4" w:rsidRDefault="00FD0928" w:rsidP="0030774B">
      <w:pPr>
        <w:pStyle w:val="Naslov1"/>
      </w:pPr>
      <w:r w:rsidRPr="00182003">
        <w:rPr>
          <w:strike/>
        </w:rPr>
        <w:br w:type="page"/>
      </w:r>
      <w:bookmarkStart w:id="21" w:name="_Toc1377361"/>
      <w:r w:rsidR="00EA2A9A" w:rsidRPr="004873A8">
        <w:lastRenderedPageBreak/>
        <w:t>Zaključek</w:t>
      </w:r>
      <w:bookmarkEnd w:id="21"/>
    </w:p>
    <w:p w14:paraId="10379852" w14:textId="77777777" w:rsidR="00EA2A9A" w:rsidRPr="002D67E4" w:rsidRDefault="00EA2A9A" w:rsidP="00EA2A9A">
      <w:pPr>
        <w:tabs>
          <w:tab w:val="left" w:pos="709"/>
        </w:tabs>
        <w:ind w:left="720"/>
        <w:jc w:val="both"/>
        <w:rPr>
          <w:rFonts w:cs="Arial"/>
          <w:strike/>
          <w:szCs w:val="20"/>
        </w:rPr>
      </w:pPr>
    </w:p>
    <w:p w14:paraId="3FDB45F9" w14:textId="65534767" w:rsidR="004873A8" w:rsidRDefault="00F831A0" w:rsidP="00F83942">
      <w:pPr>
        <w:tabs>
          <w:tab w:val="left" w:pos="3780"/>
        </w:tabs>
        <w:jc w:val="both"/>
        <w:rPr>
          <w:rFonts w:cs="Arial"/>
          <w:szCs w:val="20"/>
        </w:rPr>
      </w:pPr>
      <w:r>
        <w:rPr>
          <w:rFonts w:cs="Arial"/>
          <w:szCs w:val="20"/>
        </w:rPr>
        <w:t>Z</w:t>
      </w:r>
      <w:r w:rsidR="00F263FE">
        <w:rPr>
          <w:rFonts w:cs="Arial"/>
          <w:szCs w:val="20"/>
        </w:rPr>
        <w:t xml:space="preserve"> </w:t>
      </w:r>
      <w:r>
        <w:rPr>
          <w:rFonts w:cs="Arial"/>
          <w:szCs w:val="20"/>
        </w:rPr>
        <w:t>u</w:t>
      </w:r>
      <w:r w:rsidR="00F263FE">
        <w:rPr>
          <w:rFonts w:cs="Arial"/>
          <w:szCs w:val="20"/>
        </w:rPr>
        <w:t>veljavitv</w:t>
      </w:r>
      <w:r>
        <w:rPr>
          <w:rFonts w:cs="Arial"/>
          <w:szCs w:val="20"/>
        </w:rPr>
        <w:t>ijo</w:t>
      </w:r>
      <w:r w:rsidR="00F263FE">
        <w:rPr>
          <w:rFonts w:cs="Arial"/>
          <w:szCs w:val="20"/>
        </w:rPr>
        <w:t xml:space="preserve"> načela kratkih verig pri javnem naročanju živil se prizadeva doseči večjo stopnjo samooskrbe</w:t>
      </w:r>
      <w:r w:rsidR="00781F6F">
        <w:rPr>
          <w:rFonts w:cs="Arial"/>
          <w:szCs w:val="20"/>
        </w:rPr>
        <w:t>/preskrbe</w:t>
      </w:r>
      <w:r w:rsidR="00F263FE">
        <w:rPr>
          <w:rFonts w:cs="Arial"/>
          <w:szCs w:val="20"/>
        </w:rPr>
        <w:t xml:space="preserve"> s kakovostnimi in lokalno pridelanimi živili</w:t>
      </w:r>
      <w:r w:rsidR="00FF3F41">
        <w:rPr>
          <w:rFonts w:cs="Arial"/>
          <w:szCs w:val="20"/>
        </w:rPr>
        <w:t>,</w:t>
      </w:r>
      <w:r w:rsidR="00F263FE">
        <w:rPr>
          <w:rFonts w:cs="Arial"/>
          <w:szCs w:val="20"/>
        </w:rPr>
        <w:t xml:space="preserve"> zagotoviti zdravo hrano za ranljive populacije, kakršne so otroci, mladostniki, bolniki in starostniki</w:t>
      </w:r>
      <w:r w:rsidR="00FF3F41">
        <w:rPr>
          <w:rFonts w:cs="Arial"/>
          <w:szCs w:val="20"/>
        </w:rPr>
        <w:t xml:space="preserve">, spodbuditi </w:t>
      </w:r>
      <w:r w:rsidR="00FF3F41" w:rsidRPr="002D67E4">
        <w:rPr>
          <w:rFonts w:cs="Arial"/>
          <w:szCs w:val="20"/>
        </w:rPr>
        <w:t>trajnostn</w:t>
      </w:r>
      <w:r w:rsidR="00FF3F41">
        <w:rPr>
          <w:rFonts w:cs="Arial"/>
          <w:szCs w:val="20"/>
        </w:rPr>
        <w:t>o</w:t>
      </w:r>
      <w:r w:rsidR="00FF3F41" w:rsidRPr="002D67E4">
        <w:rPr>
          <w:rFonts w:cs="Arial"/>
          <w:szCs w:val="20"/>
        </w:rPr>
        <w:t xml:space="preserve"> rab</w:t>
      </w:r>
      <w:r w:rsidR="00FF3F41">
        <w:rPr>
          <w:rFonts w:cs="Arial"/>
          <w:szCs w:val="20"/>
        </w:rPr>
        <w:t>o</w:t>
      </w:r>
      <w:r w:rsidR="00FF3F41" w:rsidRPr="002D67E4">
        <w:rPr>
          <w:rFonts w:cs="Arial"/>
          <w:szCs w:val="20"/>
        </w:rPr>
        <w:t xml:space="preserve"> površin</w:t>
      </w:r>
      <w:r w:rsidR="00FF3F41">
        <w:rPr>
          <w:rFonts w:cs="Arial"/>
          <w:szCs w:val="20"/>
        </w:rPr>
        <w:t>,</w:t>
      </w:r>
      <w:r w:rsidR="00FF3F41" w:rsidRPr="002D67E4">
        <w:rPr>
          <w:rFonts w:cs="Arial"/>
          <w:szCs w:val="20"/>
        </w:rPr>
        <w:t xml:space="preserve"> namenjenih pridelavi </w:t>
      </w:r>
      <w:r w:rsidR="00FF3F41">
        <w:rPr>
          <w:rFonts w:cs="Arial"/>
          <w:szCs w:val="20"/>
        </w:rPr>
        <w:t>živil,</w:t>
      </w:r>
      <w:r w:rsidR="00FF3F41" w:rsidRPr="002D67E4">
        <w:rPr>
          <w:rFonts w:cs="Arial"/>
          <w:szCs w:val="20"/>
        </w:rPr>
        <w:t xml:space="preserve"> </w:t>
      </w:r>
      <w:r w:rsidR="00FF3F41">
        <w:rPr>
          <w:rFonts w:cs="Arial"/>
          <w:szCs w:val="20"/>
        </w:rPr>
        <w:t>ter</w:t>
      </w:r>
      <w:r w:rsidR="00FF3F41" w:rsidRPr="002D67E4">
        <w:rPr>
          <w:rFonts w:cs="Arial"/>
          <w:szCs w:val="20"/>
        </w:rPr>
        <w:t xml:space="preserve"> ohranit</w:t>
      </w:r>
      <w:r w:rsidR="00FF3F41">
        <w:rPr>
          <w:rFonts w:cs="Arial"/>
          <w:szCs w:val="20"/>
        </w:rPr>
        <w:t>i</w:t>
      </w:r>
      <w:r w:rsidR="00FF3F41" w:rsidRPr="002D67E4">
        <w:rPr>
          <w:rFonts w:cs="Arial"/>
          <w:szCs w:val="20"/>
        </w:rPr>
        <w:t xml:space="preserve"> delovn</w:t>
      </w:r>
      <w:r w:rsidR="00FF3F41">
        <w:rPr>
          <w:rFonts w:cs="Arial"/>
          <w:szCs w:val="20"/>
        </w:rPr>
        <w:t>a</w:t>
      </w:r>
      <w:r w:rsidR="00FF3F41" w:rsidRPr="002D67E4">
        <w:rPr>
          <w:rFonts w:cs="Arial"/>
          <w:szCs w:val="20"/>
        </w:rPr>
        <w:t xml:space="preserve"> mest</w:t>
      </w:r>
      <w:r w:rsidR="00FF3F41">
        <w:rPr>
          <w:rFonts w:cs="Arial"/>
          <w:szCs w:val="20"/>
        </w:rPr>
        <w:t>a</w:t>
      </w:r>
      <w:r w:rsidR="00FF3F41" w:rsidRPr="002D67E4">
        <w:rPr>
          <w:rFonts w:cs="Arial"/>
          <w:szCs w:val="20"/>
        </w:rPr>
        <w:t xml:space="preserve"> na podeželju.</w:t>
      </w:r>
      <w:r w:rsidR="004873A8">
        <w:rPr>
          <w:rFonts w:cs="Arial"/>
          <w:szCs w:val="20"/>
        </w:rPr>
        <w:t xml:space="preserve"> </w:t>
      </w:r>
    </w:p>
    <w:p w14:paraId="5A184689" w14:textId="77777777" w:rsidR="004873A8" w:rsidRDefault="004873A8" w:rsidP="00F83942">
      <w:pPr>
        <w:tabs>
          <w:tab w:val="left" w:pos="3780"/>
        </w:tabs>
        <w:jc w:val="both"/>
        <w:rPr>
          <w:rFonts w:cs="Arial"/>
          <w:szCs w:val="20"/>
        </w:rPr>
      </w:pPr>
    </w:p>
    <w:p w14:paraId="7056D0E1" w14:textId="77777777" w:rsidR="00FF3F41" w:rsidRDefault="0020338D" w:rsidP="00F83942">
      <w:pPr>
        <w:jc w:val="both"/>
        <w:rPr>
          <w:rFonts w:cs="Arial"/>
          <w:szCs w:val="20"/>
        </w:rPr>
      </w:pPr>
      <w:r w:rsidRPr="004873A8">
        <w:rPr>
          <w:rFonts w:cs="Arial"/>
          <w:szCs w:val="20"/>
        </w:rPr>
        <w:t>S</w:t>
      </w:r>
      <w:r w:rsidR="0079588F" w:rsidRPr="004873A8">
        <w:rPr>
          <w:rFonts w:cs="Arial"/>
          <w:szCs w:val="20"/>
        </w:rPr>
        <w:t xml:space="preserve">lovensko kmetijstvo in živilsko predelovalna industrija </w:t>
      </w:r>
      <w:r w:rsidR="00FF3F41">
        <w:rPr>
          <w:rFonts w:cs="Arial"/>
          <w:szCs w:val="20"/>
        </w:rPr>
        <w:t>lahko zadostita</w:t>
      </w:r>
      <w:r w:rsidR="00594DEB">
        <w:rPr>
          <w:rFonts w:cs="Arial"/>
          <w:szCs w:val="20"/>
        </w:rPr>
        <w:t xml:space="preserve"> </w:t>
      </w:r>
      <w:r w:rsidR="0079588F" w:rsidRPr="004873A8">
        <w:rPr>
          <w:rFonts w:cs="Arial"/>
          <w:szCs w:val="20"/>
        </w:rPr>
        <w:t>potreb</w:t>
      </w:r>
      <w:r w:rsidR="00FF3F41">
        <w:rPr>
          <w:rFonts w:cs="Arial"/>
          <w:szCs w:val="20"/>
        </w:rPr>
        <w:t>am</w:t>
      </w:r>
      <w:r w:rsidR="0079588F" w:rsidRPr="004873A8">
        <w:rPr>
          <w:rFonts w:cs="Arial"/>
          <w:szCs w:val="20"/>
        </w:rPr>
        <w:t xml:space="preserve"> po visoko kakovostni hrani </w:t>
      </w:r>
      <w:r w:rsidR="00FF3F41">
        <w:rPr>
          <w:rFonts w:cs="Arial"/>
          <w:szCs w:val="20"/>
        </w:rPr>
        <w:t xml:space="preserve">na področju javnih naročil </w:t>
      </w:r>
      <w:r w:rsidRPr="004873A8">
        <w:rPr>
          <w:rFonts w:cs="Arial"/>
          <w:szCs w:val="20"/>
        </w:rPr>
        <w:t>ter</w:t>
      </w:r>
      <w:r w:rsidR="0079588F" w:rsidRPr="004873A8">
        <w:rPr>
          <w:rFonts w:cs="Arial"/>
          <w:szCs w:val="20"/>
        </w:rPr>
        <w:t xml:space="preserve"> </w:t>
      </w:r>
      <w:r w:rsidR="00FF3F41">
        <w:rPr>
          <w:rFonts w:cs="Arial"/>
          <w:szCs w:val="20"/>
        </w:rPr>
        <w:t xml:space="preserve">zahtevam javnih naročnikov </w:t>
      </w:r>
      <w:r w:rsidR="0079588F" w:rsidRPr="004873A8">
        <w:rPr>
          <w:rFonts w:cs="Arial"/>
          <w:szCs w:val="20"/>
        </w:rPr>
        <w:t>prilagoditi svoje proizvode.</w:t>
      </w:r>
      <w:r w:rsidR="0079588F" w:rsidRPr="002D67E4">
        <w:rPr>
          <w:rFonts w:cs="Arial"/>
          <w:szCs w:val="20"/>
        </w:rPr>
        <w:t xml:space="preserve"> M</w:t>
      </w:r>
      <w:r w:rsidR="008140FB">
        <w:rPr>
          <w:rFonts w:cs="Arial"/>
          <w:szCs w:val="20"/>
        </w:rPr>
        <w:t xml:space="preserve">orebitne </w:t>
      </w:r>
      <w:r w:rsidR="0079588F" w:rsidRPr="002D67E4">
        <w:rPr>
          <w:rFonts w:cs="Arial"/>
          <w:szCs w:val="20"/>
        </w:rPr>
        <w:t xml:space="preserve">težave </w:t>
      </w:r>
      <w:r w:rsidR="008140FB">
        <w:rPr>
          <w:rFonts w:cs="Arial"/>
          <w:szCs w:val="20"/>
        </w:rPr>
        <w:t>oziroma</w:t>
      </w:r>
      <w:r w:rsidR="0079588F" w:rsidRPr="002D67E4">
        <w:rPr>
          <w:rFonts w:cs="Arial"/>
          <w:szCs w:val="20"/>
        </w:rPr>
        <w:t xml:space="preserve"> omejen uspeh </w:t>
      </w:r>
      <w:r w:rsidR="008140FB">
        <w:rPr>
          <w:rFonts w:cs="Arial"/>
          <w:szCs w:val="20"/>
        </w:rPr>
        <w:t>so možni</w:t>
      </w:r>
      <w:r w:rsidR="0079588F" w:rsidRPr="002D67E4">
        <w:rPr>
          <w:rFonts w:cs="Arial"/>
          <w:szCs w:val="20"/>
        </w:rPr>
        <w:t xml:space="preserve"> v začetnem obdobju uveljavljanja kratkih verig pri javnem naročanju tržno deficitarnih </w:t>
      </w:r>
      <w:r w:rsidR="008140FB">
        <w:rPr>
          <w:rFonts w:cs="Arial"/>
          <w:szCs w:val="20"/>
        </w:rPr>
        <w:t>živil</w:t>
      </w:r>
      <w:r w:rsidR="0079588F" w:rsidRPr="002D67E4">
        <w:rPr>
          <w:rFonts w:cs="Arial"/>
          <w:szCs w:val="20"/>
        </w:rPr>
        <w:t>, ki so sezonsko odvisn</w:t>
      </w:r>
      <w:r w:rsidR="008140FB">
        <w:rPr>
          <w:rFonts w:cs="Arial"/>
          <w:szCs w:val="20"/>
        </w:rPr>
        <w:t>a</w:t>
      </w:r>
      <w:r w:rsidR="0079588F" w:rsidRPr="002D67E4">
        <w:rPr>
          <w:rFonts w:cs="Arial"/>
          <w:szCs w:val="20"/>
        </w:rPr>
        <w:t xml:space="preserve">, kot sta na primer sadje in zelenjava. Tudi na tem področju pa so bili </w:t>
      </w:r>
      <w:r w:rsidR="00FF3F41">
        <w:rPr>
          <w:rFonts w:cs="Arial"/>
          <w:szCs w:val="20"/>
        </w:rPr>
        <w:t xml:space="preserve">že </w:t>
      </w:r>
      <w:r w:rsidR="0079588F" w:rsidRPr="002D67E4">
        <w:rPr>
          <w:rFonts w:cs="Arial"/>
          <w:szCs w:val="20"/>
        </w:rPr>
        <w:t>zaznani premiki in zelo pozitiven odnos</w:t>
      </w:r>
      <w:r w:rsidR="008140FB">
        <w:rPr>
          <w:rFonts w:cs="Arial"/>
          <w:szCs w:val="20"/>
        </w:rPr>
        <w:t>,</w:t>
      </w:r>
      <w:r w:rsidR="0079588F" w:rsidRPr="002D67E4">
        <w:rPr>
          <w:rFonts w:cs="Arial"/>
          <w:szCs w:val="20"/>
        </w:rPr>
        <w:t xml:space="preserve"> predvsem s strani zadrug, ki povezujejo posamezne proizvajalce. </w:t>
      </w:r>
    </w:p>
    <w:p w14:paraId="4D984325" w14:textId="77777777" w:rsidR="00F83942" w:rsidRDefault="00F83942" w:rsidP="00F83942">
      <w:pPr>
        <w:jc w:val="both"/>
        <w:rPr>
          <w:rFonts w:cs="Arial"/>
          <w:szCs w:val="20"/>
        </w:rPr>
      </w:pPr>
    </w:p>
    <w:p w14:paraId="6554C293" w14:textId="77777777" w:rsidR="00C8784E" w:rsidRPr="00C8784E" w:rsidRDefault="00505EE1" w:rsidP="00C8784E">
      <w:pPr>
        <w:pStyle w:val="Sprotnaopomba-besedilo"/>
        <w:jc w:val="both"/>
        <w:rPr>
          <w:rFonts w:cs="Arial"/>
        </w:rPr>
      </w:pPr>
      <w:r>
        <w:rPr>
          <w:rFonts w:cs="Arial"/>
        </w:rPr>
        <w:t>V skladu z navedenim priporočila vključujejo usmeritve</w:t>
      </w:r>
      <w:r w:rsidR="000156A7">
        <w:rPr>
          <w:rFonts w:cs="Arial"/>
        </w:rPr>
        <w:t xml:space="preserve"> za javne naročnike pri naročanju</w:t>
      </w:r>
      <w:r w:rsidR="00FF3F41">
        <w:rPr>
          <w:rFonts w:cs="Arial"/>
        </w:rPr>
        <w:t xml:space="preserve"> sezonskih živil</w:t>
      </w:r>
      <w:r w:rsidR="004873A8">
        <w:rPr>
          <w:rFonts w:cs="Arial"/>
        </w:rPr>
        <w:t xml:space="preserve"> in</w:t>
      </w:r>
      <w:r w:rsidR="005D30DA">
        <w:rPr>
          <w:rFonts w:cs="Arial"/>
        </w:rPr>
        <w:t xml:space="preserve"> vključevanju</w:t>
      </w:r>
      <w:r w:rsidR="00FF3F41">
        <w:rPr>
          <w:rFonts w:cs="Arial"/>
        </w:rPr>
        <w:t xml:space="preserve"> zahtev glede kakovosti živil ter </w:t>
      </w:r>
      <w:r w:rsidR="004873A8">
        <w:rPr>
          <w:rFonts w:cs="Arial"/>
        </w:rPr>
        <w:t>možne n</w:t>
      </w:r>
      <w:r w:rsidR="00FF3F41">
        <w:rPr>
          <w:rFonts w:cs="Arial"/>
        </w:rPr>
        <w:t>ačin</w:t>
      </w:r>
      <w:r w:rsidR="004873A8">
        <w:rPr>
          <w:rFonts w:cs="Arial"/>
        </w:rPr>
        <w:t>e</w:t>
      </w:r>
      <w:r w:rsidR="00FF3F41">
        <w:rPr>
          <w:rFonts w:cs="Arial"/>
        </w:rPr>
        <w:t xml:space="preserve"> oddaje javnih naročil</w:t>
      </w:r>
      <w:r w:rsidR="004873A8">
        <w:rPr>
          <w:rFonts w:cs="Arial"/>
        </w:rPr>
        <w:t>, s katerimi se</w:t>
      </w:r>
      <w:r w:rsidR="00FF3F41">
        <w:rPr>
          <w:rFonts w:cs="Arial"/>
        </w:rPr>
        <w:t xml:space="preserve"> zagot</w:t>
      </w:r>
      <w:r w:rsidR="004873A8">
        <w:rPr>
          <w:rFonts w:cs="Arial"/>
        </w:rPr>
        <w:t>a</w:t>
      </w:r>
      <w:r w:rsidR="00FF3F41">
        <w:rPr>
          <w:rFonts w:cs="Arial"/>
        </w:rPr>
        <w:t>v</w:t>
      </w:r>
      <w:r w:rsidR="004873A8">
        <w:rPr>
          <w:rFonts w:cs="Arial"/>
        </w:rPr>
        <w:t>ljajo</w:t>
      </w:r>
      <w:r w:rsidR="00FF3F41">
        <w:rPr>
          <w:rFonts w:cs="Arial"/>
        </w:rPr>
        <w:t xml:space="preserve"> čim krajše oskrbovalne verige </w:t>
      </w:r>
      <w:r w:rsidR="004873A8">
        <w:rPr>
          <w:rFonts w:cs="Arial"/>
        </w:rPr>
        <w:t>živil.</w:t>
      </w:r>
      <w:r w:rsidR="00FF3F41">
        <w:rPr>
          <w:rFonts w:cs="Arial"/>
        </w:rPr>
        <w:t xml:space="preserve"> </w:t>
      </w:r>
      <w:r w:rsidR="00F831A0">
        <w:rPr>
          <w:rFonts w:cs="Arial"/>
        </w:rPr>
        <w:t xml:space="preserve">Druge vidike javnega naročanja živil in meril kakovosti, ki jih je primerno oziroma potrebno upoštevati pri javnem naročanju živil pa </w:t>
      </w:r>
      <w:r w:rsidR="00F831A0" w:rsidRPr="00C54C23">
        <w:rPr>
          <w:rFonts w:cs="Arial"/>
        </w:rPr>
        <w:t>določa</w:t>
      </w:r>
      <w:r w:rsidR="00C8784E" w:rsidRPr="00C54C23">
        <w:rPr>
          <w:rFonts w:cs="Arial"/>
        </w:rPr>
        <w:t>ta</w:t>
      </w:r>
      <w:r w:rsidR="00F831A0" w:rsidRPr="00C54C23">
        <w:rPr>
          <w:rFonts w:cs="Arial"/>
        </w:rPr>
        <w:t xml:space="preserve"> Priročnik z merili kakovosti za javno naročanje hrane v vzgojno-izobraževalnih ustanovah</w:t>
      </w:r>
      <w:r w:rsidR="00C8784E" w:rsidRPr="006A4AB9">
        <w:rPr>
          <w:rFonts w:cs="Arial"/>
        </w:rPr>
        <w:t xml:space="preserve"> in Smernice zdrave prehrane za otroke</w:t>
      </w:r>
      <w:r w:rsidR="00F831A0" w:rsidRPr="006A4AB9">
        <w:rPr>
          <w:rFonts w:cs="Arial"/>
        </w:rPr>
        <w:t xml:space="preserve">, ki </w:t>
      </w:r>
      <w:r w:rsidR="00C8784E" w:rsidRPr="006A4AB9">
        <w:rPr>
          <w:rFonts w:cs="Arial"/>
        </w:rPr>
        <w:t>so</w:t>
      </w:r>
      <w:r w:rsidR="00F831A0" w:rsidRPr="006A4AB9">
        <w:t xml:space="preserve"> namenjen</w:t>
      </w:r>
      <w:r w:rsidR="00C8784E" w:rsidRPr="00571272">
        <w:t>e</w:t>
      </w:r>
      <w:r w:rsidR="00F831A0" w:rsidRPr="00571272">
        <w:t xml:space="preserve"> predvsem organizatorjem prehrane v vzgojno-iz</w:t>
      </w:r>
      <w:r w:rsidR="00F831A0" w:rsidRPr="00C54C23">
        <w:t>obraževalnih ustanovah in strokovnemu osebju,</w:t>
      </w:r>
      <w:r w:rsidR="00F831A0">
        <w:t xml:space="preserve"> ki se pri svojem delu srečuje z javnim naročanjem živil</w:t>
      </w:r>
      <w:r w:rsidR="00F831A0">
        <w:rPr>
          <w:rStyle w:val="Sprotnaopomba-sklic"/>
        </w:rPr>
        <w:footnoteReference w:id="6"/>
      </w:r>
      <w:r w:rsidR="00F831A0">
        <w:t>.</w:t>
      </w:r>
      <w:r w:rsidR="00F831A0">
        <w:rPr>
          <w:rFonts w:cs="Arial"/>
        </w:rPr>
        <w:t xml:space="preserve"> </w:t>
      </w:r>
      <w:r w:rsidR="00C8784E" w:rsidRPr="00C8784E">
        <w:rPr>
          <w:rFonts w:cs="Arial"/>
        </w:rPr>
        <w:t>Ob</w:t>
      </w:r>
      <w:r w:rsidR="00C8784E">
        <w:rPr>
          <w:rFonts w:cs="Arial"/>
        </w:rPr>
        <w:t>i</w:t>
      </w:r>
      <w:r w:rsidR="00C8784E" w:rsidRPr="00C8784E">
        <w:rPr>
          <w:rFonts w:cs="Arial"/>
        </w:rPr>
        <w:t>lo koristnih informacij in orodij najdete tudi na portalu Šolski lonec</w:t>
      </w:r>
      <w:r w:rsidR="00C8784E">
        <w:rPr>
          <w:rStyle w:val="Sprotnaopomba-sklic"/>
          <w:rFonts w:cs="Arial"/>
        </w:rPr>
        <w:footnoteReference w:id="7"/>
      </w:r>
      <w:r w:rsidR="00C8784E" w:rsidRPr="00C8784E">
        <w:rPr>
          <w:rFonts w:cs="Arial"/>
        </w:rPr>
        <w:t>.</w:t>
      </w:r>
    </w:p>
    <w:p w14:paraId="7FB95CF6" w14:textId="77777777" w:rsidR="00FF3F41" w:rsidRDefault="00FF3F41" w:rsidP="00C8784E">
      <w:pPr>
        <w:jc w:val="both"/>
        <w:rPr>
          <w:rFonts w:cs="Arial"/>
          <w:szCs w:val="20"/>
        </w:rPr>
      </w:pPr>
    </w:p>
    <w:p w14:paraId="0530483A" w14:textId="77777777" w:rsidR="0079588F" w:rsidRPr="002D67E4" w:rsidRDefault="0079588F" w:rsidP="00C8784E">
      <w:pPr>
        <w:jc w:val="both"/>
        <w:rPr>
          <w:rFonts w:cs="Arial"/>
          <w:szCs w:val="20"/>
        </w:rPr>
      </w:pPr>
    </w:p>
    <w:p w14:paraId="284F7A1E" w14:textId="77777777" w:rsidR="00F263FE" w:rsidRDefault="00F263FE" w:rsidP="000621FA">
      <w:pPr>
        <w:tabs>
          <w:tab w:val="left" w:pos="709"/>
        </w:tabs>
        <w:jc w:val="both"/>
        <w:rPr>
          <w:rFonts w:cs="Arial"/>
          <w:strike/>
          <w:szCs w:val="20"/>
        </w:rPr>
      </w:pPr>
    </w:p>
    <w:p w14:paraId="0C0C8859" w14:textId="77777777" w:rsidR="00F263FE" w:rsidRDefault="00F263FE" w:rsidP="00723FA6">
      <w:pPr>
        <w:tabs>
          <w:tab w:val="left" w:pos="709"/>
        </w:tabs>
        <w:jc w:val="both"/>
        <w:rPr>
          <w:rFonts w:cs="Arial"/>
          <w:strike/>
          <w:szCs w:val="20"/>
        </w:rPr>
      </w:pPr>
    </w:p>
    <w:p w14:paraId="684C5954" w14:textId="77777777" w:rsidR="00333961" w:rsidRPr="002D67E4" w:rsidRDefault="00EA2A9A" w:rsidP="00333961">
      <w:pPr>
        <w:tabs>
          <w:tab w:val="left" w:pos="0"/>
        </w:tabs>
        <w:spacing w:line="260" w:lineRule="exact"/>
        <w:jc w:val="both"/>
        <w:rPr>
          <w:rFonts w:cs="Arial"/>
          <w:b/>
          <w:caps/>
          <w:szCs w:val="20"/>
        </w:rPr>
      </w:pPr>
      <w:r w:rsidRPr="002D67E4">
        <w:rPr>
          <w:rFonts w:cs="Arial"/>
          <w:strike/>
          <w:szCs w:val="20"/>
        </w:rPr>
        <w:br w:type="page"/>
      </w:r>
      <w:r w:rsidR="00333961">
        <w:rPr>
          <w:rFonts w:cs="Arial"/>
          <w:b/>
          <w:caps/>
          <w:szCs w:val="20"/>
        </w:rPr>
        <w:lastRenderedPageBreak/>
        <w:t>Zakonodaj</w:t>
      </w:r>
      <w:r w:rsidR="00333961" w:rsidRPr="002D67E4">
        <w:rPr>
          <w:rFonts w:cs="Arial"/>
          <w:b/>
          <w:caps/>
          <w:szCs w:val="20"/>
        </w:rPr>
        <w:t>a</w:t>
      </w:r>
    </w:p>
    <w:p w14:paraId="540BD071" w14:textId="77777777" w:rsidR="00333961" w:rsidRPr="002D67E4" w:rsidRDefault="00333961" w:rsidP="00333961">
      <w:pPr>
        <w:tabs>
          <w:tab w:val="left" w:pos="1674"/>
        </w:tabs>
        <w:spacing w:line="260" w:lineRule="exact"/>
        <w:jc w:val="both"/>
        <w:rPr>
          <w:rFonts w:cs="Arial"/>
          <w:b/>
          <w:bCs/>
          <w:szCs w:val="20"/>
        </w:rPr>
      </w:pPr>
    </w:p>
    <w:p w14:paraId="64487297" w14:textId="77777777" w:rsidR="00333961" w:rsidRPr="001224BF" w:rsidRDefault="00333961" w:rsidP="00333961">
      <w:pPr>
        <w:pStyle w:val="podpisi"/>
        <w:spacing w:line="260" w:lineRule="exact"/>
        <w:jc w:val="both"/>
        <w:rPr>
          <w:rFonts w:cs="Arial"/>
          <w:b/>
          <w:szCs w:val="20"/>
          <w:lang w:val="sl-SI"/>
        </w:rPr>
      </w:pPr>
      <w:r w:rsidRPr="001224BF">
        <w:rPr>
          <w:rFonts w:cs="Arial"/>
          <w:b/>
          <w:szCs w:val="20"/>
          <w:lang w:val="sl-SI"/>
        </w:rPr>
        <w:t>Področje javnih naročil:</w:t>
      </w:r>
    </w:p>
    <w:p w14:paraId="4A60E824" w14:textId="77777777" w:rsidR="00333961" w:rsidRPr="002D67E4" w:rsidRDefault="00333961" w:rsidP="00333961">
      <w:pPr>
        <w:pStyle w:val="podpisi"/>
        <w:spacing w:line="260" w:lineRule="exact"/>
        <w:jc w:val="both"/>
        <w:rPr>
          <w:rFonts w:cs="Arial"/>
          <w:szCs w:val="20"/>
          <w:lang w:val="sl-SI"/>
        </w:rPr>
      </w:pPr>
      <w:r w:rsidRPr="002D67E4">
        <w:rPr>
          <w:rFonts w:cs="Arial"/>
          <w:szCs w:val="20"/>
          <w:lang w:val="sl-SI"/>
        </w:rPr>
        <w:t xml:space="preserve">Zakon o javnem naročanju (Uradni list RS, št. </w:t>
      </w:r>
      <w:r>
        <w:rPr>
          <w:rFonts w:cs="Arial"/>
          <w:szCs w:val="20"/>
          <w:lang w:val="sl-SI"/>
        </w:rPr>
        <w:t>91/15 in 14/18</w:t>
      </w:r>
      <w:r w:rsidRPr="002D67E4">
        <w:rPr>
          <w:rFonts w:cs="Arial"/>
          <w:szCs w:val="20"/>
          <w:lang w:val="sl-SI"/>
        </w:rPr>
        <w:t xml:space="preserve">) </w:t>
      </w:r>
    </w:p>
    <w:p w14:paraId="02B68C64" w14:textId="77777777" w:rsidR="00333961" w:rsidRDefault="00333961" w:rsidP="00333961">
      <w:pPr>
        <w:spacing w:line="260" w:lineRule="exact"/>
        <w:jc w:val="both"/>
        <w:rPr>
          <w:rFonts w:eastAsia="Batang" w:cs="Arial"/>
          <w:color w:val="000000"/>
          <w:szCs w:val="20"/>
          <w:lang w:eastAsia="ko-KR"/>
        </w:rPr>
      </w:pPr>
    </w:p>
    <w:p w14:paraId="30348D9A" w14:textId="77777777" w:rsidR="00333961" w:rsidRDefault="00333961" w:rsidP="00333961">
      <w:pPr>
        <w:spacing w:line="260" w:lineRule="exact"/>
        <w:jc w:val="both"/>
        <w:rPr>
          <w:rFonts w:eastAsia="Batang" w:cs="Arial"/>
          <w:color w:val="000000"/>
          <w:szCs w:val="20"/>
          <w:lang w:eastAsia="ko-KR"/>
        </w:rPr>
      </w:pPr>
      <w:r w:rsidRPr="002D67E4">
        <w:rPr>
          <w:rFonts w:eastAsia="Batang" w:cs="Arial"/>
          <w:color w:val="000000"/>
          <w:szCs w:val="20"/>
          <w:lang w:eastAsia="ko-KR"/>
        </w:rPr>
        <w:t>Uredba o zelenem javnem naročanju (</w:t>
      </w:r>
      <w:r w:rsidRPr="002D67E4">
        <w:rPr>
          <w:rFonts w:cs="Arial"/>
          <w:szCs w:val="20"/>
        </w:rPr>
        <w:t>Uradni list RS, št.</w:t>
      </w:r>
      <w:r>
        <w:rPr>
          <w:rFonts w:cs="Arial"/>
          <w:szCs w:val="20"/>
        </w:rPr>
        <w:t xml:space="preserve"> 51/17</w:t>
      </w:r>
      <w:r w:rsidRPr="002D67E4">
        <w:rPr>
          <w:rFonts w:eastAsia="Batang" w:cs="Arial"/>
          <w:color w:val="000000"/>
          <w:szCs w:val="20"/>
          <w:lang w:eastAsia="ko-KR"/>
        </w:rPr>
        <w:t>)</w:t>
      </w:r>
    </w:p>
    <w:p w14:paraId="6B292C67" w14:textId="77777777" w:rsidR="00333961" w:rsidRDefault="00333961" w:rsidP="00333961">
      <w:pPr>
        <w:spacing w:line="260" w:lineRule="exact"/>
        <w:jc w:val="both"/>
        <w:rPr>
          <w:rFonts w:eastAsia="Batang" w:cs="Arial"/>
          <w:color w:val="000000"/>
          <w:szCs w:val="20"/>
          <w:lang w:eastAsia="ko-KR"/>
        </w:rPr>
      </w:pPr>
    </w:p>
    <w:p w14:paraId="25996BFF" w14:textId="77777777" w:rsidR="00333961" w:rsidRPr="002D67E4" w:rsidRDefault="00333961" w:rsidP="00333961">
      <w:pPr>
        <w:spacing w:line="260" w:lineRule="exact"/>
        <w:jc w:val="both"/>
        <w:rPr>
          <w:rFonts w:eastAsia="Batang" w:cs="Arial"/>
          <w:color w:val="000000"/>
          <w:szCs w:val="20"/>
          <w:lang w:eastAsia="ko-KR"/>
        </w:rPr>
      </w:pPr>
      <w:r w:rsidRPr="000621FA">
        <w:rPr>
          <w:rFonts w:eastAsia="Batang" w:cs="Arial"/>
          <w:color w:val="000000"/>
          <w:szCs w:val="20"/>
          <w:lang w:eastAsia="ko-KR"/>
        </w:rPr>
        <w:t>Uredba o finančnih zavarovanjih pri javnem naročanju (Uradni list RS, št. 27/16</w:t>
      </w:r>
      <w:r>
        <w:rPr>
          <w:rFonts w:eastAsia="Batang" w:cs="Arial"/>
          <w:color w:val="000000"/>
          <w:szCs w:val="20"/>
          <w:lang w:eastAsia="ko-KR"/>
        </w:rPr>
        <w:t xml:space="preserve"> in 64/19</w:t>
      </w:r>
      <w:r w:rsidRPr="000621FA">
        <w:rPr>
          <w:rFonts w:eastAsia="Batang" w:cs="Arial"/>
          <w:color w:val="000000"/>
          <w:szCs w:val="20"/>
          <w:lang w:eastAsia="ko-KR"/>
        </w:rPr>
        <w:t>)</w:t>
      </w:r>
    </w:p>
    <w:p w14:paraId="09D0E3CA" w14:textId="77777777" w:rsidR="00333961" w:rsidRDefault="00333961" w:rsidP="00333961">
      <w:pPr>
        <w:spacing w:line="260" w:lineRule="exact"/>
        <w:jc w:val="both"/>
        <w:rPr>
          <w:rFonts w:eastAsia="Batang" w:cs="Arial"/>
          <w:color w:val="000000"/>
          <w:szCs w:val="20"/>
          <w:lang w:eastAsia="ko-KR"/>
        </w:rPr>
      </w:pPr>
    </w:p>
    <w:p w14:paraId="2DBF812B" w14:textId="77777777" w:rsidR="00333961" w:rsidRPr="001224BF" w:rsidRDefault="00333961" w:rsidP="00333961">
      <w:pPr>
        <w:spacing w:line="260" w:lineRule="exact"/>
        <w:jc w:val="both"/>
        <w:rPr>
          <w:rFonts w:eastAsia="Batang" w:cs="Arial"/>
          <w:b/>
          <w:color w:val="000000"/>
          <w:szCs w:val="20"/>
          <w:lang w:eastAsia="ko-KR"/>
        </w:rPr>
      </w:pPr>
      <w:r w:rsidRPr="001224BF">
        <w:rPr>
          <w:rFonts w:eastAsia="Batang" w:cs="Arial"/>
          <w:b/>
          <w:color w:val="000000"/>
          <w:szCs w:val="20"/>
          <w:lang w:eastAsia="ko-KR"/>
        </w:rPr>
        <w:t>Področje kmetijstva in prehrane:</w:t>
      </w:r>
    </w:p>
    <w:p w14:paraId="26CB1EB9" w14:textId="77777777" w:rsidR="00333961" w:rsidRPr="006B4431" w:rsidRDefault="00333961" w:rsidP="00333961">
      <w:pPr>
        <w:spacing w:line="260" w:lineRule="exact"/>
        <w:jc w:val="both"/>
        <w:rPr>
          <w:rFonts w:eastAsia="Batang" w:cs="Arial"/>
          <w:color w:val="000000"/>
          <w:szCs w:val="20"/>
          <w:lang w:eastAsia="ko-KR"/>
        </w:rPr>
      </w:pPr>
      <w:r w:rsidRPr="006B4431">
        <w:rPr>
          <w:rFonts w:eastAsia="Batang" w:cs="Arial"/>
          <w:color w:val="000000"/>
          <w:szCs w:val="20"/>
          <w:lang w:eastAsia="ko-KR"/>
        </w:rPr>
        <w:t xml:space="preserve">Resolucija o nacionalnem programu </w:t>
      </w:r>
      <w:r>
        <w:rPr>
          <w:rFonts w:eastAsia="Batang" w:cs="Arial"/>
          <w:color w:val="000000"/>
          <w:szCs w:val="20"/>
          <w:lang w:eastAsia="ko-KR"/>
        </w:rPr>
        <w:t xml:space="preserve">o </w:t>
      </w:r>
      <w:r w:rsidRPr="006B4431">
        <w:rPr>
          <w:rFonts w:eastAsia="Batang" w:cs="Arial"/>
          <w:color w:val="000000"/>
          <w:szCs w:val="20"/>
          <w:lang w:eastAsia="ko-KR"/>
        </w:rPr>
        <w:t>prehran</w:t>
      </w:r>
      <w:r>
        <w:rPr>
          <w:rFonts w:eastAsia="Batang" w:cs="Arial"/>
          <w:color w:val="000000"/>
          <w:szCs w:val="20"/>
          <w:lang w:eastAsia="ko-KR"/>
        </w:rPr>
        <w:t>i in telesni dejavnosti za zdravje</w:t>
      </w:r>
      <w:r w:rsidRPr="006B4431">
        <w:rPr>
          <w:rFonts w:eastAsia="Batang" w:cs="Arial"/>
          <w:color w:val="000000"/>
          <w:szCs w:val="20"/>
          <w:lang w:eastAsia="ko-KR"/>
        </w:rPr>
        <w:t xml:space="preserve"> 20</w:t>
      </w:r>
      <w:r>
        <w:rPr>
          <w:rFonts w:eastAsia="Batang" w:cs="Arial"/>
          <w:color w:val="000000"/>
          <w:szCs w:val="20"/>
          <w:lang w:eastAsia="ko-KR"/>
        </w:rPr>
        <w:t>1</w:t>
      </w:r>
      <w:r w:rsidRPr="006B4431">
        <w:rPr>
          <w:rFonts w:eastAsia="Batang" w:cs="Arial"/>
          <w:color w:val="000000"/>
          <w:szCs w:val="20"/>
          <w:lang w:eastAsia="ko-KR"/>
        </w:rPr>
        <w:t>5-20</w:t>
      </w:r>
      <w:r>
        <w:rPr>
          <w:rFonts w:eastAsia="Batang" w:cs="Arial"/>
          <w:color w:val="000000"/>
          <w:szCs w:val="20"/>
          <w:lang w:eastAsia="ko-KR"/>
        </w:rPr>
        <w:t>25</w:t>
      </w:r>
      <w:r w:rsidRPr="006B4431">
        <w:rPr>
          <w:rFonts w:eastAsia="Batang" w:cs="Arial"/>
          <w:color w:val="000000"/>
          <w:szCs w:val="20"/>
          <w:lang w:eastAsia="ko-KR"/>
        </w:rPr>
        <w:t xml:space="preserve"> (Uradni list RS, št. </w:t>
      </w:r>
      <w:r>
        <w:rPr>
          <w:rFonts w:eastAsia="Batang" w:cs="Arial"/>
          <w:color w:val="000000"/>
          <w:szCs w:val="20"/>
          <w:lang w:eastAsia="ko-KR"/>
        </w:rPr>
        <w:t>58/15</w:t>
      </w:r>
      <w:r w:rsidRPr="006B4431">
        <w:rPr>
          <w:rFonts w:eastAsia="Batang" w:cs="Arial"/>
          <w:color w:val="000000"/>
          <w:szCs w:val="20"/>
          <w:lang w:eastAsia="ko-KR"/>
        </w:rPr>
        <w:t>)</w:t>
      </w:r>
    </w:p>
    <w:p w14:paraId="5966595A" w14:textId="77777777" w:rsidR="00333961" w:rsidRPr="006B4431" w:rsidRDefault="00333961" w:rsidP="00333961">
      <w:pPr>
        <w:spacing w:line="260" w:lineRule="exact"/>
        <w:jc w:val="both"/>
        <w:rPr>
          <w:rFonts w:eastAsia="Batang" w:cs="Arial"/>
          <w:color w:val="000000"/>
          <w:szCs w:val="20"/>
          <w:lang w:eastAsia="ko-KR"/>
        </w:rPr>
      </w:pPr>
    </w:p>
    <w:p w14:paraId="467EA9BC" w14:textId="77777777" w:rsidR="00333961" w:rsidRPr="008B6C7B" w:rsidRDefault="00333961" w:rsidP="00333961">
      <w:pPr>
        <w:pStyle w:val="Telobesedila"/>
        <w:spacing w:line="260" w:lineRule="exact"/>
        <w:rPr>
          <w:rFonts w:ascii="Arial" w:hAnsi="Arial" w:cs="Arial"/>
          <w:color w:val="auto"/>
          <w:sz w:val="20"/>
          <w:szCs w:val="20"/>
        </w:rPr>
      </w:pPr>
      <w:r w:rsidRPr="008B6C7B">
        <w:rPr>
          <w:rFonts w:ascii="Arial" w:hAnsi="Arial" w:cs="Arial"/>
          <w:color w:val="auto"/>
          <w:sz w:val="20"/>
          <w:szCs w:val="20"/>
        </w:rPr>
        <w:t xml:space="preserve">Zakon o kmetijstvu (Uradni list RS, št. 45/08, 57/12 in 90/22 – </w:t>
      </w:r>
      <w:proofErr w:type="spellStart"/>
      <w:r w:rsidRPr="008B6C7B">
        <w:rPr>
          <w:rFonts w:ascii="Arial" w:hAnsi="Arial" w:cs="Arial"/>
          <w:color w:val="auto"/>
          <w:sz w:val="20"/>
          <w:szCs w:val="20"/>
        </w:rPr>
        <w:t>ZdZPVHVVR</w:t>
      </w:r>
      <w:proofErr w:type="spellEnd"/>
      <w:r w:rsidRPr="008B6C7B">
        <w:rPr>
          <w:rFonts w:ascii="Arial" w:hAnsi="Arial" w:cs="Arial"/>
          <w:color w:val="auto"/>
          <w:sz w:val="20"/>
          <w:szCs w:val="20"/>
        </w:rPr>
        <w:t xml:space="preserve">, </w:t>
      </w:r>
      <w:hyperlink r:id="rId25" w:tgtFrame="_blank" w:tooltip="Zakon o spremembah in dopolnitvah Zakona o kmetijstvu" w:history="1">
        <w:r w:rsidRPr="008B6C7B">
          <w:rPr>
            <w:rStyle w:val="Hiperpovezava"/>
            <w:rFonts w:ascii="Arial" w:hAnsi="Arial" w:cs="Arial"/>
            <w:bCs/>
            <w:color w:val="auto"/>
            <w:sz w:val="20"/>
            <w:szCs w:val="20"/>
            <w:u w:val="none"/>
            <w:shd w:val="clear" w:color="auto" w:fill="FFFFFF"/>
          </w:rPr>
          <w:t>26/14</w:t>
        </w:r>
      </w:hyperlink>
      <w:r w:rsidRPr="008B6C7B">
        <w:rPr>
          <w:rFonts w:ascii="Arial" w:hAnsi="Arial" w:cs="Arial"/>
          <w:bCs/>
          <w:color w:val="auto"/>
          <w:sz w:val="20"/>
          <w:szCs w:val="20"/>
          <w:shd w:val="clear" w:color="auto" w:fill="FFFFFF"/>
        </w:rPr>
        <w:t>, </w:t>
      </w:r>
      <w:hyperlink r:id="rId26" w:tgtFrame="_blank" w:tooltip="Zakon o spremembi Zakona o kmetijstvu" w:history="1">
        <w:r w:rsidRPr="008B6C7B">
          <w:rPr>
            <w:rStyle w:val="Hiperpovezava"/>
            <w:rFonts w:ascii="Arial" w:hAnsi="Arial" w:cs="Arial"/>
            <w:bCs/>
            <w:color w:val="auto"/>
            <w:sz w:val="20"/>
            <w:szCs w:val="20"/>
            <w:u w:val="none"/>
            <w:shd w:val="clear" w:color="auto" w:fill="FFFFFF"/>
          </w:rPr>
          <w:t>32/15</w:t>
        </w:r>
      </w:hyperlink>
      <w:r w:rsidRPr="008B6C7B">
        <w:rPr>
          <w:rFonts w:ascii="Arial" w:hAnsi="Arial" w:cs="Arial"/>
          <w:bCs/>
          <w:color w:val="auto"/>
          <w:sz w:val="20"/>
          <w:szCs w:val="20"/>
          <w:shd w:val="clear" w:color="auto" w:fill="FFFFFF"/>
        </w:rPr>
        <w:t>, </w:t>
      </w:r>
      <w:hyperlink r:id="rId27" w:tgtFrame="_blank" w:tooltip="Zakon o spremembah in dopolnitvah Zakona o kmetijstvu" w:history="1">
        <w:r w:rsidRPr="008B6C7B">
          <w:rPr>
            <w:rStyle w:val="Hiperpovezava"/>
            <w:rFonts w:ascii="Arial" w:hAnsi="Arial" w:cs="Arial"/>
            <w:bCs/>
            <w:color w:val="auto"/>
            <w:sz w:val="20"/>
            <w:szCs w:val="20"/>
            <w:u w:val="none"/>
            <w:shd w:val="clear" w:color="auto" w:fill="FFFFFF"/>
          </w:rPr>
          <w:t>27/17</w:t>
        </w:r>
      </w:hyperlink>
      <w:r w:rsidRPr="008B6C7B">
        <w:rPr>
          <w:rFonts w:ascii="Arial" w:hAnsi="Arial" w:cs="Arial"/>
          <w:bCs/>
          <w:color w:val="auto"/>
          <w:sz w:val="20"/>
          <w:szCs w:val="20"/>
          <w:shd w:val="clear" w:color="auto" w:fill="FFFFFF"/>
        </w:rPr>
        <w:t> in </w:t>
      </w:r>
      <w:hyperlink r:id="rId28" w:tgtFrame="_blank" w:tooltip="Zakon o spremembah in dopolnitvah Zakona o kmetijstvu" w:history="1">
        <w:r w:rsidRPr="008B6C7B">
          <w:rPr>
            <w:rStyle w:val="Hiperpovezava"/>
            <w:rFonts w:ascii="Arial" w:hAnsi="Arial" w:cs="Arial"/>
            <w:bCs/>
            <w:color w:val="auto"/>
            <w:sz w:val="20"/>
            <w:szCs w:val="20"/>
            <w:u w:val="none"/>
            <w:shd w:val="clear" w:color="auto" w:fill="FFFFFF"/>
          </w:rPr>
          <w:t>22/18</w:t>
        </w:r>
      </w:hyperlink>
      <w:r w:rsidRPr="008B6C7B">
        <w:rPr>
          <w:rFonts w:ascii="Arial" w:hAnsi="Arial" w:cs="Arial"/>
          <w:color w:val="auto"/>
          <w:sz w:val="20"/>
          <w:szCs w:val="20"/>
        </w:rPr>
        <w:t>)</w:t>
      </w:r>
    </w:p>
    <w:p w14:paraId="04427B8D" w14:textId="77777777" w:rsidR="00333961" w:rsidRPr="006B4431" w:rsidRDefault="00333961" w:rsidP="00333961">
      <w:pPr>
        <w:pStyle w:val="Telobesedila"/>
        <w:spacing w:line="260" w:lineRule="exact"/>
        <w:rPr>
          <w:rFonts w:ascii="Arial" w:hAnsi="Arial" w:cs="Arial"/>
          <w:sz w:val="20"/>
          <w:szCs w:val="20"/>
        </w:rPr>
      </w:pPr>
    </w:p>
    <w:p w14:paraId="058A7311" w14:textId="77777777" w:rsidR="00333961" w:rsidRPr="006B4431" w:rsidRDefault="00333961" w:rsidP="00333961">
      <w:pPr>
        <w:spacing w:line="260" w:lineRule="exact"/>
        <w:jc w:val="both"/>
        <w:rPr>
          <w:rFonts w:cs="Arial"/>
          <w:color w:val="000000"/>
          <w:szCs w:val="20"/>
        </w:rPr>
      </w:pPr>
      <w:r w:rsidRPr="006B4431">
        <w:rPr>
          <w:rFonts w:cs="Arial"/>
          <w:color w:val="000000"/>
          <w:szCs w:val="20"/>
        </w:rPr>
        <w:t xml:space="preserve">Zakon o veterinarskih </w:t>
      </w:r>
      <w:r w:rsidRPr="008B6C7B">
        <w:rPr>
          <w:rFonts w:cs="Arial"/>
          <w:szCs w:val="20"/>
        </w:rPr>
        <w:t>merilih skladnosti (</w:t>
      </w:r>
      <w:r w:rsidRPr="008B6C7B">
        <w:rPr>
          <w:rFonts w:cs="Arial"/>
          <w:bCs/>
          <w:szCs w:val="20"/>
          <w:shd w:val="clear" w:color="auto" w:fill="FFFFFF"/>
        </w:rPr>
        <w:t>Uradni list RS, št. </w:t>
      </w:r>
      <w:hyperlink r:id="rId29" w:tgtFrame="_blank" w:tooltip="Zakon o veterinarskih merilih skladnosti (ZVMS)" w:history="1">
        <w:r w:rsidRPr="008B6C7B">
          <w:rPr>
            <w:rStyle w:val="Hiperpovezava"/>
            <w:rFonts w:cs="Arial"/>
            <w:bCs/>
            <w:color w:val="auto"/>
            <w:szCs w:val="20"/>
            <w:u w:val="none"/>
            <w:shd w:val="clear" w:color="auto" w:fill="FFFFFF"/>
          </w:rPr>
          <w:t>93/05</w:t>
        </w:r>
      </w:hyperlink>
      <w:r w:rsidRPr="008B6C7B">
        <w:rPr>
          <w:rFonts w:cs="Arial"/>
          <w:bCs/>
          <w:szCs w:val="20"/>
          <w:shd w:val="clear" w:color="auto" w:fill="FFFFFF"/>
        </w:rPr>
        <w:t>, </w:t>
      </w:r>
      <w:hyperlink r:id="rId30" w:tgtFrame="_blank" w:tooltip="Zakon o spremembah in dopolnitvah določenih zakonov na področju varne hrane, veterinarstva in varstva rastlin" w:history="1">
        <w:r w:rsidRPr="008B6C7B">
          <w:rPr>
            <w:rStyle w:val="Hiperpovezava"/>
            <w:rFonts w:cs="Arial"/>
            <w:bCs/>
            <w:color w:val="auto"/>
            <w:szCs w:val="20"/>
            <w:u w:val="none"/>
            <w:shd w:val="clear" w:color="auto" w:fill="FFFFFF"/>
          </w:rPr>
          <w:t>90/12</w:t>
        </w:r>
      </w:hyperlink>
      <w:r w:rsidRPr="008B6C7B">
        <w:rPr>
          <w:rFonts w:cs="Arial"/>
          <w:bCs/>
          <w:szCs w:val="20"/>
          <w:shd w:val="clear" w:color="auto" w:fill="FFFFFF"/>
        </w:rPr>
        <w:t xml:space="preserve"> – </w:t>
      </w:r>
      <w:proofErr w:type="spellStart"/>
      <w:r w:rsidRPr="008B6C7B">
        <w:rPr>
          <w:rFonts w:cs="Arial"/>
          <w:bCs/>
          <w:szCs w:val="20"/>
          <w:shd w:val="clear" w:color="auto" w:fill="FFFFFF"/>
        </w:rPr>
        <w:t>ZdZPVHVVR</w:t>
      </w:r>
      <w:proofErr w:type="spellEnd"/>
      <w:r w:rsidRPr="008B6C7B">
        <w:rPr>
          <w:rFonts w:cs="Arial"/>
          <w:bCs/>
          <w:szCs w:val="20"/>
          <w:shd w:val="clear" w:color="auto" w:fill="FFFFFF"/>
        </w:rPr>
        <w:t>, </w:t>
      </w:r>
      <w:hyperlink r:id="rId31" w:tgtFrame="_blank" w:tooltip="Zakon o spremembah in dopolnitvah Zakona o zaščiti živali" w:history="1">
        <w:r w:rsidRPr="008B6C7B">
          <w:rPr>
            <w:rStyle w:val="Hiperpovezava"/>
            <w:rFonts w:cs="Arial"/>
            <w:bCs/>
            <w:color w:val="auto"/>
            <w:szCs w:val="20"/>
            <w:u w:val="none"/>
            <w:shd w:val="clear" w:color="auto" w:fill="FFFFFF"/>
          </w:rPr>
          <w:t>23/13</w:t>
        </w:r>
      </w:hyperlink>
      <w:r w:rsidRPr="008B6C7B">
        <w:rPr>
          <w:rFonts w:cs="Arial"/>
          <w:bCs/>
          <w:szCs w:val="20"/>
          <w:shd w:val="clear" w:color="auto" w:fill="FFFFFF"/>
        </w:rPr>
        <w:t> – ZZZiv-C, </w:t>
      </w:r>
      <w:hyperlink r:id="rId32" w:tgtFrame="_blank" w:tooltip="Zakon o spremembah in dopolnitvah Zakona o inšpekcijskem nadzoru" w:history="1">
        <w:r w:rsidRPr="008B6C7B">
          <w:rPr>
            <w:rStyle w:val="Hiperpovezava"/>
            <w:rFonts w:cs="Arial"/>
            <w:bCs/>
            <w:color w:val="auto"/>
            <w:szCs w:val="20"/>
            <w:u w:val="none"/>
            <w:shd w:val="clear" w:color="auto" w:fill="FFFFFF"/>
          </w:rPr>
          <w:t>40/14</w:t>
        </w:r>
      </w:hyperlink>
      <w:r w:rsidRPr="008B6C7B">
        <w:rPr>
          <w:rFonts w:cs="Arial"/>
          <w:bCs/>
          <w:szCs w:val="20"/>
          <w:shd w:val="clear" w:color="auto" w:fill="FFFFFF"/>
        </w:rPr>
        <w:t> – ZIN-B in </w:t>
      </w:r>
      <w:hyperlink r:id="rId33" w:tgtFrame="_blank" w:tooltip="Zakon o spremembah in dopolnitvah Zakona o veterinarskih merilih skladnosti" w:history="1">
        <w:r w:rsidRPr="008B6C7B">
          <w:rPr>
            <w:rStyle w:val="Hiperpovezava"/>
            <w:rFonts w:cs="Arial"/>
            <w:bCs/>
            <w:color w:val="auto"/>
            <w:szCs w:val="20"/>
            <w:u w:val="none"/>
            <w:shd w:val="clear" w:color="auto" w:fill="FFFFFF"/>
          </w:rPr>
          <w:t>22/18</w:t>
        </w:r>
      </w:hyperlink>
      <w:r w:rsidRPr="00524498">
        <w:rPr>
          <w:szCs w:val="20"/>
        </w:rPr>
        <w:t>)</w:t>
      </w:r>
      <w:r w:rsidRPr="006B4431" w:rsidDel="00D626F6">
        <w:rPr>
          <w:rFonts w:cs="Arial"/>
          <w:color w:val="000000"/>
          <w:szCs w:val="20"/>
        </w:rPr>
        <w:t xml:space="preserve"> </w:t>
      </w:r>
    </w:p>
    <w:p w14:paraId="2B6D1869" w14:textId="77777777" w:rsidR="00333961" w:rsidRPr="006B4431" w:rsidRDefault="00333961" w:rsidP="00333961">
      <w:pPr>
        <w:spacing w:line="260" w:lineRule="exact"/>
        <w:jc w:val="both"/>
        <w:rPr>
          <w:rFonts w:cs="Arial"/>
          <w:color w:val="000000"/>
          <w:szCs w:val="20"/>
        </w:rPr>
      </w:pPr>
    </w:p>
    <w:p w14:paraId="134E47B1" w14:textId="77777777" w:rsidR="00333961" w:rsidRPr="006B4431" w:rsidRDefault="00333961" w:rsidP="00333961">
      <w:pPr>
        <w:spacing w:line="260" w:lineRule="exact"/>
        <w:jc w:val="both"/>
        <w:rPr>
          <w:rFonts w:cs="Arial"/>
          <w:color w:val="000000"/>
          <w:szCs w:val="20"/>
        </w:rPr>
      </w:pPr>
      <w:r w:rsidRPr="006B4431">
        <w:rPr>
          <w:rFonts w:cs="Arial"/>
          <w:color w:val="000000"/>
          <w:szCs w:val="20"/>
        </w:rPr>
        <w:t>Uredba o izvajanju delov določenih uredb Skupnosti glede živil, higiene živil in uradnega nadzora nad živili (Uradni list RS, št. 72/10)</w:t>
      </w:r>
    </w:p>
    <w:p w14:paraId="3D211915" w14:textId="77777777" w:rsidR="00333961" w:rsidRPr="006B4431" w:rsidRDefault="00333961" w:rsidP="00333961">
      <w:pPr>
        <w:spacing w:line="260" w:lineRule="exact"/>
        <w:jc w:val="both"/>
        <w:rPr>
          <w:rFonts w:cs="Arial"/>
          <w:color w:val="000000"/>
          <w:szCs w:val="20"/>
        </w:rPr>
      </w:pPr>
    </w:p>
    <w:p w14:paraId="39CC14EB" w14:textId="77777777" w:rsidR="00333961" w:rsidRPr="006B4431" w:rsidRDefault="00333961" w:rsidP="00333961">
      <w:pPr>
        <w:spacing w:line="260" w:lineRule="exact"/>
        <w:jc w:val="both"/>
        <w:rPr>
          <w:rFonts w:cs="Arial"/>
          <w:color w:val="000000"/>
          <w:szCs w:val="20"/>
        </w:rPr>
      </w:pPr>
      <w:r w:rsidRPr="006B4431">
        <w:rPr>
          <w:rFonts w:cs="Arial"/>
          <w:color w:val="000000"/>
          <w:szCs w:val="20"/>
        </w:rPr>
        <w:t>Pravilnik o dehidriranem konzerviranem mleku (Uradni list RS, št. 31/04, 23/08 in 45/08 – ZKme-1)</w:t>
      </w:r>
    </w:p>
    <w:p w14:paraId="654B507D" w14:textId="77777777" w:rsidR="00333961" w:rsidRPr="006B4431" w:rsidRDefault="00333961" w:rsidP="00333961">
      <w:pPr>
        <w:spacing w:line="260" w:lineRule="exact"/>
        <w:jc w:val="both"/>
        <w:rPr>
          <w:rFonts w:cs="Arial"/>
          <w:color w:val="000000"/>
          <w:szCs w:val="20"/>
        </w:rPr>
      </w:pPr>
    </w:p>
    <w:p w14:paraId="155BB271" w14:textId="77777777" w:rsidR="00333961" w:rsidRDefault="00333961" w:rsidP="00333961">
      <w:pPr>
        <w:spacing w:line="260" w:lineRule="exact"/>
        <w:jc w:val="both"/>
        <w:rPr>
          <w:rFonts w:cs="Arial"/>
          <w:color w:val="000000"/>
          <w:szCs w:val="20"/>
        </w:rPr>
      </w:pPr>
      <w:r w:rsidRPr="006B4431">
        <w:rPr>
          <w:rFonts w:cs="Arial"/>
          <w:color w:val="000000"/>
          <w:szCs w:val="20"/>
        </w:rPr>
        <w:t xml:space="preserve">Pravilnik o ekološki pridelavi in predelavi kmetijskih pridelkov oziroma živil (Uradni list RS, št. </w:t>
      </w:r>
      <w:r>
        <w:rPr>
          <w:rFonts w:cs="Arial"/>
          <w:color w:val="000000"/>
          <w:szCs w:val="20"/>
        </w:rPr>
        <w:t>72/18 in 17/19-popr.</w:t>
      </w:r>
      <w:r w:rsidRPr="006B4431">
        <w:rPr>
          <w:rFonts w:cs="Arial"/>
          <w:color w:val="000000"/>
          <w:szCs w:val="20"/>
        </w:rPr>
        <w:t>)</w:t>
      </w:r>
    </w:p>
    <w:p w14:paraId="79D94328" w14:textId="77777777" w:rsidR="00333961" w:rsidRPr="006B4431" w:rsidRDefault="00333961" w:rsidP="00333961">
      <w:pPr>
        <w:spacing w:line="260" w:lineRule="exact"/>
        <w:jc w:val="both"/>
        <w:rPr>
          <w:rFonts w:cs="Arial"/>
          <w:color w:val="000000"/>
          <w:szCs w:val="20"/>
        </w:rPr>
      </w:pPr>
    </w:p>
    <w:p w14:paraId="1EF258E2" w14:textId="77777777" w:rsidR="00333961" w:rsidRPr="00A30001" w:rsidRDefault="00333961" w:rsidP="00333961">
      <w:pPr>
        <w:autoSpaceDE w:val="0"/>
        <w:autoSpaceDN w:val="0"/>
        <w:adjustRightInd w:val="0"/>
        <w:spacing w:line="240" w:lineRule="auto"/>
        <w:jc w:val="both"/>
        <w:rPr>
          <w:rFonts w:cs="Arial"/>
          <w:color w:val="000000"/>
          <w:szCs w:val="20"/>
          <w:lang w:eastAsia="sl-SI"/>
        </w:rPr>
      </w:pPr>
      <w:r w:rsidRPr="00A30001">
        <w:rPr>
          <w:rFonts w:cs="Arial"/>
          <w:bCs/>
          <w:szCs w:val="20"/>
        </w:rPr>
        <w:t xml:space="preserve">Pravilnik o kakovosti izdelkov iz žit </w:t>
      </w:r>
      <w:r w:rsidRPr="00A30001">
        <w:rPr>
          <w:rFonts w:cs="Arial"/>
          <w:color w:val="000000"/>
          <w:szCs w:val="20"/>
          <w:lang w:eastAsia="sl-SI"/>
        </w:rPr>
        <w:t>(Uradni list RS, št.</w:t>
      </w:r>
      <w:r>
        <w:rPr>
          <w:rFonts w:cs="Arial"/>
          <w:color w:val="000000"/>
          <w:szCs w:val="20"/>
          <w:lang w:eastAsia="sl-SI"/>
        </w:rPr>
        <w:t xml:space="preserve"> 1/14 in 52/19</w:t>
      </w:r>
      <w:r w:rsidRPr="00A30001">
        <w:rPr>
          <w:rFonts w:cs="Arial"/>
          <w:color w:val="000000"/>
          <w:szCs w:val="20"/>
          <w:lang w:eastAsia="sl-SI"/>
        </w:rPr>
        <w:t>)</w:t>
      </w:r>
    </w:p>
    <w:p w14:paraId="5248999C" w14:textId="77777777" w:rsidR="00333961" w:rsidRPr="00A30001" w:rsidRDefault="00333961" w:rsidP="00333961">
      <w:pPr>
        <w:spacing w:line="260" w:lineRule="exact"/>
        <w:jc w:val="both"/>
        <w:rPr>
          <w:rFonts w:cs="Arial"/>
          <w:szCs w:val="20"/>
        </w:rPr>
      </w:pPr>
      <w:r w:rsidRPr="00A30001" w:rsidDel="00A30001">
        <w:rPr>
          <w:rFonts w:cs="Arial"/>
          <w:bCs/>
          <w:szCs w:val="20"/>
        </w:rPr>
        <w:t xml:space="preserve"> </w:t>
      </w:r>
    </w:p>
    <w:p w14:paraId="4639E8C3" w14:textId="77777777" w:rsidR="00333961" w:rsidRDefault="00333961" w:rsidP="00333961">
      <w:pPr>
        <w:pStyle w:val="Telobesedila"/>
        <w:spacing w:line="260" w:lineRule="exact"/>
        <w:rPr>
          <w:rFonts w:ascii="Arial" w:eastAsia="Times New Roman" w:hAnsi="Arial" w:cs="Arial"/>
          <w:sz w:val="20"/>
          <w:szCs w:val="20"/>
          <w:lang w:eastAsia="en-US"/>
        </w:rPr>
      </w:pPr>
      <w:r>
        <w:rPr>
          <w:rFonts w:ascii="Arial" w:eastAsia="Times New Roman" w:hAnsi="Arial" w:cs="Arial"/>
          <w:sz w:val="20"/>
          <w:szCs w:val="20"/>
          <w:lang w:eastAsia="en-US"/>
        </w:rPr>
        <w:t xml:space="preserve">Pravilnik o kakovosti mesa klavne živine in </w:t>
      </w:r>
      <w:r w:rsidRPr="008B6C7B">
        <w:rPr>
          <w:rFonts w:ascii="Arial" w:eastAsia="Times New Roman" w:hAnsi="Arial" w:cs="Arial"/>
          <w:color w:val="auto"/>
          <w:sz w:val="20"/>
          <w:szCs w:val="20"/>
          <w:lang w:eastAsia="en-US"/>
        </w:rPr>
        <w:t xml:space="preserve">divjadi </w:t>
      </w:r>
      <w:r w:rsidRPr="008B6C7B">
        <w:rPr>
          <w:rFonts w:ascii="Arial" w:hAnsi="Arial" w:cs="Arial"/>
          <w:bCs/>
          <w:color w:val="auto"/>
          <w:sz w:val="20"/>
          <w:szCs w:val="20"/>
          <w:shd w:val="clear" w:color="auto" w:fill="FFFFFF"/>
        </w:rPr>
        <w:t>(Uradni list RS, št. </w:t>
      </w:r>
      <w:hyperlink r:id="rId34" w:tgtFrame="_blank" w:tooltip="Pravilnik o kakovosti mesa klavne živine in divjadi" w:history="1">
        <w:r w:rsidRPr="008B6C7B">
          <w:rPr>
            <w:rStyle w:val="Hiperpovezava"/>
            <w:rFonts w:ascii="Arial" w:hAnsi="Arial" w:cs="Arial"/>
            <w:bCs/>
            <w:color w:val="auto"/>
            <w:sz w:val="20"/>
            <w:szCs w:val="20"/>
            <w:u w:val="none"/>
            <w:shd w:val="clear" w:color="auto" w:fill="FFFFFF"/>
          </w:rPr>
          <w:t>61/16</w:t>
        </w:r>
      </w:hyperlink>
      <w:r w:rsidRPr="008B6C7B">
        <w:rPr>
          <w:rFonts w:ascii="Arial" w:hAnsi="Arial" w:cs="Arial"/>
          <w:bCs/>
          <w:color w:val="auto"/>
          <w:sz w:val="20"/>
          <w:szCs w:val="20"/>
          <w:shd w:val="clear" w:color="auto" w:fill="FFFFFF"/>
        </w:rPr>
        <w:t> in </w:t>
      </w:r>
      <w:hyperlink r:id="rId35" w:tgtFrame="_blank" w:tooltip="Pravilnik o spremembah Pravilnika o kakovosti mesa klavne živine in divjadi" w:history="1">
        <w:r w:rsidRPr="008B6C7B">
          <w:rPr>
            <w:rStyle w:val="Hiperpovezava"/>
            <w:rFonts w:ascii="Arial" w:hAnsi="Arial" w:cs="Arial"/>
            <w:bCs/>
            <w:color w:val="auto"/>
            <w:sz w:val="20"/>
            <w:szCs w:val="20"/>
            <w:u w:val="none"/>
            <w:shd w:val="clear" w:color="auto" w:fill="FFFFFF"/>
          </w:rPr>
          <w:t>30/17</w:t>
        </w:r>
      </w:hyperlink>
      <w:r w:rsidRPr="008B6C7B">
        <w:rPr>
          <w:rFonts w:ascii="Arial" w:hAnsi="Arial" w:cs="Arial"/>
          <w:bCs/>
          <w:color w:val="auto"/>
          <w:sz w:val="20"/>
          <w:szCs w:val="20"/>
          <w:shd w:val="clear" w:color="auto" w:fill="FFFFFF"/>
        </w:rPr>
        <w:t>)</w:t>
      </w:r>
    </w:p>
    <w:p w14:paraId="36A35AAE" w14:textId="77777777" w:rsidR="00333961" w:rsidRPr="006B4431" w:rsidRDefault="00333961" w:rsidP="00333961">
      <w:pPr>
        <w:pStyle w:val="Telobesedila"/>
        <w:spacing w:line="260" w:lineRule="exact"/>
        <w:rPr>
          <w:rFonts w:ascii="Arial" w:eastAsia="Times New Roman" w:hAnsi="Arial" w:cs="Arial"/>
          <w:sz w:val="20"/>
          <w:szCs w:val="20"/>
          <w:lang w:eastAsia="en-US"/>
        </w:rPr>
      </w:pPr>
    </w:p>
    <w:p w14:paraId="33DA96E2" w14:textId="77777777" w:rsidR="00333961" w:rsidRPr="006B4431" w:rsidRDefault="00333961" w:rsidP="00333961">
      <w:pPr>
        <w:pStyle w:val="Telobesedila"/>
        <w:spacing w:line="260" w:lineRule="exact"/>
        <w:rPr>
          <w:rFonts w:ascii="Arial" w:eastAsia="Times New Roman" w:hAnsi="Arial" w:cs="Arial"/>
          <w:sz w:val="20"/>
          <w:szCs w:val="20"/>
          <w:lang w:eastAsia="en-US"/>
        </w:rPr>
      </w:pPr>
      <w:r w:rsidRPr="006B4431">
        <w:rPr>
          <w:rFonts w:ascii="Arial" w:eastAsia="Times New Roman" w:hAnsi="Arial" w:cs="Arial"/>
          <w:sz w:val="20"/>
          <w:szCs w:val="20"/>
          <w:lang w:eastAsia="en-US"/>
        </w:rPr>
        <w:t>Pravilnik o kakovosti kefirja (Uradni list RS, št. 66/03, 31/04</w:t>
      </w:r>
      <w:r w:rsidRPr="008B6C7B">
        <w:rPr>
          <w:rFonts w:ascii="Arial" w:eastAsia="Times New Roman" w:hAnsi="Arial" w:cs="Arial"/>
          <w:color w:val="auto"/>
          <w:sz w:val="20"/>
          <w:szCs w:val="20"/>
          <w:lang w:eastAsia="en-US"/>
        </w:rPr>
        <w:t xml:space="preserve">, </w:t>
      </w:r>
      <w:hyperlink r:id="rId36" w:tgtFrame="_blank" w:tooltip="Pravilnik o spremembi Pravilnika o kakovosti kefirja" w:history="1">
        <w:r w:rsidRPr="008B6C7B">
          <w:rPr>
            <w:rStyle w:val="Hiperpovezava"/>
            <w:rFonts w:ascii="Arial" w:hAnsi="Arial" w:cs="Arial"/>
            <w:bCs/>
            <w:color w:val="auto"/>
            <w:sz w:val="20"/>
            <w:szCs w:val="20"/>
            <w:u w:val="none"/>
            <w:shd w:val="clear" w:color="auto" w:fill="FFFFFF"/>
          </w:rPr>
          <w:t>126/04</w:t>
        </w:r>
      </w:hyperlink>
      <w:r w:rsidRPr="008B6C7B">
        <w:rPr>
          <w:rFonts w:ascii="Arial" w:hAnsi="Arial" w:cs="Arial"/>
          <w:bCs/>
          <w:color w:val="auto"/>
          <w:sz w:val="20"/>
          <w:szCs w:val="20"/>
          <w:shd w:val="clear" w:color="auto" w:fill="FFFFFF"/>
        </w:rPr>
        <w:t> in </w:t>
      </w:r>
      <w:hyperlink r:id="rId37" w:tgtFrame="_blank" w:tooltip="Zakon o kmetijstvu" w:history="1">
        <w:r w:rsidRPr="008B6C7B">
          <w:rPr>
            <w:rStyle w:val="Hiperpovezava"/>
            <w:rFonts w:ascii="Arial" w:hAnsi="Arial" w:cs="Arial"/>
            <w:bCs/>
            <w:color w:val="auto"/>
            <w:sz w:val="20"/>
            <w:szCs w:val="20"/>
            <w:u w:val="none"/>
            <w:shd w:val="clear" w:color="auto" w:fill="FFFFFF"/>
          </w:rPr>
          <w:t>45/08</w:t>
        </w:r>
      </w:hyperlink>
      <w:r w:rsidRPr="008B6C7B">
        <w:rPr>
          <w:rFonts w:ascii="Arial" w:hAnsi="Arial" w:cs="Arial"/>
          <w:bCs/>
          <w:color w:val="auto"/>
          <w:sz w:val="20"/>
          <w:szCs w:val="20"/>
          <w:shd w:val="clear" w:color="auto" w:fill="FFFFFF"/>
        </w:rPr>
        <w:t> – ZKme-1</w:t>
      </w:r>
      <w:r w:rsidRPr="006B4431">
        <w:rPr>
          <w:rFonts w:ascii="Arial" w:eastAsia="Times New Roman" w:hAnsi="Arial" w:cs="Arial"/>
          <w:sz w:val="20"/>
          <w:szCs w:val="20"/>
          <w:lang w:eastAsia="en-US"/>
        </w:rPr>
        <w:t>)</w:t>
      </w:r>
    </w:p>
    <w:p w14:paraId="63DB357D" w14:textId="77777777" w:rsidR="00333961" w:rsidRPr="006B4431" w:rsidRDefault="00333961" w:rsidP="00333961">
      <w:pPr>
        <w:spacing w:line="260" w:lineRule="exact"/>
        <w:jc w:val="both"/>
        <w:rPr>
          <w:rFonts w:cs="Arial"/>
          <w:color w:val="000000"/>
          <w:szCs w:val="20"/>
        </w:rPr>
      </w:pPr>
    </w:p>
    <w:p w14:paraId="6B9FF0FF" w14:textId="77777777" w:rsidR="00333961" w:rsidRPr="006B4431" w:rsidRDefault="00333961" w:rsidP="00333961">
      <w:pPr>
        <w:spacing w:line="260" w:lineRule="exact"/>
        <w:jc w:val="both"/>
        <w:rPr>
          <w:rFonts w:cs="Arial"/>
          <w:color w:val="000000"/>
          <w:szCs w:val="20"/>
        </w:rPr>
      </w:pPr>
      <w:r w:rsidRPr="006B4431">
        <w:rPr>
          <w:rFonts w:cs="Arial"/>
          <w:color w:val="000000"/>
          <w:szCs w:val="20"/>
        </w:rPr>
        <w:t xml:space="preserve">Pravilnik o kakovosti mesnih izdelkov </w:t>
      </w:r>
      <w:r>
        <w:rPr>
          <w:rFonts w:cs="Arial"/>
          <w:color w:val="000000"/>
          <w:szCs w:val="20"/>
        </w:rPr>
        <w:t xml:space="preserve">in mesnih pripravkov </w:t>
      </w:r>
      <w:r w:rsidRPr="006B4431">
        <w:rPr>
          <w:rFonts w:cs="Arial"/>
          <w:color w:val="000000"/>
          <w:szCs w:val="20"/>
        </w:rPr>
        <w:t>(Uradni list RS, št. 59</w:t>
      </w:r>
      <w:r w:rsidRPr="008B6C7B">
        <w:rPr>
          <w:rFonts w:cs="Arial"/>
          <w:szCs w:val="20"/>
        </w:rPr>
        <w:t xml:space="preserve">/12, </w:t>
      </w:r>
      <w:r w:rsidRPr="008B6C7B">
        <w:rPr>
          <w:rFonts w:cs="Arial"/>
          <w:bCs/>
          <w:szCs w:val="20"/>
          <w:shd w:val="clear" w:color="auto" w:fill="FFFFFF"/>
        </w:rPr>
        <w:t> </w:t>
      </w:r>
      <w:hyperlink r:id="rId38" w:tgtFrame="_blank" w:tooltip="Zakon o spremembah in dopolnitvah Zakona o kmetijstvu" w:history="1">
        <w:r w:rsidRPr="008B6C7B">
          <w:rPr>
            <w:rStyle w:val="Hiperpovezava"/>
            <w:rFonts w:cs="Arial"/>
            <w:bCs/>
            <w:color w:val="auto"/>
            <w:szCs w:val="20"/>
            <w:u w:val="none"/>
            <w:shd w:val="clear" w:color="auto" w:fill="FFFFFF"/>
          </w:rPr>
          <w:t>26/14</w:t>
        </w:r>
      </w:hyperlink>
      <w:r w:rsidRPr="008B6C7B">
        <w:rPr>
          <w:rFonts w:cs="Arial"/>
          <w:bCs/>
          <w:szCs w:val="20"/>
          <w:shd w:val="clear" w:color="auto" w:fill="FFFFFF"/>
        </w:rPr>
        <w:t> – ZKme-1B in </w:t>
      </w:r>
      <w:hyperlink r:id="rId39" w:tgtFrame="_blank" w:tooltip="Pravilnik o kakovosti mesnih izdelkov in mesnih pripravkov" w:history="1">
        <w:r w:rsidRPr="008B6C7B">
          <w:rPr>
            <w:rStyle w:val="Hiperpovezava"/>
            <w:rFonts w:cs="Arial"/>
            <w:bCs/>
            <w:color w:val="auto"/>
            <w:szCs w:val="20"/>
            <w:u w:val="none"/>
            <w:shd w:val="clear" w:color="auto" w:fill="FFFFFF"/>
          </w:rPr>
          <w:t>58/17</w:t>
        </w:r>
      </w:hyperlink>
      <w:r w:rsidRPr="008B6C7B">
        <w:rPr>
          <w:rFonts w:cs="Arial"/>
          <w:szCs w:val="20"/>
        </w:rPr>
        <w:t>)</w:t>
      </w:r>
      <w:r>
        <w:rPr>
          <w:rFonts w:cs="Arial"/>
          <w:szCs w:val="20"/>
        </w:rPr>
        <w:t xml:space="preserve"> </w:t>
      </w:r>
    </w:p>
    <w:p w14:paraId="71ED58C0" w14:textId="77777777" w:rsidR="00333961" w:rsidRPr="008B6C7B" w:rsidRDefault="00333961" w:rsidP="00333961">
      <w:pPr>
        <w:pStyle w:val="Telobesedila"/>
        <w:spacing w:line="260" w:lineRule="exact"/>
        <w:rPr>
          <w:rFonts w:ascii="Arial" w:hAnsi="Arial" w:cs="Arial"/>
          <w:color w:val="auto"/>
          <w:sz w:val="20"/>
          <w:szCs w:val="20"/>
        </w:rPr>
      </w:pPr>
    </w:p>
    <w:p w14:paraId="3972B02B" w14:textId="77777777" w:rsidR="00333961" w:rsidRPr="00BD6B40" w:rsidRDefault="00333961" w:rsidP="00333961">
      <w:pPr>
        <w:rPr>
          <w:rFonts w:ascii="Calibri" w:hAnsi="Calibri" w:cs="Calibri"/>
          <w:sz w:val="22"/>
          <w:szCs w:val="22"/>
        </w:rPr>
      </w:pPr>
      <w:r w:rsidRPr="006B4431">
        <w:rPr>
          <w:rFonts w:cs="Arial"/>
          <w:szCs w:val="20"/>
        </w:rPr>
        <w:t>Pravilnik o kakovosti finih pekovskih izdelkov (Uradni list RS, št</w:t>
      </w:r>
      <w:r w:rsidRPr="00BD6B40">
        <w:rPr>
          <w:rFonts w:cs="Arial"/>
          <w:szCs w:val="20"/>
        </w:rPr>
        <w:t>.</w:t>
      </w:r>
      <w:r w:rsidRPr="00BD6B40">
        <w:rPr>
          <w:rFonts w:ascii="Calibri" w:hAnsi="Calibri" w:cs="Calibri"/>
          <w:sz w:val="22"/>
          <w:szCs w:val="22"/>
        </w:rPr>
        <w:t xml:space="preserve"> 11/15 in 22/19 – </w:t>
      </w:r>
      <w:proofErr w:type="spellStart"/>
      <w:r w:rsidRPr="00BD6B40">
        <w:rPr>
          <w:rFonts w:ascii="Calibri" w:hAnsi="Calibri" w:cs="Calibri"/>
          <w:sz w:val="22"/>
          <w:szCs w:val="22"/>
        </w:rPr>
        <w:t>popr</w:t>
      </w:r>
      <w:proofErr w:type="spellEnd"/>
      <w:r w:rsidRPr="00BD6B40">
        <w:rPr>
          <w:rFonts w:ascii="Calibri" w:hAnsi="Calibri" w:cs="Calibri"/>
          <w:sz w:val="22"/>
          <w:szCs w:val="22"/>
        </w:rPr>
        <w:t>.)</w:t>
      </w:r>
    </w:p>
    <w:p w14:paraId="7FDD232E" w14:textId="77777777" w:rsidR="00333961" w:rsidRPr="006B4431" w:rsidRDefault="00333961" w:rsidP="00333961">
      <w:pPr>
        <w:spacing w:line="260" w:lineRule="exact"/>
        <w:jc w:val="both"/>
        <w:rPr>
          <w:rFonts w:cs="Arial"/>
          <w:color w:val="000000"/>
          <w:szCs w:val="20"/>
        </w:rPr>
      </w:pPr>
    </w:p>
    <w:p w14:paraId="619B9970" w14:textId="77777777" w:rsidR="00333961" w:rsidRDefault="00333961" w:rsidP="00333961">
      <w:pPr>
        <w:spacing w:line="260" w:lineRule="exact"/>
        <w:jc w:val="both"/>
        <w:rPr>
          <w:rFonts w:cs="Arial"/>
          <w:color w:val="000000"/>
          <w:szCs w:val="20"/>
        </w:rPr>
      </w:pPr>
      <w:r w:rsidRPr="006B4431">
        <w:rPr>
          <w:rFonts w:cs="Arial"/>
          <w:color w:val="000000"/>
          <w:szCs w:val="20"/>
        </w:rPr>
        <w:t xml:space="preserve">Pravilnik o kakovosti pekovskih izdelkov (Uradni list. RS, št. </w:t>
      </w:r>
      <w:r>
        <w:rPr>
          <w:rFonts w:cs="Arial"/>
          <w:color w:val="000000"/>
          <w:szCs w:val="20"/>
        </w:rPr>
        <w:t>11/15</w:t>
      </w:r>
      <w:r w:rsidRPr="006B4431">
        <w:rPr>
          <w:rFonts w:cs="Arial"/>
          <w:color w:val="000000"/>
          <w:szCs w:val="20"/>
        </w:rPr>
        <w:t>)</w:t>
      </w:r>
    </w:p>
    <w:p w14:paraId="295A5619" w14:textId="77777777" w:rsidR="00333961" w:rsidRDefault="00333961" w:rsidP="00333961">
      <w:pPr>
        <w:spacing w:line="260" w:lineRule="exact"/>
        <w:jc w:val="both"/>
        <w:rPr>
          <w:rFonts w:cs="Arial"/>
          <w:color w:val="000000"/>
          <w:szCs w:val="20"/>
        </w:rPr>
      </w:pPr>
    </w:p>
    <w:p w14:paraId="09A5D2F4" w14:textId="77777777" w:rsidR="00333961" w:rsidRPr="006B4431" w:rsidRDefault="00333961" w:rsidP="00333961">
      <w:pPr>
        <w:spacing w:line="260" w:lineRule="exact"/>
        <w:jc w:val="both"/>
        <w:rPr>
          <w:rFonts w:cs="Arial"/>
          <w:color w:val="000000"/>
          <w:szCs w:val="20"/>
        </w:rPr>
      </w:pPr>
      <w:r w:rsidRPr="006B4431">
        <w:rPr>
          <w:rFonts w:cs="Arial"/>
          <w:color w:val="000000"/>
          <w:szCs w:val="20"/>
        </w:rPr>
        <w:t>Pravilnik o kazeinih in kazeinatih</w:t>
      </w:r>
      <w:r>
        <w:rPr>
          <w:rFonts w:cs="Arial"/>
          <w:color w:val="000000"/>
          <w:szCs w:val="20"/>
        </w:rPr>
        <w:t>, namenjenih prehrani ljudi</w:t>
      </w:r>
      <w:r w:rsidRPr="006B4431">
        <w:rPr>
          <w:rFonts w:cs="Arial"/>
          <w:color w:val="000000"/>
          <w:szCs w:val="20"/>
        </w:rPr>
        <w:t xml:space="preserve"> (Uradni list RS, št. </w:t>
      </w:r>
      <w:r>
        <w:rPr>
          <w:rFonts w:cs="Arial"/>
          <w:color w:val="000000"/>
          <w:szCs w:val="20"/>
        </w:rPr>
        <w:t>60/16</w:t>
      </w:r>
      <w:r w:rsidRPr="006B4431">
        <w:rPr>
          <w:rFonts w:cs="Arial"/>
          <w:color w:val="000000"/>
          <w:szCs w:val="20"/>
        </w:rPr>
        <w:t>)</w:t>
      </w:r>
    </w:p>
    <w:p w14:paraId="399A9443" w14:textId="77777777" w:rsidR="00333961" w:rsidRPr="006B4431" w:rsidRDefault="00333961" w:rsidP="00333961">
      <w:pPr>
        <w:spacing w:line="260" w:lineRule="exact"/>
        <w:jc w:val="both"/>
        <w:rPr>
          <w:rFonts w:cs="Arial"/>
          <w:color w:val="000000"/>
          <w:szCs w:val="20"/>
          <w:highlight w:val="magenta"/>
        </w:rPr>
      </w:pPr>
    </w:p>
    <w:p w14:paraId="7A369BF6" w14:textId="77777777" w:rsidR="00333961" w:rsidRPr="006B4431" w:rsidRDefault="00333961" w:rsidP="00333961">
      <w:pPr>
        <w:spacing w:line="260" w:lineRule="exact"/>
        <w:jc w:val="both"/>
        <w:rPr>
          <w:rFonts w:cs="Arial"/>
          <w:color w:val="000000"/>
          <w:szCs w:val="20"/>
        </w:rPr>
      </w:pPr>
      <w:r w:rsidRPr="006B4431">
        <w:rPr>
          <w:rFonts w:cs="Arial"/>
          <w:color w:val="000000"/>
          <w:szCs w:val="20"/>
        </w:rPr>
        <w:t xml:space="preserve">Pravilnik o medu (Uradni list RS, št. </w:t>
      </w:r>
      <w:r w:rsidRPr="002F6BE4">
        <w:rPr>
          <w:rFonts w:cs="Arial"/>
          <w:szCs w:val="20"/>
        </w:rPr>
        <w:t>4/11</w:t>
      </w:r>
      <w:r w:rsidRPr="002F6BE4">
        <w:rPr>
          <w:rFonts w:cs="Arial"/>
          <w:bCs/>
          <w:szCs w:val="20"/>
          <w:shd w:val="clear" w:color="auto" w:fill="FFFFFF"/>
        </w:rPr>
        <w:t>, </w:t>
      </w:r>
      <w:hyperlink r:id="rId40" w:tgtFrame="_blank" w:tooltip="Zakon o spremembah in dopolnitvah Zakona o kmetijstvu" w:history="1">
        <w:r w:rsidRPr="002F6BE4">
          <w:rPr>
            <w:rStyle w:val="Hiperpovezava"/>
            <w:rFonts w:cs="Arial"/>
            <w:bCs/>
            <w:color w:val="auto"/>
            <w:szCs w:val="20"/>
            <w:u w:val="none"/>
            <w:shd w:val="clear" w:color="auto" w:fill="FFFFFF"/>
          </w:rPr>
          <w:t>26/14</w:t>
        </w:r>
      </w:hyperlink>
      <w:r w:rsidRPr="002F6BE4">
        <w:rPr>
          <w:rFonts w:cs="Arial"/>
          <w:bCs/>
          <w:szCs w:val="20"/>
          <w:shd w:val="clear" w:color="auto" w:fill="FFFFFF"/>
        </w:rPr>
        <w:t> – ZKme-1B in </w:t>
      </w:r>
      <w:hyperlink r:id="rId41" w:tgtFrame="_blank" w:tooltip="Pravilnik o spremembah in dopolnitvah Pravilnika o medu" w:history="1">
        <w:r w:rsidRPr="002F6BE4">
          <w:rPr>
            <w:rStyle w:val="Hiperpovezava"/>
            <w:rFonts w:cs="Arial"/>
            <w:bCs/>
            <w:color w:val="auto"/>
            <w:szCs w:val="20"/>
            <w:u w:val="none"/>
            <w:shd w:val="clear" w:color="auto" w:fill="FFFFFF"/>
          </w:rPr>
          <w:t>9/15</w:t>
        </w:r>
      </w:hyperlink>
      <w:r w:rsidRPr="002F6BE4">
        <w:rPr>
          <w:rFonts w:cs="Arial"/>
          <w:bCs/>
          <w:szCs w:val="20"/>
          <w:shd w:val="clear" w:color="auto" w:fill="FFFFFF"/>
        </w:rPr>
        <w:t>)</w:t>
      </w:r>
    </w:p>
    <w:p w14:paraId="1C0A3377" w14:textId="77777777" w:rsidR="00333961" w:rsidRPr="006B4431" w:rsidRDefault="00333961" w:rsidP="00333961">
      <w:pPr>
        <w:spacing w:line="260" w:lineRule="exact"/>
        <w:jc w:val="both"/>
        <w:rPr>
          <w:rFonts w:cs="Arial"/>
          <w:color w:val="000000"/>
          <w:szCs w:val="20"/>
        </w:rPr>
      </w:pPr>
    </w:p>
    <w:p w14:paraId="4E6522E3" w14:textId="77777777" w:rsidR="00333961" w:rsidRDefault="00333961" w:rsidP="00333961">
      <w:pPr>
        <w:spacing w:line="260" w:lineRule="exact"/>
        <w:jc w:val="both"/>
        <w:rPr>
          <w:rFonts w:cs="Arial"/>
          <w:color w:val="000000"/>
          <w:szCs w:val="20"/>
        </w:rPr>
      </w:pPr>
      <w:r w:rsidRPr="006B4431">
        <w:rPr>
          <w:rFonts w:cs="Arial"/>
          <w:color w:val="000000"/>
          <w:szCs w:val="20"/>
        </w:rPr>
        <w:t>Pravilnik o minimalni kakovosti »surovega masla I vrste« in o izvajanju Uredb Sveta (ES) in Uredb Komisije (ES) o določitvi standardov za mazave maščobe (Uradni list RS, št. 19/07, 45/08 – ZKme-1)</w:t>
      </w:r>
    </w:p>
    <w:p w14:paraId="18F84352" w14:textId="77777777" w:rsidR="00333961" w:rsidRDefault="00333961" w:rsidP="00333961">
      <w:pPr>
        <w:spacing w:line="260" w:lineRule="exact"/>
        <w:jc w:val="both"/>
        <w:rPr>
          <w:rFonts w:cs="Arial"/>
          <w:color w:val="000000"/>
          <w:szCs w:val="20"/>
        </w:rPr>
      </w:pPr>
    </w:p>
    <w:p w14:paraId="073B6700" w14:textId="77777777" w:rsidR="00333961" w:rsidRDefault="00333961" w:rsidP="00333961">
      <w:pPr>
        <w:spacing w:line="260" w:lineRule="exact"/>
        <w:jc w:val="both"/>
        <w:rPr>
          <w:rFonts w:cs="Arial"/>
          <w:bCs/>
          <w:szCs w:val="20"/>
          <w:shd w:val="clear" w:color="auto" w:fill="FFFFFF"/>
        </w:rPr>
      </w:pPr>
      <w:r w:rsidRPr="002F6BE4">
        <w:rPr>
          <w:rFonts w:cs="Arial"/>
          <w:szCs w:val="20"/>
        </w:rPr>
        <w:t xml:space="preserve">Pravilnik </w:t>
      </w:r>
      <w:r w:rsidRPr="002F6BE4">
        <w:rPr>
          <w:rFonts w:cs="Arial"/>
          <w:bCs/>
          <w:szCs w:val="20"/>
          <w:shd w:val="clear" w:color="auto" w:fill="FFFFFF"/>
        </w:rPr>
        <w:t xml:space="preserve">o določitvi majhnih </w:t>
      </w:r>
      <w:r w:rsidRPr="00524498">
        <w:rPr>
          <w:rFonts w:cs="Arial"/>
          <w:bCs/>
          <w:szCs w:val="20"/>
          <w:shd w:val="clear" w:color="auto" w:fill="FFFFFF"/>
        </w:rPr>
        <w:t>količi</w:t>
      </w:r>
      <w:r>
        <w:rPr>
          <w:rFonts w:cs="Arial"/>
          <w:bCs/>
          <w:szCs w:val="20"/>
          <w:shd w:val="clear" w:color="auto" w:fill="FFFFFF"/>
        </w:rPr>
        <w:t>n živil</w:t>
      </w:r>
      <w:r w:rsidRPr="002F6BE4">
        <w:rPr>
          <w:rFonts w:cs="Arial"/>
          <w:bCs/>
          <w:szCs w:val="20"/>
          <w:shd w:val="clear" w:color="auto" w:fill="FFFFFF"/>
        </w:rPr>
        <w:t>, pogojih za njihovo pridelavo ter o določitvi nekaterih odstopanj za</w:t>
      </w:r>
      <w:r>
        <w:rPr>
          <w:rFonts w:cs="Arial"/>
          <w:bCs/>
          <w:szCs w:val="20"/>
          <w:shd w:val="clear" w:color="auto" w:fill="FFFFFF"/>
        </w:rPr>
        <w:t xml:space="preserve"> obrate </w:t>
      </w:r>
      <w:r w:rsidRPr="002F6BE4">
        <w:rPr>
          <w:rFonts w:cs="Arial"/>
          <w:bCs/>
          <w:szCs w:val="20"/>
          <w:shd w:val="clear" w:color="auto" w:fill="FFFFFF"/>
        </w:rPr>
        <w:t>na</w:t>
      </w:r>
      <w:r>
        <w:rPr>
          <w:rFonts w:cs="Arial"/>
          <w:bCs/>
          <w:szCs w:val="20"/>
          <w:shd w:val="clear" w:color="auto" w:fill="FFFFFF"/>
        </w:rPr>
        <w:t xml:space="preserve"> področju živil živalskega </w:t>
      </w:r>
      <w:r w:rsidRPr="00524498">
        <w:rPr>
          <w:rFonts w:cs="Arial"/>
          <w:bCs/>
          <w:szCs w:val="20"/>
          <w:shd w:val="clear" w:color="auto" w:fill="FFFFFF"/>
        </w:rPr>
        <w:t xml:space="preserve">izvora </w:t>
      </w:r>
      <w:r w:rsidRPr="002F6BE4">
        <w:rPr>
          <w:rFonts w:cs="Arial"/>
          <w:bCs/>
          <w:szCs w:val="20"/>
          <w:shd w:val="clear" w:color="auto" w:fill="FFFFFF"/>
        </w:rPr>
        <w:t>(Uradni list RS, št. </w:t>
      </w:r>
      <w:hyperlink r:id="rId42" w:tgtFrame="_blank" w:tooltip="Pravilnik o določitvi majhnih količin živil, pogojih za njihovo pridelavo ter o določitvi nekaterih odstopanj za obrate na področju živil živalskega izvora" w:history="1">
        <w:r w:rsidRPr="002F6BE4">
          <w:rPr>
            <w:rStyle w:val="Hiperpovezava"/>
            <w:rFonts w:cs="Arial"/>
            <w:bCs/>
            <w:color w:val="auto"/>
            <w:szCs w:val="20"/>
            <w:u w:val="none"/>
            <w:shd w:val="clear" w:color="auto" w:fill="FFFFFF"/>
          </w:rPr>
          <w:t>96/14</w:t>
        </w:r>
      </w:hyperlink>
      <w:r w:rsidRPr="002F6BE4">
        <w:rPr>
          <w:rFonts w:cs="Arial"/>
          <w:bCs/>
          <w:szCs w:val="20"/>
          <w:shd w:val="clear" w:color="auto" w:fill="FFFFFF"/>
        </w:rPr>
        <w:t>)</w:t>
      </w:r>
    </w:p>
    <w:p w14:paraId="0CEB260C" w14:textId="77777777" w:rsidR="00333961" w:rsidRDefault="00333961" w:rsidP="00333961">
      <w:pPr>
        <w:spacing w:line="260" w:lineRule="exact"/>
        <w:jc w:val="both"/>
        <w:rPr>
          <w:rFonts w:cs="Arial"/>
          <w:bCs/>
          <w:szCs w:val="20"/>
          <w:shd w:val="clear" w:color="auto" w:fill="FFFFFF"/>
        </w:rPr>
      </w:pPr>
    </w:p>
    <w:p w14:paraId="341F52EE" w14:textId="77777777" w:rsidR="00333961" w:rsidRPr="002F6BE4" w:rsidRDefault="00333961" w:rsidP="00333961">
      <w:pPr>
        <w:spacing w:line="260" w:lineRule="exact"/>
        <w:jc w:val="both"/>
        <w:rPr>
          <w:rFonts w:cs="Arial"/>
          <w:szCs w:val="20"/>
        </w:rPr>
      </w:pPr>
      <w:r w:rsidRPr="002B54B3">
        <w:rPr>
          <w:rFonts w:cs="Arial"/>
          <w:szCs w:val="20"/>
        </w:rPr>
        <w:t>Pravilnik o registraciji in odobritvi obratov na področju živil (Uradni list RS, št. 96/14)</w:t>
      </w:r>
    </w:p>
    <w:p w14:paraId="30BD539F" w14:textId="77777777" w:rsidR="00333961" w:rsidRPr="006B4431" w:rsidRDefault="00333961" w:rsidP="00333961">
      <w:pPr>
        <w:spacing w:line="260" w:lineRule="exact"/>
        <w:jc w:val="both"/>
        <w:rPr>
          <w:rFonts w:cs="Arial"/>
          <w:color w:val="000000"/>
          <w:szCs w:val="20"/>
        </w:rPr>
      </w:pPr>
    </w:p>
    <w:p w14:paraId="6A3DC876" w14:textId="77777777" w:rsidR="00333961" w:rsidRPr="006B4431" w:rsidRDefault="00333961" w:rsidP="00333961">
      <w:pPr>
        <w:spacing w:line="260" w:lineRule="exact"/>
        <w:jc w:val="both"/>
        <w:rPr>
          <w:rFonts w:cs="Arial"/>
          <w:color w:val="000000"/>
          <w:szCs w:val="20"/>
        </w:rPr>
      </w:pPr>
      <w:r w:rsidRPr="006B4431">
        <w:rPr>
          <w:rFonts w:cs="Arial"/>
          <w:color w:val="000000"/>
          <w:szCs w:val="20"/>
        </w:rPr>
        <w:t>Pravilnik o označevanju govejega mesa (Uradni list, RS, št. 54/</w:t>
      </w:r>
      <w:r w:rsidRPr="002F6BE4">
        <w:rPr>
          <w:rFonts w:cs="Arial"/>
          <w:szCs w:val="20"/>
        </w:rPr>
        <w:t xml:space="preserve">09 </w:t>
      </w:r>
      <w:r w:rsidRPr="002F6BE4">
        <w:rPr>
          <w:rFonts w:cs="Arial"/>
          <w:bCs/>
          <w:szCs w:val="20"/>
          <w:shd w:val="clear" w:color="auto" w:fill="FFFFFF"/>
        </w:rPr>
        <w:t>in </w:t>
      </w:r>
      <w:hyperlink r:id="rId43" w:tgtFrame="_blank" w:tooltip="Zakon o spremembah in dopolnitvah Zakona o kmetijstvu" w:history="1">
        <w:r w:rsidRPr="002F6BE4">
          <w:rPr>
            <w:rStyle w:val="Hiperpovezava"/>
            <w:rFonts w:cs="Arial"/>
            <w:bCs/>
            <w:color w:val="auto"/>
            <w:szCs w:val="20"/>
            <w:u w:val="none"/>
            <w:shd w:val="clear" w:color="auto" w:fill="FFFFFF"/>
          </w:rPr>
          <w:t>26/14</w:t>
        </w:r>
      </w:hyperlink>
      <w:r w:rsidRPr="002F6BE4">
        <w:rPr>
          <w:rFonts w:cs="Arial"/>
          <w:bCs/>
          <w:szCs w:val="20"/>
          <w:shd w:val="clear" w:color="auto" w:fill="FFFFFF"/>
        </w:rPr>
        <w:t> – ZKme-1B)</w:t>
      </w:r>
    </w:p>
    <w:p w14:paraId="5F403E91" w14:textId="77777777" w:rsidR="00333961" w:rsidRPr="006B4431" w:rsidRDefault="00333961" w:rsidP="00333961">
      <w:pPr>
        <w:spacing w:line="260" w:lineRule="exact"/>
        <w:jc w:val="both"/>
        <w:rPr>
          <w:rFonts w:cs="Arial"/>
          <w:color w:val="000000"/>
          <w:szCs w:val="20"/>
        </w:rPr>
      </w:pPr>
    </w:p>
    <w:p w14:paraId="3EAD2980" w14:textId="77777777" w:rsidR="00333961" w:rsidRPr="006B4431" w:rsidRDefault="00333961" w:rsidP="00333961">
      <w:pPr>
        <w:spacing w:line="260" w:lineRule="exact"/>
        <w:jc w:val="both"/>
        <w:rPr>
          <w:rFonts w:cs="Arial"/>
          <w:color w:val="000000"/>
          <w:szCs w:val="20"/>
        </w:rPr>
      </w:pPr>
      <w:r w:rsidRPr="006B4431">
        <w:rPr>
          <w:rFonts w:cs="Arial"/>
          <w:color w:val="000000"/>
          <w:szCs w:val="20"/>
        </w:rPr>
        <w:t xml:space="preserve">Pravilnik o </w:t>
      </w:r>
      <w:r>
        <w:rPr>
          <w:rFonts w:cs="Arial"/>
          <w:color w:val="000000"/>
          <w:szCs w:val="20"/>
        </w:rPr>
        <w:t xml:space="preserve">splošnem označevanju živil, ki niso </w:t>
      </w:r>
      <w:r w:rsidRPr="002F6BE4">
        <w:rPr>
          <w:rFonts w:cs="Arial"/>
          <w:szCs w:val="20"/>
        </w:rPr>
        <w:t xml:space="preserve">predpakirana </w:t>
      </w:r>
      <w:r w:rsidRPr="002F6BE4">
        <w:rPr>
          <w:rFonts w:cs="Arial"/>
          <w:bCs/>
          <w:szCs w:val="20"/>
          <w:shd w:val="clear" w:color="auto" w:fill="FFFFFF"/>
        </w:rPr>
        <w:t>(Uradni list RS, št. </w:t>
      </w:r>
      <w:hyperlink r:id="rId44" w:tgtFrame="_blank" w:tooltip="Pravilnik o splošnem označevanju živil, ki niso predpakirana" w:history="1">
        <w:r w:rsidRPr="002F6BE4">
          <w:rPr>
            <w:rStyle w:val="Hiperpovezava"/>
            <w:rFonts w:cs="Arial"/>
            <w:bCs/>
            <w:color w:val="auto"/>
            <w:szCs w:val="20"/>
            <w:u w:val="none"/>
            <w:shd w:val="clear" w:color="auto" w:fill="FFFFFF"/>
          </w:rPr>
          <w:t>66/16</w:t>
        </w:r>
      </w:hyperlink>
      <w:r w:rsidRPr="002F6BE4">
        <w:rPr>
          <w:rFonts w:cs="Arial"/>
          <w:bCs/>
          <w:szCs w:val="20"/>
          <w:shd w:val="clear" w:color="auto" w:fill="FFFFFF"/>
        </w:rPr>
        <w:t> in </w:t>
      </w:r>
      <w:hyperlink r:id="rId45" w:tgtFrame="_blank" w:tooltip="Pravilnik o spremembah Pravilnika o splošnem označevanju živil, ki niso predpakirana" w:history="1">
        <w:r w:rsidRPr="002F6BE4">
          <w:rPr>
            <w:rStyle w:val="Hiperpovezava"/>
            <w:rFonts w:cs="Arial"/>
            <w:bCs/>
            <w:color w:val="auto"/>
            <w:szCs w:val="20"/>
            <w:u w:val="none"/>
            <w:shd w:val="clear" w:color="auto" w:fill="FFFFFF"/>
          </w:rPr>
          <w:t>8/17</w:t>
        </w:r>
      </w:hyperlink>
      <w:r w:rsidRPr="002F6BE4">
        <w:rPr>
          <w:rFonts w:cs="Arial"/>
          <w:bCs/>
          <w:szCs w:val="20"/>
          <w:shd w:val="clear" w:color="auto" w:fill="FFFFFF"/>
        </w:rPr>
        <w:t>)</w:t>
      </w:r>
      <w:r w:rsidRPr="006B4431" w:rsidDel="003B7255">
        <w:rPr>
          <w:rFonts w:cs="Arial"/>
          <w:color w:val="000000"/>
          <w:szCs w:val="20"/>
        </w:rPr>
        <w:t xml:space="preserve"> </w:t>
      </w:r>
    </w:p>
    <w:p w14:paraId="141DF1C3" w14:textId="77777777" w:rsidR="00333961" w:rsidRPr="006B4431" w:rsidRDefault="00333961" w:rsidP="00333961">
      <w:pPr>
        <w:pStyle w:val="align-justify"/>
        <w:spacing w:before="0" w:beforeAutospacing="0" w:after="0" w:afterAutospacing="0" w:line="260" w:lineRule="exact"/>
        <w:rPr>
          <w:rFonts w:ascii="Arial" w:hAnsi="Arial" w:cs="Arial"/>
          <w:color w:val="000000"/>
          <w:sz w:val="20"/>
          <w:szCs w:val="20"/>
          <w:lang w:eastAsia="en-US"/>
        </w:rPr>
      </w:pPr>
    </w:p>
    <w:p w14:paraId="5BD08CA5" w14:textId="77777777" w:rsidR="00333961" w:rsidRPr="006B4431" w:rsidRDefault="00333961" w:rsidP="00333961">
      <w:pPr>
        <w:pStyle w:val="align-justify"/>
        <w:spacing w:before="0" w:beforeAutospacing="0" w:after="0" w:afterAutospacing="0" w:line="260" w:lineRule="exact"/>
        <w:rPr>
          <w:rFonts w:ascii="Arial" w:hAnsi="Arial" w:cs="Arial"/>
          <w:color w:val="000000"/>
          <w:sz w:val="20"/>
          <w:szCs w:val="20"/>
          <w:lang w:eastAsia="en-US"/>
        </w:rPr>
      </w:pPr>
      <w:r w:rsidRPr="006B4431">
        <w:rPr>
          <w:rFonts w:ascii="Arial" w:hAnsi="Arial" w:cs="Arial"/>
          <w:color w:val="000000"/>
          <w:sz w:val="20"/>
          <w:szCs w:val="20"/>
          <w:lang w:eastAsia="en-US"/>
        </w:rPr>
        <w:t>Pravilnik o pogojih in načinu prostovoljnega označevanja kmetijskih pridelkov in živil (Uradni list RS, št. 42/10)</w:t>
      </w:r>
    </w:p>
    <w:p w14:paraId="6AB088BB" w14:textId="77777777" w:rsidR="00333961" w:rsidRPr="006B4431" w:rsidRDefault="00333961" w:rsidP="00333961">
      <w:pPr>
        <w:pStyle w:val="align-justify"/>
        <w:spacing w:before="0" w:beforeAutospacing="0" w:after="0" w:afterAutospacing="0" w:line="260" w:lineRule="exact"/>
        <w:rPr>
          <w:rFonts w:ascii="Arial" w:hAnsi="Arial" w:cs="Arial"/>
          <w:color w:val="000000"/>
          <w:sz w:val="20"/>
          <w:szCs w:val="20"/>
          <w:lang w:eastAsia="en-US"/>
        </w:rPr>
      </w:pPr>
    </w:p>
    <w:p w14:paraId="117A5244" w14:textId="77777777" w:rsidR="00333961" w:rsidRDefault="00333961" w:rsidP="00333961">
      <w:pPr>
        <w:spacing w:line="260" w:lineRule="exact"/>
        <w:jc w:val="both"/>
        <w:rPr>
          <w:rFonts w:cs="Arial"/>
          <w:color w:val="000000"/>
          <w:szCs w:val="20"/>
        </w:rPr>
      </w:pPr>
      <w:r>
        <w:rPr>
          <w:rFonts w:cs="Arial"/>
          <w:color w:val="000000"/>
          <w:szCs w:val="20"/>
        </w:rPr>
        <w:t xml:space="preserve">Pravilnik o shemah kakovosti kmetijskih pridelkov in </w:t>
      </w:r>
      <w:r w:rsidRPr="002F6BE4">
        <w:rPr>
          <w:rFonts w:cs="Arial"/>
          <w:szCs w:val="20"/>
        </w:rPr>
        <w:t xml:space="preserve">živil </w:t>
      </w:r>
      <w:r w:rsidRPr="002F6BE4">
        <w:rPr>
          <w:rFonts w:cs="Arial"/>
          <w:bCs/>
          <w:szCs w:val="20"/>
          <w:shd w:val="clear" w:color="auto" w:fill="FFFFFF"/>
        </w:rPr>
        <w:t>(Uradni list RS, št. </w:t>
      </w:r>
      <w:hyperlink r:id="rId46" w:tgtFrame="_blank" w:tooltip="Pravilnik o shemah kakovosti kmetijskih pridelkov in živil" w:history="1">
        <w:r w:rsidRPr="002F6BE4">
          <w:rPr>
            <w:rStyle w:val="Hiperpovezava"/>
            <w:rFonts w:cs="Arial"/>
            <w:bCs/>
            <w:color w:val="auto"/>
            <w:szCs w:val="20"/>
            <w:u w:val="none"/>
            <w:shd w:val="clear" w:color="auto" w:fill="FFFFFF"/>
          </w:rPr>
          <w:t>23/15</w:t>
        </w:r>
      </w:hyperlink>
      <w:r w:rsidRPr="002F6BE4">
        <w:rPr>
          <w:rFonts w:cs="Arial"/>
          <w:bCs/>
          <w:szCs w:val="20"/>
          <w:shd w:val="clear" w:color="auto" w:fill="FFFFFF"/>
        </w:rPr>
        <w:t> in </w:t>
      </w:r>
      <w:hyperlink r:id="rId47" w:tgtFrame="_blank" w:tooltip="Pravilnik o spremembah Pravilnika o shemah kakovosti kmetijskih pridelkov in živil" w:history="1">
        <w:r w:rsidRPr="002F6BE4">
          <w:rPr>
            <w:rStyle w:val="Hiperpovezava"/>
            <w:rFonts w:cs="Arial"/>
            <w:bCs/>
            <w:color w:val="auto"/>
            <w:szCs w:val="20"/>
            <w:u w:val="none"/>
            <w:shd w:val="clear" w:color="auto" w:fill="FFFFFF"/>
          </w:rPr>
          <w:t>43/15</w:t>
        </w:r>
      </w:hyperlink>
      <w:r w:rsidRPr="002F6BE4">
        <w:rPr>
          <w:rFonts w:cs="Arial"/>
          <w:bCs/>
          <w:szCs w:val="20"/>
          <w:shd w:val="clear" w:color="auto" w:fill="FFFFFF"/>
        </w:rPr>
        <w:t>)</w:t>
      </w:r>
    </w:p>
    <w:p w14:paraId="1CB2B680" w14:textId="77777777" w:rsidR="00333961" w:rsidRPr="006B4431" w:rsidRDefault="00333961" w:rsidP="00333961">
      <w:pPr>
        <w:spacing w:line="260" w:lineRule="exact"/>
        <w:jc w:val="both"/>
        <w:rPr>
          <w:rFonts w:cs="Arial"/>
          <w:color w:val="000000"/>
          <w:szCs w:val="20"/>
        </w:rPr>
      </w:pPr>
    </w:p>
    <w:p w14:paraId="0F0FFE08" w14:textId="77777777" w:rsidR="00333961" w:rsidRPr="006B4431" w:rsidRDefault="00333961" w:rsidP="00333961">
      <w:pPr>
        <w:spacing w:line="260" w:lineRule="exact"/>
        <w:jc w:val="both"/>
        <w:rPr>
          <w:rFonts w:cs="Arial"/>
          <w:color w:val="000000"/>
          <w:szCs w:val="20"/>
          <w:lang w:eastAsia="sl-SI"/>
        </w:rPr>
      </w:pPr>
      <w:r w:rsidRPr="006B4431">
        <w:rPr>
          <w:rFonts w:cs="Arial"/>
          <w:color w:val="000000"/>
          <w:szCs w:val="20"/>
        </w:rPr>
        <w:t>Pravilnik o ugotavljanju skladnosti kmetijskih pridelkov oziroma živil (Uradni list RS, št. 119/05 in 45/08-ZKme-1</w:t>
      </w:r>
      <w:r>
        <w:rPr>
          <w:rFonts w:cs="Arial"/>
          <w:color w:val="000000"/>
          <w:szCs w:val="20"/>
        </w:rPr>
        <w:t>)</w:t>
      </w:r>
    </w:p>
    <w:p w14:paraId="73912EDA" w14:textId="77777777" w:rsidR="00333961" w:rsidRPr="006B4431" w:rsidRDefault="00333961" w:rsidP="00333961">
      <w:pPr>
        <w:spacing w:line="260" w:lineRule="exact"/>
        <w:jc w:val="both"/>
        <w:rPr>
          <w:rFonts w:cs="Arial"/>
          <w:color w:val="000000"/>
          <w:szCs w:val="20"/>
        </w:rPr>
      </w:pPr>
    </w:p>
    <w:p w14:paraId="23BF5902" w14:textId="77777777" w:rsidR="00333961" w:rsidRPr="006B4431" w:rsidRDefault="00333961" w:rsidP="00333961">
      <w:pPr>
        <w:spacing w:line="260" w:lineRule="exact"/>
        <w:jc w:val="both"/>
        <w:rPr>
          <w:rFonts w:cs="Arial"/>
          <w:color w:val="000000"/>
          <w:szCs w:val="20"/>
          <w:lang w:eastAsia="sl-SI"/>
        </w:rPr>
      </w:pPr>
      <w:r w:rsidRPr="006B4431">
        <w:rPr>
          <w:rFonts w:cs="Arial"/>
          <w:color w:val="000000"/>
          <w:szCs w:val="20"/>
          <w:lang w:eastAsia="sl-SI"/>
        </w:rPr>
        <w:t>Pravilnik o zaščitnem znaku za označevanje kmetijskih pridelkov oziroma živil (Uradni list RS, št. 3/11)</w:t>
      </w:r>
    </w:p>
    <w:p w14:paraId="7EC66648" w14:textId="77777777" w:rsidR="00333961" w:rsidRDefault="00333961" w:rsidP="00333961">
      <w:pPr>
        <w:pStyle w:val="Navadensplet"/>
        <w:spacing w:before="0" w:beforeAutospacing="0" w:after="0" w:afterAutospacing="0" w:line="260" w:lineRule="exact"/>
        <w:jc w:val="both"/>
        <w:rPr>
          <w:rFonts w:ascii="Arial" w:hAnsi="Arial" w:cs="Arial"/>
          <w:color w:val="000000"/>
          <w:sz w:val="20"/>
          <w:szCs w:val="20"/>
        </w:rPr>
      </w:pPr>
    </w:p>
    <w:p w14:paraId="1C4EE014" w14:textId="77777777" w:rsidR="00333961" w:rsidRDefault="00333961" w:rsidP="00333961">
      <w:pPr>
        <w:pStyle w:val="Navadensplet"/>
        <w:spacing w:before="0" w:beforeAutospacing="0" w:after="0" w:afterAutospacing="0" w:line="260" w:lineRule="exact"/>
        <w:jc w:val="both"/>
        <w:rPr>
          <w:rFonts w:ascii="Arial" w:hAnsi="Arial" w:cs="Arial"/>
          <w:color w:val="000000"/>
          <w:sz w:val="20"/>
          <w:szCs w:val="20"/>
        </w:rPr>
      </w:pPr>
      <w:r w:rsidRPr="00C15182">
        <w:rPr>
          <w:rFonts w:ascii="Arial" w:hAnsi="Arial" w:cs="Arial"/>
          <w:color w:val="000000"/>
          <w:sz w:val="20"/>
          <w:szCs w:val="20"/>
        </w:rPr>
        <w:t>Delegirana uredba Komisije (EU) št. 665/2014 z dne 11. marca 2014 o dopolnitvi Uredbe (EU) št. 1151/2012 Evropskega parlamenta in Sveta v zvezi s pogoji uporabe neobvezne navedbe kakovosti „gorski proizvod“</w:t>
      </w:r>
    </w:p>
    <w:p w14:paraId="18F725ED" w14:textId="77777777" w:rsidR="00333961" w:rsidRPr="006B4431" w:rsidRDefault="00333961" w:rsidP="00333961">
      <w:pPr>
        <w:pStyle w:val="Navadensplet"/>
        <w:spacing w:before="0" w:beforeAutospacing="0" w:after="0" w:afterAutospacing="0" w:line="260" w:lineRule="exact"/>
        <w:jc w:val="both"/>
        <w:rPr>
          <w:rFonts w:ascii="Arial" w:hAnsi="Arial" w:cs="Arial"/>
          <w:color w:val="000000"/>
          <w:sz w:val="20"/>
          <w:szCs w:val="20"/>
        </w:rPr>
      </w:pPr>
    </w:p>
    <w:p w14:paraId="5C76B396" w14:textId="77777777" w:rsidR="00333961" w:rsidRPr="006B4431" w:rsidRDefault="00333961" w:rsidP="00333961">
      <w:pPr>
        <w:pStyle w:val="Navadensplet"/>
        <w:spacing w:before="0" w:beforeAutospacing="0" w:after="0" w:afterAutospacing="0" w:line="260" w:lineRule="exact"/>
        <w:jc w:val="both"/>
        <w:rPr>
          <w:rFonts w:ascii="Arial" w:hAnsi="Arial" w:cs="Arial"/>
          <w:color w:val="000000"/>
          <w:sz w:val="20"/>
          <w:szCs w:val="20"/>
        </w:rPr>
      </w:pPr>
      <w:r w:rsidRPr="006B4431">
        <w:rPr>
          <w:rFonts w:ascii="Arial" w:hAnsi="Arial" w:cs="Arial"/>
          <w:color w:val="000000"/>
          <w:sz w:val="20"/>
          <w:szCs w:val="20"/>
        </w:rPr>
        <w:t>Direktiva 2001/18/ES Evropskega parlamenta in Sveta z dne 12. marca 2001 o namernem sproščanju gensko spremenjenih organizmov v okolje in razveljavitvi Direktive Sveta 90/220/EGS (UL L št. 106 z dne 17. 4. 2001, str.</w:t>
      </w:r>
      <w:r w:rsidRPr="006B4431">
        <w:rPr>
          <w:rFonts w:ascii="Arial" w:hAnsi="Arial" w:cs="Arial"/>
          <w:b/>
          <w:bCs/>
          <w:color w:val="000000"/>
          <w:sz w:val="20"/>
          <w:szCs w:val="20"/>
        </w:rPr>
        <w:t xml:space="preserve"> </w:t>
      </w:r>
      <w:r w:rsidRPr="006B4431">
        <w:rPr>
          <w:rFonts w:ascii="Arial" w:hAnsi="Arial" w:cs="Arial"/>
          <w:color w:val="000000"/>
          <w:sz w:val="20"/>
          <w:szCs w:val="20"/>
        </w:rPr>
        <w:t>77) in njene spremembe</w:t>
      </w:r>
    </w:p>
    <w:p w14:paraId="50D46E10" w14:textId="77777777" w:rsidR="00333961" w:rsidRPr="006B4431" w:rsidRDefault="00333961" w:rsidP="00333961">
      <w:pPr>
        <w:pStyle w:val="align-justify"/>
        <w:spacing w:before="0" w:beforeAutospacing="0" w:after="0" w:afterAutospacing="0" w:line="260" w:lineRule="exact"/>
        <w:rPr>
          <w:rFonts w:ascii="Arial" w:hAnsi="Arial" w:cs="Arial"/>
          <w:color w:val="000000"/>
          <w:sz w:val="20"/>
          <w:szCs w:val="20"/>
        </w:rPr>
      </w:pPr>
    </w:p>
    <w:p w14:paraId="008F3D39" w14:textId="77777777" w:rsidR="00333961" w:rsidRPr="006B4431" w:rsidRDefault="00333961" w:rsidP="00333961">
      <w:pPr>
        <w:pStyle w:val="align-justify"/>
        <w:spacing w:before="0" w:beforeAutospacing="0" w:after="0" w:afterAutospacing="0" w:line="260" w:lineRule="exact"/>
        <w:rPr>
          <w:rFonts w:ascii="Arial" w:hAnsi="Arial" w:cs="Arial"/>
          <w:color w:val="000000"/>
          <w:sz w:val="20"/>
          <w:szCs w:val="20"/>
        </w:rPr>
      </w:pPr>
      <w:r w:rsidRPr="006B4431">
        <w:rPr>
          <w:rFonts w:ascii="Arial" w:hAnsi="Arial" w:cs="Arial"/>
          <w:color w:val="000000"/>
          <w:sz w:val="20"/>
          <w:szCs w:val="20"/>
        </w:rPr>
        <w:t xml:space="preserve">Izvedbena uredba Komisije (EU) št. 543/2011 z dne 7. junija 2011 o določitvi podrobnih pravil za uporabo Uredbe Sveta (ES) št. 1234/2007 za sektorja sadja in zelenjave ter predelanega sadja in zelenjave (UL L št. 157 z dne 15. 6. 2011, str. 1) </w:t>
      </w:r>
      <w:r w:rsidRPr="00AC0D6D">
        <w:rPr>
          <w:rFonts w:ascii="Arial" w:hAnsi="Arial" w:cs="Arial"/>
          <w:color w:val="000000"/>
          <w:sz w:val="20"/>
          <w:szCs w:val="20"/>
        </w:rPr>
        <w:t>in njene spremembe</w:t>
      </w:r>
    </w:p>
    <w:p w14:paraId="122C6C48" w14:textId="77777777" w:rsidR="00333961" w:rsidRPr="006B4431" w:rsidRDefault="00333961" w:rsidP="00333961">
      <w:pPr>
        <w:pStyle w:val="align-justify"/>
        <w:spacing w:before="0" w:beforeAutospacing="0" w:after="0" w:afterAutospacing="0" w:line="260" w:lineRule="exact"/>
        <w:rPr>
          <w:rFonts w:ascii="Arial" w:hAnsi="Arial" w:cs="Arial"/>
          <w:color w:val="000000"/>
          <w:sz w:val="20"/>
          <w:szCs w:val="20"/>
        </w:rPr>
      </w:pPr>
    </w:p>
    <w:p w14:paraId="4D42BEF4" w14:textId="77777777" w:rsidR="00333961" w:rsidRDefault="00333961" w:rsidP="00333961">
      <w:pPr>
        <w:pStyle w:val="align-justify"/>
        <w:spacing w:before="0" w:beforeAutospacing="0" w:after="0" w:afterAutospacing="0" w:line="260" w:lineRule="exact"/>
        <w:rPr>
          <w:rFonts w:ascii="Arial" w:hAnsi="Arial" w:cs="Arial"/>
          <w:color w:val="000000"/>
          <w:sz w:val="20"/>
          <w:szCs w:val="20"/>
        </w:rPr>
      </w:pPr>
      <w:r w:rsidRPr="006B4431">
        <w:rPr>
          <w:rFonts w:ascii="Arial" w:hAnsi="Arial" w:cs="Arial"/>
          <w:color w:val="000000"/>
          <w:sz w:val="20"/>
          <w:szCs w:val="20"/>
        </w:rPr>
        <w:t xml:space="preserve">Uredba (ES) št. 1333/2008 Evropskega parlamenta in Sveta z dne 16. decembra 2008 o aditivih za živila (UL L št. 354 z dne 31. 12. 2008, str. 16) </w:t>
      </w:r>
      <w:r w:rsidRPr="0007259A">
        <w:rPr>
          <w:rFonts w:ascii="Arial" w:hAnsi="Arial" w:cs="Arial"/>
          <w:color w:val="000000"/>
          <w:sz w:val="20"/>
          <w:szCs w:val="20"/>
        </w:rPr>
        <w:t>in njene spremembe</w:t>
      </w:r>
    </w:p>
    <w:p w14:paraId="14A46FD9" w14:textId="77777777" w:rsidR="00333961" w:rsidRDefault="00333961" w:rsidP="00333961">
      <w:pPr>
        <w:spacing w:line="260" w:lineRule="exact"/>
        <w:jc w:val="both"/>
        <w:rPr>
          <w:rFonts w:eastAsia="Batang" w:cs="Arial"/>
          <w:color w:val="000000"/>
          <w:szCs w:val="20"/>
          <w:lang w:eastAsia="ko-KR"/>
        </w:rPr>
      </w:pPr>
    </w:p>
    <w:p w14:paraId="0363817F" w14:textId="77777777" w:rsidR="00333961" w:rsidRDefault="00333961" w:rsidP="00333961">
      <w:pPr>
        <w:spacing w:line="260" w:lineRule="exact"/>
        <w:jc w:val="both"/>
        <w:rPr>
          <w:rFonts w:cs="Arial"/>
          <w:color w:val="000000"/>
          <w:szCs w:val="20"/>
        </w:rPr>
      </w:pPr>
      <w:r w:rsidRPr="006B4431">
        <w:rPr>
          <w:rFonts w:cs="Arial"/>
          <w:color w:val="000000"/>
          <w:szCs w:val="20"/>
        </w:rPr>
        <w:t xml:space="preserve">Uredba (ES) št. 1334/2008 Evropskega parlamenta in Sveta z dne 16. decembra 2008 o aromah in nekaterih sestavinah živil z aromatičnimi lastnostmi za uporabo v in na živilih ter spremembi Uredbe Sveta (EGS) št. 1601/91, uredb (ES) št. 2232/96 in (ES) št. 110/2008 ter Direktive 2000/13/ES (UL L št. 354 z dne 31. 12. 2008, str. 34) </w:t>
      </w:r>
      <w:r w:rsidRPr="0007259A">
        <w:rPr>
          <w:rFonts w:cs="Arial"/>
          <w:color w:val="000000"/>
          <w:szCs w:val="20"/>
        </w:rPr>
        <w:t>in njene spremembe</w:t>
      </w:r>
    </w:p>
    <w:p w14:paraId="1B6B9851" w14:textId="77777777" w:rsidR="00333961" w:rsidRDefault="00333961" w:rsidP="00333961">
      <w:pPr>
        <w:spacing w:line="260" w:lineRule="exact"/>
        <w:jc w:val="both"/>
        <w:rPr>
          <w:rFonts w:cs="Arial"/>
          <w:color w:val="000000"/>
          <w:szCs w:val="20"/>
        </w:rPr>
      </w:pPr>
    </w:p>
    <w:p w14:paraId="09BF113A" w14:textId="77777777" w:rsidR="00333961" w:rsidRPr="005A3381" w:rsidRDefault="00333961" w:rsidP="00333961">
      <w:pPr>
        <w:jc w:val="both"/>
        <w:rPr>
          <w:rFonts w:cs="Arial"/>
          <w:szCs w:val="20"/>
          <w:lang w:eastAsia="sl-SI"/>
        </w:rPr>
      </w:pPr>
      <w:r w:rsidRPr="0068595D">
        <w:rPr>
          <w:rFonts w:cs="Arial"/>
          <w:color w:val="000000"/>
          <w:szCs w:val="20"/>
        </w:rPr>
        <w:t xml:space="preserve">Uredba </w:t>
      </w:r>
      <w:r w:rsidRPr="0068595D">
        <w:rPr>
          <w:rFonts w:cs="Arial"/>
          <w:szCs w:val="20"/>
          <w:lang w:eastAsia="sl-SI"/>
        </w:rPr>
        <w:t xml:space="preserve">(ES) št. 1925/2006 Evropskega parlamenta in Sveta z </w:t>
      </w:r>
      <w:r w:rsidRPr="00215D90">
        <w:rPr>
          <w:rFonts w:ascii="EUAlbertina_Bold" w:hAnsi="EUAlbertina_Bold" w:cs="EUAlbertina_Bold"/>
          <w:bCs/>
          <w:sz w:val="19"/>
          <w:szCs w:val="19"/>
          <w:lang w:eastAsia="sl-SI"/>
        </w:rPr>
        <w:t xml:space="preserve">dne 20. decembra 2006 </w:t>
      </w:r>
      <w:r w:rsidRPr="0068595D">
        <w:rPr>
          <w:rFonts w:cs="Arial"/>
          <w:szCs w:val="20"/>
          <w:lang w:eastAsia="sl-SI"/>
        </w:rPr>
        <w:t>o</w:t>
      </w:r>
      <w:r w:rsidRPr="005A3381">
        <w:rPr>
          <w:rFonts w:cs="Arial"/>
          <w:szCs w:val="20"/>
          <w:lang w:eastAsia="sl-SI"/>
        </w:rPr>
        <w:t xml:space="preserve"> dodajanju vitaminov, mineralov in nekaterih drugih snovi živilom</w:t>
      </w:r>
      <w:r>
        <w:rPr>
          <w:rFonts w:cs="Arial"/>
          <w:szCs w:val="20"/>
          <w:lang w:eastAsia="sl-SI"/>
        </w:rPr>
        <w:t xml:space="preserve"> (UL L št. 404 z dne 30. 12. 2006, str. 26) in njene spremembe</w:t>
      </w:r>
    </w:p>
    <w:p w14:paraId="0204A196" w14:textId="77777777" w:rsidR="00333961" w:rsidRDefault="00333961" w:rsidP="00333961">
      <w:pPr>
        <w:spacing w:line="240" w:lineRule="auto"/>
        <w:jc w:val="both"/>
        <w:rPr>
          <w:rFonts w:eastAsia="SimSun"/>
          <w:lang w:eastAsia="zh-CN"/>
        </w:rPr>
      </w:pPr>
    </w:p>
    <w:p w14:paraId="06B79DDC" w14:textId="77777777" w:rsidR="00333961" w:rsidRPr="00215D90" w:rsidRDefault="00333961" w:rsidP="00333961">
      <w:pPr>
        <w:spacing w:line="240" w:lineRule="auto"/>
        <w:jc w:val="both"/>
        <w:rPr>
          <w:rFonts w:eastAsia="SimSun"/>
          <w:lang w:eastAsia="zh-CN"/>
        </w:rPr>
      </w:pPr>
      <w:r w:rsidRPr="005A3381">
        <w:rPr>
          <w:rFonts w:eastAsia="SimSun"/>
          <w:lang w:eastAsia="zh-CN"/>
        </w:rPr>
        <w:t xml:space="preserve">Uredba o izvajanju uredbe (ES) o aditivih za živila (Uradni list RS, št. </w:t>
      </w:r>
      <w:r w:rsidRPr="00215D90">
        <w:rPr>
          <w:rFonts w:eastAsia="SimSun"/>
          <w:lang w:eastAsia="zh-CN"/>
        </w:rPr>
        <w:t>12/11</w:t>
      </w:r>
      <w:r>
        <w:rPr>
          <w:rFonts w:eastAsia="SimSun"/>
          <w:lang w:eastAsia="zh-CN"/>
        </w:rPr>
        <w:t xml:space="preserve"> in</w:t>
      </w:r>
      <w:r w:rsidRPr="005A3381">
        <w:rPr>
          <w:rFonts w:eastAsia="SimSun"/>
          <w:lang w:eastAsia="zh-CN"/>
        </w:rPr>
        <w:t xml:space="preserve"> </w:t>
      </w:r>
      <w:r w:rsidRPr="00215D90">
        <w:rPr>
          <w:rFonts w:eastAsia="SimSun"/>
          <w:lang w:eastAsia="zh-CN"/>
        </w:rPr>
        <w:t>87/12</w:t>
      </w:r>
      <w:r w:rsidRPr="005A3381">
        <w:rPr>
          <w:rFonts w:eastAsia="SimSun"/>
          <w:lang w:eastAsia="zh-CN"/>
        </w:rPr>
        <w:t xml:space="preserve">) </w:t>
      </w:r>
    </w:p>
    <w:p w14:paraId="4D2FB466" w14:textId="77777777" w:rsidR="00333961" w:rsidRDefault="00333961" w:rsidP="00333961">
      <w:pPr>
        <w:spacing w:line="260" w:lineRule="exact"/>
        <w:jc w:val="both"/>
        <w:rPr>
          <w:rFonts w:cs="Arial"/>
          <w:color w:val="000000"/>
          <w:szCs w:val="20"/>
        </w:rPr>
      </w:pPr>
    </w:p>
    <w:p w14:paraId="3A2895B9" w14:textId="77777777" w:rsidR="00333961" w:rsidRPr="00215D90" w:rsidRDefault="00333961" w:rsidP="00333961">
      <w:pPr>
        <w:spacing w:line="240" w:lineRule="auto"/>
        <w:jc w:val="both"/>
        <w:rPr>
          <w:rFonts w:eastAsia="SimSun"/>
          <w:lang w:eastAsia="zh-CN"/>
        </w:rPr>
      </w:pPr>
      <w:r w:rsidRPr="005A3381">
        <w:rPr>
          <w:rFonts w:eastAsia="SimSun" w:cs="Arial"/>
          <w:szCs w:val="20"/>
          <w:lang w:eastAsia="zh-CN"/>
        </w:rPr>
        <w:t xml:space="preserve">Uredba o izvajanju uredbe (ES) o aromah za živila (Uradni </w:t>
      </w:r>
      <w:r w:rsidRPr="00215D90">
        <w:rPr>
          <w:rFonts w:eastAsia="SimSun"/>
          <w:lang w:eastAsia="zh-CN"/>
        </w:rPr>
        <w:t>list RS, št. 12/11</w:t>
      </w:r>
      <w:r>
        <w:rPr>
          <w:rFonts w:eastAsia="SimSun"/>
          <w:lang w:eastAsia="zh-CN"/>
        </w:rPr>
        <w:t xml:space="preserve"> in 103/13</w:t>
      </w:r>
      <w:r w:rsidRPr="00215D90">
        <w:rPr>
          <w:rFonts w:eastAsia="SimSun"/>
          <w:lang w:eastAsia="zh-CN"/>
        </w:rPr>
        <w:t xml:space="preserve">) </w:t>
      </w:r>
    </w:p>
    <w:p w14:paraId="42049B3F" w14:textId="77777777" w:rsidR="00333961" w:rsidRDefault="00333961" w:rsidP="00333961">
      <w:pPr>
        <w:spacing w:line="240" w:lineRule="auto"/>
        <w:jc w:val="both"/>
        <w:rPr>
          <w:rFonts w:eastAsia="SimSun" w:cs="Arial"/>
          <w:szCs w:val="20"/>
          <w:lang w:eastAsia="zh-CN"/>
        </w:rPr>
      </w:pPr>
    </w:p>
    <w:p w14:paraId="45C48CD7" w14:textId="77777777" w:rsidR="00333961" w:rsidRDefault="00333961" w:rsidP="00333961">
      <w:pPr>
        <w:spacing w:line="240" w:lineRule="auto"/>
        <w:jc w:val="both"/>
        <w:rPr>
          <w:rFonts w:eastAsia="SimSun" w:cs="Arial"/>
          <w:szCs w:val="20"/>
          <w:lang w:eastAsia="zh-CN"/>
        </w:rPr>
      </w:pPr>
      <w:r>
        <w:rPr>
          <w:rFonts w:cs="Arial"/>
          <w:szCs w:val="20"/>
        </w:rPr>
        <w:t xml:space="preserve">Uredba o izvajanju Uredbe (ES) o gensko spremenjenih živilih in krmi in Uredbe (ES) o sledljivosti in označevanju gensko spremenjenih organizmov ter sledljivosti živil in krme, izdelanih iz gensko spremenjenih organizmov </w:t>
      </w:r>
      <w:r w:rsidRPr="005A3381">
        <w:rPr>
          <w:rFonts w:eastAsia="SimSun" w:cs="Arial"/>
          <w:szCs w:val="20"/>
          <w:lang w:eastAsia="zh-CN"/>
        </w:rPr>
        <w:t>(Uradni list RS</w:t>
      </w:r>
      <w:r w:rsidRPr="00135EF6">
        <w:rPr>
          <w:rFonts w:cs="Arial"/>
          <w:szCs w:val="20"/>
        </w:rPr>
        <w:t>, št. 84/</w:t>
      </w:r>
      <w:r>
        <w:rPr>
          <w:rFonts w:cs="Arial"/>
          <w:szCs w:val="20"/>
        </w:rPr>
        <w:t>05</w:t>
      </w:r>
      <w:r>
        <w:rPr>
          <w:rFonts w:eastAsia="SimSun" w:cs="Arial"/>
          <w:szCs w:val="20"/>
          <w:lang w:eastAsia="zh-CN"/>
        </w:rPr>
        <w:t xml:space="preserve"> in 38/10</w:t>
      </w:r>
      <w:r w:rsidRPr="005A3381">
        <w:rPr>
          <w:rFonts w:eastAsia="SimSun" w:cs="Arial"/>
          <w:szCs w:val="20"/>
          <w:lang w:eastAsia="zh-CN"/>
        </w:rPr>
        <w:t>)</w:t>
      </w:r>
    </w:p>
    <w:p w14:paraId="205BDC7D" w14:textId="77777777" w:rsidR="00333961" w:rsidRDefault="00333961" w:rsidP="00333961">
      <w:pPr>
        <w:spacing w:line="240" w:lineRule="auto"/>
        <w:jc w:val="both"/>
        <w:rPr>
          <w:rFonts w:eastAsia="SimSun" w:cs="Arial"/>
          <w:szCs w:val="20"/>
          <w:lang w:eastAsia="zh-CN"/>
        </w:rPr>
      </w:pPr>
    </w:p>
    <w:p w14:paraId="7F266CB7" w14:textId="77777777" w:rsidR="00333961" w:rsidRPr="00215D90" w:rsidRDefault="00333961" w:rsidP="00333961">
      <w:pPr>
        <w:spacing w:line="240" w:lineRule="auto"/>
        <w:jc w:val="both"/>
        <w:rPr>
          <w:rFonts w:cs="Arial"/>
          <w:color w:val="000000"/>
          <w:szCs w:val="20"/>
          <w:lang w:eastAsia="sl-SI"/>
        </w:rPr>
      </w:pPr>
      <w:r w:rsidRPr="009D63A3">
        <w:rPr>
          <w:rFonts w:cs="Arial"/>
          <w:szCs w:val="20"/>
        </w:rPr>
        <w:t xml:space="preserve">Uredba Komisije (EU) št. 432/2012 </w:t>
      </w:r>
      <w:r w:rsidRPr="00215D90">
        <w:rPr>
          <w:rFonts w:cs="Arial"/>
          <w:bCs/>
          <w:szCs w:val="20"/>
          <w:lang w:eastAsia="sl-SI"/>
        </w:rPr>
        <w:t xml:space="preserve">z dne 16. maja 2012 </w:t>
      </w:r>
      <w:r w:rsidRPr="009D63A3">
        <w:rPr>
          <w:rFonts w:cs="Arial"/>
          <w:szCs w:val="20"/>
        </w:rPr>
        <w:t>o seznamu dovoljenih zdravstvenih trditev na živilih, razen trditev, ki se nanašajo na zmanjšanje tveganja za nastanek bolezni ter na razvoj in zdravje otrok</w:t>
      </w:r>
      <w:r>
        <w:rPr>
          <w:rFonts w:cs="Arial"/>
          <w:szCs w:val="20"/>
        </w:rPr>
        <w:t xml:space="preserve"> (UL L št. 136 z dne 25. 5. 2012, str. 1) in njene spremembe</w:t>
      </w:r>
    </w:p>
    <w:p w14:paraId="0025A95D" w14:textId="77777777" w:rsidR="00333961" w:rsidRPr="002C352E" w:rsidRDefault="00333961" w:rsidP="00333961">
      <w:pPr>
        <w:autoSpaceDE w:val="0"/>
        <w:autoSpaceDN w:val="0"/>
        <w:adjustRightInd w:val="0"/>
        <w:spacing w:line="240" w:lineRule="auto"/>
        <w:jc w:val="both"/>
        <w:rPr>
          <w:rFonts w:ascii="EUAlbertina" w:hAnsi="EUAlbertina" w:cs="EUAlbertina"/>
          <w:color w:val="000000"/>
          <w:sz w:val="24"/>
          <w:lang w:eastAsia="sl-SI"/>
        </w:rPr>
      </w:pPr>
    </w:p>
    <w:p w14:paraId="3FDEF215" w14:textId="77777777" w:rsidR="00333961" w:rsidRDefault="00333961" w:rsidP="00333961">
      <w:pPr>
        <w:spacing w:line="260" w:lineRule="exact"/>
        <w:jc w:val="both"/>
        <w:rPr>
          <w:rFonts w:cs="Arial"/>
          <w:color w:val="000000"/>
          <w:szCs w:val="20"/>
        </w:rPr>
      </w:pPr>
      <w:r w:rsidRPr="00AC0D6D">
        <w:rPr>
          <w:rFonts w:cs="Arial"/>
          <w:color w:val="000000"/>
          <w:szCs w:val="20"/>
        </w:rPr>
        <w:t>Uredb</w:t>
      </w:r>
      <w:r>
        <w:rPr>
          <w:rFonts w:cs="Arial"/>
          <w:color w:val="000000"/>
          <w:szCs w:val="20"/>
        </w:rPr>
        <w:t>a</w:t>
      </w:r>
      <w:r w:rsidRPr="00AC0D6D">
        <w:rPr>
          <w:rFonts w:cs="Arial"/>
          <w:color w:val="000000"/>
          <w:szCs w:val="20"/>
        </w:rPr>
        <w:t xml:space="preserve"> Komisije (ES) št. 889/2008 z dne 5. septembra 2008 o določitvi podrobnih pravil za izvajanje Uredbe Sveta (ES) št. 834/2007 o ekološki pridelavi in označevanju ekoloških </w:t>
      </w:r>
      <w:r w:rsidRPr="00AC0D6D">
        <w:rPr>
          <w:rFonts w:cs="Arial"/>
          <w:color w:val="000000"/>
          <w:szCs w:val="20"/>
        </w:rPr>
        <w:lastRenderedPageBreak/>
        <w:t>proizvodov glede ekološke pridelave, označevanja in nadzora (UL L št. 250 z dne 18. 9. 2008, str. 1)</w:t>
      </w:r>
      <w:r>
        <w:rPr>
          <w:rFonts w:cs="Arial"/>
          <w:color w:val="000000"/>
          <w:szCs w:val="20"/>
        </w:rPr>
        <w:t xml:space="preserve"> </w:t>
      </w:r>
      <w:r w:rsidRPr="0007259A">
        <w:rPr>
          <w:rFonts w:cs="Arial"/>
          <w:color w:val="000000"/>
          <w:szCs w:val="20"/>
        </w:rPr>
        <w:t>in njene spremembe</w:t>
      </w:r>
    </w:p>
    <w:p w14:paraId="66F9EA4B" w14:textId="77777777" w:rsidR="00333961" w:rsidRDefault="00333961" w:rsidP="00333961">
      <w:pPr>
        <w:spacing w:line="260" w:lineRule="exact"/>
        <w:jc w:val="both"/>
        <w:rPr>
          <w:rFonts w:cs="Arial"/>
          <w:color w:val="000000"/>
          <w:szCs w:val="20"/>
        </w:rPr>
      </w:pPr>
    </w:p>
    <w:p w14:paraId="1C9E1F3B" w14:textId="77777777" w:rsidR="00333961" w:rsidRPr="006B4431" w:rsidRDefault="00333961" w:rsidP="00333961">
      <w:pPr>
        <w:spacing w:line="260" w:lineRule="exact"/>
        <w:jc w:val="both"/>
        <w:rPr>
          <w:rFonts w:cs="Arial"/>
          <w:color w:val="000000"/>
          <w:szCs w:val="20"/>
        </w:rPr>
      </w:pPr>
      <w:r w:rsidRPr="006B4431">
        <w:rPr>
          <w:rFonts w:cs="Arial"/>
          <w:iCs/>
          <w:color w:val="000000"/>
          <w:szCs w:val="20"/>
        </w:rPr>
        <w:t xml:space="preserve">Uredba Sveta (EGS) št. 2136/89 z dne 21. junija 1989 o določitvi skupnih tržnih standardov za konzervirane sardele </w:t>
      </w:r>
      <w:r w:rsidRPr="006B4431">
        <w:rPr>
          <w:rFonts w:cs="Arial"/>
          <w:color w:val="000000"/>
          <w:szCs w:val="20"/>
        </w:rPr>
        <w:t xml:space="preserve">(UL L št. 212 z dne 22. 7. 1989, str. 277) </w:t>
      </w:r>
      <w:r w:rsidRPr="0007259A">
        <w:rPr>
          <w:rFonts w:cs="Arial"/>
          <w:color w:val="000000"/>
          <w:szCs w:val="20"/>
        </w:rPr>
        <w:t>in njene spremembe</w:t>
      </w:r>
    </w:p>
    <w:p w14:paraId="7920E80E" w14:textId="77777777" w:rsidR="00333961" w:rsidRPr="006B4431" w:rsidRDefault="00333961" w:rsidP="00333961">
      <w:pPr>
        <w:spacing w:line="260" w:lineRule="exact"/>
        <w:jc w:val="both"/>
        <w:rPr>
          <w:rFonts w:cs="Arial"/>
          <w:color w:val="000000"/>
          <w:szCs w:val="20"/>
        </w:rPr>
      </w:pPr>
    </w:p>
    <w:p w14:paraId="7E73682E" w14:textId="77777777" w:rsidR="00333961" w:rsidRDefault="00333961" w:rsidP="00333961">
      <w:pPr>
        <w:spacing w:line="260" w:lineRule="exact"/>
        <w:jc w:val="both"/>
        <w:rPr>
          <w:rFonts w:cs="Arial"/>
          <w:color w:val="000000"/>
          <w:szCs w:val="20"/>
        </w:rPr>
      </w:pPr>
      <w:r w:rsidRPr="006B4431">
        <w:rPr>
          <w:rFonts w:cs="Arial"/>
          <w:color w:val="000000"/>
          <w:szCs w:val="20"/>
        </w:rPr>
        <w:t xml:space="preserve">Uredba Sveta (ES) št. 2406/96 z dne 26. novembra 1996 o določitvi skupnih tržnih standardov za nekatere ribiške proizvode (UL L št. 334 z dne 23. 12. 1996, str. 331) </w:t>
      </w:r>
      <w:r w:rsidRPr="0007259A">
        <w:rPr>
          <w:rFonts w:cs="Arial"/>
          <w:color w:val="000000"/>
          <w:szCs w:val="20"/>
        </w:rPr>
        <w:t>in njene spremembe</w:t>
      </w:r>
    </w:p>
    <w:p w14:paraId="2C7099BC" w14:textId="77777777" w:rsidR="00333961" w:rsidRDefault="00333961" w:rsidP="00333961">
      <w:pPr>
        <w:spacing w:line="260" w:lineRule="exact"/>
        <w:jc w:val="both"/>
        <w:rPr>
          <w:rFonts w:cs="Arial"/>
          <w:color w:val="000000"/>
          <w:szCs w:val="20"/>
        </w:rPr>
      </w:pPr>
    </w:p>
    <w:p w14:paraId="76C67FDC" w14:textId="77777777" w:rsidR="00333961" w:rsidRPr="006B4431" w:rsidRDefault="00333961" w:rsidP="00333961">
      <w:pPr>
        <w:spacing w:line="260" w:lineRule="exact"/>
        <w:jc w:val="both"/>
        <w:rPr>
          <w:rFonts w:cs="Arial"/>
          <w:color w:val="000000"/>
          <w:szCs w:val="20"/>
        </w:rPr>
      </w:pPr>
      <w:r w:rsidRPr="006B4431">
        <w:rPr>
          <w:rFonts w:cs="Arial"/>
          <w:color w:val="000000"/>
          <w:szCs w:val="20"/>
        </w:rPr>
        <w:t xml:space="preserve">Uredba (ES) št. 178/2002 Evropskega parlamenta in Sveta z dne 28. januarja 2002 o določitvi splošnih načel in zahtevah živilske zakonodaje, ustanovitvi Evropske agencije za varnost hrane in postopkih, ki zadevajo varnost hrane (UL L št. 31 z dne 1. 2. 2002, str. 436) </w:t>
      </w:r>
      <w:r w:rsidRPr="0007259A">
        <w:rPr>
          <w:rFonts w:cs="Arial"/>
          <w:color w:val="000000"/>
          <w:szCs w:val="20"/>
        </w:rPr>
        <w:t>in njene spremembe</w:t>
      </w:r>
    </w:p>
    <w:p w14:paraId="38240E76" w14:textId="77777777" w:rsidR="00333961" w:rsidRPr="006B4431" w:rsidRDefault="00333961" w:rsidP="00333961">
      <w:pPr>
        <w:pStyle w:val="Navadensplet"/>
        <w:spacing w:before="0" w:beforeAutospacing="0" w:after="0" w:afterAutospacing="0" w:line="260" w:lineRule="exact"/>
        <w:jc w:val="both"/>
        <w:rPr>
          <w:rFonts w:ascii="Arial" w:hAnsi="Arial" w:cs="Arial"/>
          <w:color w:val="000000"/>
          <w:sz w:val="20"/>
          <w:szCs w:val="20"/>
        </w:rPr>
      </w:pPr>
    </w:p>
    <w:p w14:paraId="5A4BA24D" w14:textId="77777777" w:rsidR="00333961" w:rsidRPr="006B4431" w:rsidRDefault="00333961" w:rsidP="00333961">
      <w:pPr>
        <w:pStyle w:val="Navadensplet"/>
        <w:spacing w:before="0" w:beforeAutospacing="0" w:after="0" w:afterAutospacing="0" w:line="260" w:lineRule="exact"/>
        <w:jc w:val="both"/>
        <w:rPr>
          <w:rFonts w:ascii="Arial" w:hAnsi="Arial" w:cs="Arial"/>
          <w:color w:val="000000"/>
          <w:sz w:val="20"/>
          <w:szCs w:val="20"/>
        </w:rPr>
      </w:pPr>
      <w:r w:rsidRPr="006B4431">
        <w:rPr>
          <w:rFonts w:ascii="Arial" w:hAnsi="Arial" w:cs="Arial"/>
          <w:color w:val="000000"/>
          <w:sz w:val="20"/>
          <w:szCs w:val="20"/>
        </w:rPr>
        <w:t xml:space="preserve">Uredba Sveta (ES) št. 834/2007 z dne 28. junija 2007 o ekološki pridelavi in označevanju ekoloških proizvodov in razveljavitvi Uredbe (EGS) št. 2092/91 (UL L št. 189 z dne 20. 7. 2007, str. 1) </w:t>
      </w:r>
      <w:r w:rsidRPr="0007259A">
        <w:rPr>
          <w:rFonts w:ascii="Arial" w:hAnsi="Arial" w:cs="Arial"/>
          <w:color w:val="000000"/>
          <w:sz w:val="20"/>
          <w:szCs w:val="20"/>
        </w:rPr>
        <w:t>in njene spremembe</w:t>
      </w:r>
    </w:p>
    <w:p w14:paraId="229E5138" w14:textId="77777777" w:rsidR="00333961" w:rsidRPr="006B4431" w:rsidRDefault="00333961" w:rsidP="00333961">
      <w:pPr>
        <w:pStyle w:val="Navadensplet"/>
        <w:spacing w:before="0" w:beforeAutospacing="0" w:after="0" w:afterAutospacing="0" w:line="260" w:lineRule="exact"/>
        <w:jc w:val="both"/>
        <w:rPr>
          <w:rFonts w:ascii="Arial" w:hAnsi="Arial" w:cs="Arial"/>
          <w:color w:val="000000"/>
          <w:sz w:val="20"/>
          <w:szCs w:val="20"/>
        </w:rPr>
      </w:pPr>
    </w:p>
    <w:p w14:paraId="2E9EA4BE" w14:textId="77777777" w:rsidR="00333961" w:rsidRPr="006B4431" w:rsidRDefault="00333961" w:rsidP="00333961">
      <w:pPr>
        <w:pStyle w:val="Navadensplet"/>
        <w:spacing w:before="0" w:beforeAutospacing="0" w:after="0" w:afterAutospacing="0" w:line="260" w:lineRule="exact"/>
        <w:jc w:val="both"/>
        <w:rPr>
          <w:rFonts w:ascii="Arial" w:hAnsi="Arial" w:cs="Arial"/>
          <w:color w:val="000000"/>
          <w:sz w:val="20"/>
          <w:szCs w:val="20"/>
        </w:rPr>
      </w:pPr>
      <w:r w:rsidRPr="006B4431">
        <w:rPr>
          <w:rFonts w:ascii="Arial" w:hAnsi="Arial" w:cs="Arial"/>
          <w:color w:val="000000"/>
          <w:sz w:val="20"/>
          <w:szCs w:val="20"/>
        </w:rPr>
        <w:t xml:space="preserve">Uredba (ES) št. 1829/2003 Evropskega Parlamenta In Sveta z dne 22. septembra 2003 o gensko spremenjenih živilih in krmi (UL L št. 268 z dne 18. 10. 2003, str. 432) </w:t>
      </w:r>
      <w:r w:rsidRPr="0007259A">
        <w:rPr>
          <w:rFonts w:ascii="Arial" w:hAnsi="Arial" w:cs="Arial"/>
          <w:color w:val="000000"/>
          <w:sz w:val="20"/>
          <w:szCs w:val="20"/>
        </w:rPr>
        <w:t>in njene spremembe</w:t>
      </w:r>
    </w:p>
    <w:p w14:paraId="1722C6DF" w14:textId="77777777" w:rsidR="00333961" w:rsidRPr="006B4431" w:rsidRDefault="00333961" w:rsidP="00333961">
      <w:pPr>
        <w:spacing w:line="260" w:lineRule="exact"/>
        <w:jc w:val="both"/>
        <w:rPr>
          <w:rFonts w:cs="Arial"/>
          <w:color w:val="000000"/>
          <w:szCs w:val="20"/>
        </w:rPr>
      </w:pPr>
    </w:p>
    <w:p w14:paraId="2C34152E" w14:textId="77777777" w:rsidR="00333961" w:rsidRPr="006B4431" w:rsidRDefault="00333961" w:rsidP="00333961">
      <w:pPr>
        <w:spacing w:line="260" w:lineRule="exact"/>
        <w:jc w:val="both"/>
        <w:rPr>
          <w:rFonts w:cs="Arial"/>
          <w:color w:val="000000"/>
          <w:szCs w:val="20"/>
        </w:rPr>
      </w:pPr>
      <w:r w:rsidRPr="006B4431">
        <w:rPr>
          <w:rFonts w:cs="Arial"/>
          <w:color w:val="000000"/>
          <w:szCs w:val="20"/>
        </w:rPr>
        <w:t xml:space="preserve">Uredba (ES) št. 882/2004 Evropskega parlamenta in Sveta z dne 29. aprila 2004 o izvajanju uradnega nadzora, da se zagotovi preverjanje skladnosti z zakonodajo o krmi in živilih ter s pravili o zdravstvenem varstvu živali in zaščiti živali (UL L št. 191 z dne 30. 4. 2004, str. 200) in </w:t>
      </w:r>
      <w:r w:rsidRPr="0007259A">
        <w:rPr>
          <w:rFonts w:cs="Arial"/>
          <w:color w:val="000000"/>
          <w:szCs w:val="20"/>
        </w:rPr>
        <w:t>njene spremembe</w:t>
      </w:r>
    </w:p>
    <w:p w14:paraId="651D5A14" w14:textId="77777777" w:rsidR="00333961" w:rsidRPr="006B4431" w:rsidRDefault="00333961" w:rsidP="00333961">
      <w:pPr>
        <w:spacing w:line="260" w:lineRule="exact"/>
        <w:jc w:val="both"/>
        <w:rPr>
          <w:rFonts w:cs="Arial"/>
          <w:color w:val="000000"/>
          <w:szCs w:val="20"/>
        </w:rPr>
      </w:pPr>
    </w:p>
    <w:p w14:paraId="32159F56" w14:textId="77777777" w:rsidR="00333961" w:rsidRPr="006B4431" w:rsidRDefault="00333961" w:rsidP="00333961">
      <w:pPr>
        <w:spacing w:line="260" w:lineRule="exact"/>
        <w:jc w:val="both"/>
        <w:rPr>
          <w:rFonts w:cs="Arial"/>
          <w:color w:val="000000"/>
          <w:szCs w:val="20"/>
        </w:rPr>
      </w:pPr>
      <w:r w:rsidRPr="006B4431">
        <w:rPr>
          <w:rFonts w:cs="Arial"/>
          <w:color w:val="000000"/>
          <w:szCs w:val="20"/>
        </w:rPr>
        <w:t>Uredba Evropskega parlamenta in Sveta (ES) št. 852/2004 z dne 29. aprila 2004 o higieni živil (UL L št. 139 z dne 30. 4. 2004, str.</w:t>
      </w:r>
      <w:r>
        <w:rPr>
          <w:rFonts w:cs="Arial"/>
          <w:color w:val="000000"/>
          <w:szCs w:val="20"/>
        </w:rPr>
        <w:t xml:space="preserve"> 319</w:t>
      </w:r>
      <w:r w:rsidRPr="006B4431">
        <w:rPr>
          <w:rFonts w:cs="Arial"/>
          <w:color w:val="000000"/>
          <w:szCs w:val="20"/>
        </w:rPr>
        <w:t xml:space="preserve">) </w:t>
      </w:r>
      <w:r w:rsidRPr="0007259A">
        <w:rPr>
          <w:rFonts w:cs="Arial"/>
          <w:color w:val="000000"/>
          <w:szCs w:val="20"/>
        </w:rPr>
        <w:t>in njene spremembe</w:t>
      </w:r>
    </w:p>
    <w:p w14:paraId="028E7991" w14:textId="77777777" w:rsidR="00333961" w:rsidRPr="006B4431" w:rsidRDefault="00333961" w:rsidP="00333961">
      <w:pPr>
        <w:spacing w:line="260" w:lineRule="exact"/>
        <w:jc w:val="both"/>
        <w:rPr>
          <w:rFonts w:cs="Arial"/>
          <w:color w:val="000000"/>
          <w:szCs w:val="20"/>
        </w:rPr>
      </w:pPr>
    </w:p>
    <w:p w14:paraId="2EDA628E" w14:textId="77777777" w:rsidR="00333961" w:rsidRPr="006B4431" w:rsidRDefault="00333961" w:rsidP="00333961">
      <w:pPr>
        <w:spacing w:line="260" w:lineRule="exact"/>
        <w:jc w:val="both"/>
        <w:rPr>
          <w:rFonts w:cs="Arial"/>
          <w:color w:val="000000"/>
          <w:szCs w:val="20"/>
        </w:rPr>
      </w:pPr>
      <w:r w:rsidRPr="006B4431">
        <w:rPr>
          <w:rFonts w:cs="Arial"/>
          <w:color w:val="000000"/>
          <w:szCs w:val="20"/>
        </w:rPr>
        <w:t xml:space="preserve">Uredba Komisije (ES) št. 589/2008 z dne 23. junija 2008 o podrobnih pravilih za izvajanje Uredbe Sveta (ES) št. 1234/2007 glede tržnih standardov za jajca (UL L št. 163 z dne 24. 6. 2008, str. 6) </w:t>
      </w:r>
      <w:r w:rsidRPr="0007259A">
        <w:rPr>
          <w:rFonts w:cs="Arial"/>
          <w:color w:val="000000"/>
          <w:szCs w:val="20"/>
        </w:rPr>
        <w:t>in njene spremembe</w:t>
      </w:r>
    </w:p>
    <w:p w14:paraId="0B03A1E1" w14:textId="77777777" w:rsidR="00333961" w:rsidRPr="006B4431" w:rsidRDefault="00333961" w:rsidP="00333961">
      <w:pPr>
        <w:spacing w:line="260" w:lineRule="exact"/>
        <w:jc w:val="both"/>
        <w:rPr>
          <w:rFonts w:cs="Arial"/>
          <w:color w:val="000000"/>
          <w:szCs w:val="20"/>
        </w:rPr>
      </w:pPr>
    </w:p>
    <w:p w14:paraId="2565F960" w14:textId="77777777" w:rsidR="00333961" w:rsidRPr="006B4431" w:rsidRDefault="00333961" w:rsidP="00333961">
      <w:pPr>
        <w:spacing w:line="260" w:lineRule="exact"/>
        <w:jc w:val="both"/>
        <w:rPr>
          <w:rFonts w:cs="Arial"/>
          <w:color w:val="000000"/>
          <w:szCs w:val="20"/>
        </w:rPr>
      </w:pPr>
      <w:r w:rsidRPr="006B4431">
        <w:rPr>
          <w:rFonts w:cs="Arial"/>
          <w:color w:val="000000"/>
          <w:szCs w:val="20"/>
        </w:rPr>
        <w:t xml:space="preserve">Uredba (ES) št. 853/2004 Evropskega parlamenta in Sveta z dne 29. aprila 2004 o posebnih higienskih pravilih za živila živalskega izvora (UL L št. 139 z dne 30.4. 2004, str. </w:t>
      </w:r>
      <w:r>
        <w:rPr>
          <w:rFonts w:cs="Arial"/>
          <w:color w:val="000000"/>
          <w:szCs w:val="20"/>
        </w:rPr>
        <w:t>14</w:t>
      </w:r>
      <w:r w:rsidRPr="006B4431">
        <w:rPr>
          <w:rFonts w:cs="Arial"/>
          <w:color w:val="000000"/>
          <w:szCs w:val="20"/>
        </w:rPr>
        <w:t xml:space="preserve">) </w:t>
      </w:r>
      <w:r w:rsidRPr="0007259A">
        <w:rPr>
          <w:rFonts w:cs="Arial"/>
          <w:color w:val="000000"/>
          <w:szCs w:val="20"/>
        </w:rPr>
        <w:t>in njene spremembe</w:t>
      </w:r>
    </w:p>
    <w:p w14:paraId="541C9A09" w14:textId="77777777" w:rsidR="00333961" w:rsidRDefault="00333961" w:rsidP="00333961">
      <w:pPr>
        <w:spacing w:line="260" w:lineRule="exact"/>
        <w:jc w:val="both"/>
        <w:rPr>
          <w:rFonts w:eastAsia="Batang" w:cs="Arial"/>
          <w:color w:val="000000"/>
          <w:szCs w:val="20"/>
          <w:lang w:eastAsia="ko-KR"/>
        </w:rPr>
      </w:pPr>
    </w:p>
    <w:p w14:paraId="684E3404" w14:textId="77777777" w:rsidR="00333961" w:rsidRDefault="00333961" w:rsidP="00333961">
      <w:pPr>
        <w:spacing w:line="260" w:lineRule="exact"/>
        <w:jc w:val="both"/>
        <w:rPr>
          <w:rFonts w:eastAsia="Batang" w:cs="Arial"/>
          <w:color w:val="000000"/>
          <w:szCs w:val="20"/>
          <w:lang w:eastAsia="ko-KR"/>
        </w:rPr>
      </w:pPr>
      <w:r w:rsidRPr="0017133C">
        <w:rPr>
          <w:rFonts w:eastAsia="Batang" w:cs="Arial"/>
          <w:color w:val="000000"/>
          <w:szCs w:val="20"/>
          <w:lang w:eastAsia="ko-KR"/>
        </w:rPr>
        <w:t>Uredba Evropskega parlamenta in Sveta (ES) št. 854/2004 z dne 29. aprila 2004 o določitvi posebnih predpisov za organizacijo uradnega nadzora proizvodov živalskega izvora, namenjenih za prehrano ljudi</w:t>
      </w:r>
      <w:r>
        <w:rPr>
          <w:rFonts w:eastAsia="Batang" w:cs="Arial"/>
          <w:color w:val="000000"/>
          <w:szCs w:val="20"/>
          <w:lang w:eastAsia="ko-KR"/>
        </w:rPr>
        <w:t xml:space="preserve"> (UL L št. 139 z dne 30. 4. 2004, str. 206) in njene spremembe</w:t>
      </w:r>
    </w:p>
    <w:p w14:paraId="1B2E7B1C" w14:textId="77777777" w:rsidR="00333961" w:rsidRPr="006B4431" w:rsidRDefault="00333961" w:rsidP="00333961">
      <w:pPr>
        <w:spacing w:line="260" w:lineRule="exact"/>
        <w:jc w:val="both"/>
        <w:rPr>
          <w:rFonts w:cs="Arial"/>
          <w:color w:val="000000"/>
          <w:szCs w:val="20"/>
        </w:rPr>
      </w:pPr>
    </w:p>
    <w:p w14:paraId="6135AC19" w14:textId="77777777" w:rsidR="00333961" w:rsidRDefault="00333961" w:rsidP="00333961">
      <w:pPr>
        <w:pStyle w:val="align-justify"/>
        <w:spacing w:before="0" w:beforeAutospacing="0" w:after="0" w:afterAutospacing="0" w:line="260" w:lineRule="exact"/>
        <w:rPr>
          <w:rFonts w:ascii="Arial" w:hAnsi="Arial" w:cs="Arial"/>
          <w:color w:val="000000"/>
          <w:sz w:val="20"/>
          <w:szCs w:val="20"/>
        </w:rPr>
      </w:pPr>
      <w:r w:rsidRPr="006B4431">
        <w:rPr>
          <w:rFonts w:ascii="Arial" w:hAnsi="Arial" w:cs="Arial"/>
          <w:color w:val="000000"/>
          <w:sz w:val="20"/>
          <w:szCs w:val="20"/>
        </w:rPr>
        <w:t xml:space="preserve">Uredba (ES) št. 1924/2006 Evropskega parlamenta in Sveta z dne 20. decembra 2006 o prehranskih in zdravstvenih trditvah na živilih (UL L št. 404 z dne 30. 12. 2006, str. 9) </w:t>
      </w:r>
      <w:r w:rsidRPr="0007259A">
        <w:rPr>
          <w:rFonts w:ascii="Arial" w:hAnsi="Arial" w:cs="Arial"/>
          <w:color w:val="000000"/>
          <w:sz w:val="20"/>
          <w:szCs w:val="20"/>
        </w:rPr>
        <w:t>in njene spremembe</w:t>
      </w:r>
    </w:p>
    <w:p w14:paraId="63182D7F" w14:textId="77777777" w:rsidR="00333961" w:rsidRPr="006B4431" w:rsidRDefault="00333961" w:rsidP="00333961">
      <w:pPr>
        <w:pStyle w:val="align-justify"/>
        <w:spacing w:before="0" w:beforeAutospacing="0" w:after="0" w:afterAutospacing="0" w:line="260" w:lineRule="exact"/>
        <w:rPr>
          <w:rFonts w:ascii="Arial" w:hAnsi="Arial" w:cs="Arial"/>
          <w:color w:val="000000"/>
          <w:sz w:val="20"/>
          <w:szCs w:val="20"/>
        </w:rPr>
      </w:pPr>
    </w:p>
    <w:p w14:paraId="319648FD" w14:textId="77777777" w:rsidR="00333961" w:rsidRPr="006B4431" w:rsidRDefault="00333961" w:rsidP="00333961">
      <w:pPr>
        <w:spacing w:line="260" w:lineRule="exact"/>
        <w:jc w:val="both"/>
        <w:rPr>
          <w:rFonts w:cs="Arial"/>
          <w:color w:val="000000"/>
          <w:szCs w:val="20"/>
        </w:rPr>
      </w:pPr>
      <w:r w:rsidRPr="00820AD4">
        <w:rPr>
          <w:rFonts w:eastAsia="EUAlbertina-Bold-Identity-H" w:cs="Arial"/>
          <w:bCs/>
          <w:szCs w:val="20"/>
        </w:rPr>
        <w:t>Uredba Sveta (EGS) št. 1536/92</w:t>
      </w:r>
      <w:r>
        <w:rPr>
          <w:rFonts w:eastAsia="EUAlbertina-Bold-Identity-H" w:cs="Arial"/>
          <w:bCs/>
          <w:szCs w:val="20"/>
        </w:rPr>
        <w:t xml:space="preserve"> </w:t>
      </w:r>
      <w:r w:rsidRPr="00820AD4">
        <w:rPr>
          <w:rFonts w:eastAsia="EUAlbertina-Bold-Identity-H" w:cs="Arial"/>
          <w:bCs/>
          <w:szCs w:val="20"/>
        </w:rPr>
        <w:t xml:space="preserve">z dne 9. junija 1992 o skupnih tržnih standardih za konzervirani tun in </w:t>
      </w:r>
      <w:proofErr w:type="spellStart"/>
      <w:r w:rsidRPr="00820AD4">
        <w:rPr>
          <w:rFonts w:eastAsia="EUAlbertina-Bold-Identity-H" w:cs="Arial"/>
          <w:bCs/>
          <w:szCs w:val="20"/>
        </w:rPr>
        <w:t>palamido</w:t>
      </w:r>
      <w:proofErr w:type="spellEnd"/>
      <w:r>
        <w:rPr>
          <w:rFonts w:eastAsia="EUAlbertina-Bold-Identity-H" w:cs="Arial"/>
          <w:bCs/>
          <w:szCs w:val="20"/>
        </w:rPr>
        <w:t xml:space="preserve"> </w:t>
      </w:r>
      <w:r>
        <w:rPr>
          <w:rStyle w:val="Poudarek"/>
          <w:rFonts w:cs="Arial"/>
          <w:i w:val="0"/>
          <w:szCs w:val="20"/>
        </w:rPr>
        <w:t>(</w:t>
      </w:r>
      <w:r w:rsidRPr="00582FDF">
        <w:rPr>
          <w:rStyle w:val="Poudarek"/>
          <w:rFonts w:cs="Arial"/>
          <w:i w:val="0"/>
          <w:szCs w:val="20"/>
        </w:rPr>
        <w:t xml:space="preserve">UL L </w:t>
      </w:r>
      <w:r>
        <w:rPr>
          <w:rStyle w:val="Poudarek"/>
          <w:rFonts w:cs="Arial"/>
          <w:i w:val="0"/>
          <w:szCs w:val="20"/>
        </w:rPr>
        <w:t xml:space="preserve">št. </w:t>
      </w:r>
      <w:r w:rsidRPr="00582FDF">
        <w:rPr>
          <w:rStyle w:val="Poudarek"/>
          <w:rFonts w:cs="Arial"/>
          <w:i w:val="0"/>
          <w:szCs w:val="20"/>
        </w:rPr>
        <w:t>163</w:t>
      </w:r>
      <w:r>
        <w:rPr>
          <w:rStyle w:val="Poudarek"/>
          <w:rFonts w:cs="Arial"/>
          <w:i w:val="0"/>
          <w:szCs w:val="20"/>
        </w:rPr>
        <w:t xml:space="preserve"> z dne </w:t>
      </w:r>
      <w:r w:rsidRPr="00582FDF">
        <w:rPr>
          <w:rStyle w:val="Poudarek"/>
          <w:rFonts w:cs="Arial"/>
          <w:i w:val="0"/>
          <w:szCs w:val="20"/>
        </w:rPr>
        <w:t>17.</w:t>
      </w:r>
      <w:r>
        <w:rPr>
          <w:rStyle w:val="Poudarek"/>
          <w:rFonts w:cs="Arial"/>
          <w:i w:val="0"/>
          <w:szCs w:val="20"/>
        </w:rPr>
        <w:t xml:space="preserve"> </w:t>
      </w:r>
      <w:r w:rsidRPr="00582FDF">
        <w:rPr>
          <w:rStyle w:val="Poudarek"/>
          <w:rFonts w:cs="Arial"/>
          <w:i w:val="0"/>
          <w:szCs w:val="20"/>
        </w:rPr>
        <w:t>6.</w:t>
      </w:r>
      <w:r>
        <w:rPr>
          <w:rStyle w:val="Poudarek"/>
          <w:rFonts w:cs="Arial"/>
          <w:i w:val="0"/>
          <w:szCs w:val="20"/>
        </w:rPr>
        <w:t xml:space="preserve"> </w:t>
      </w:r>
      <w:r w:rsidRPr="00582FDF">
        <w:rPr>
          <w:rStyle w:val="Poudarek"/>
          <w:rFonts w:cs="Arial"/>
          <w:i w:val="0"/>
          <w:szCs w:val="20"/>
        </w:rPr>
        <w:t xml:space="preserve">1992, str. </w:t>
      </w:r>
      <w:r>
        <w:rPr>
          <w:rStyle w:val="Poudarek"/>
          <w:rFonts w:cs="Arial"/>
          <w:i w:val="0"/>
          <w:szCs w:val="20"/>
        </w:rPr>
        <w:t>27)</w:t>
      </w:r>
      <w:r w:rsidRPr="00B15F0D">
        <w:rPr>
          <w:rFonts w:cs="Arial"/>
          <w:color w:val="000000"/>
          <w:szCs w:val="20"/>
        </w:rPr>
        <w:t xml:space="preserve"> </w:t>
      </w:r>
      <w:r w:rsidRPr="0007259A">
        <w:rPr>
          <w:rFonts w:cs="Arial"/>
          <w:color w:val="000000"/>
          <w:szCs w:val="20"/>
        </w:rPr>
        <w:t>in njene spremembe</w:t>
      </w:r>
    </w:p>
    <w:p w14:paraId="6D7AE24E" w14:textId="77777777" w:rsidR="00333961" w:rsidRPr="006B4431" w:rsidRDefault="00333961" w:rsidP="00333961">
      <w:pPr>
        <w:pStyle w:val="Navadensplet"/>
        <w:spacing w:before="0" w:beforeAutospacing="0" w:after="0" w:afterAutospacing="0" w:line="260" w:lineRule="exact"/>
        <w:jc w:val="both"/>
        <w:rPr>
          <w:rFonts w:ascii="Arial" w:hAnsi="Arial" w:cs="Arial"/>
          <w:color w:val="000000"/>
          <w:sz w:val="20"/>
          <w:szCs w:val="20"/>
        </w:rPr>
      </w:pPr>
    </w:p>
    <w:p w14:paraId="1E48C6B8" w14:textId="77777777" w:rsidR="00333961" w:rsidRPr="006B4431" w:rsidRDefault="00333961" w:rsidP="00333961">
      <w:pPr>
        <w:pStyle w:val="Navadensplet"/>
        <w:spacing w:before="0" w:beforeAutospacing="0" w:after="0" w:afterAutospacing="0" w:line="260" w:lineRule="exact"/>
        <w:jc w:val="both"/>
        <w:rPr>
          <w:rFonts w:ascii="Arial" w:hAnsi="Arial" w:cs="Arial"/>
          <w:color w:val="000000"/>
          <w:sz w:val="20"/>
          <w:szCs w:val="20"/>
        </w:rPr>
      </w:pPr>
      <w:r w:rsidRPr="006B4431">
        <w:rPr>
          <w:rFonts w:ascii="Arial" w:hAnsi="Arial" w:cs="Arial"/>
          <w:color w:val="000000"/>
          <w:sz w:val="20"/>
          <w:szCs w:val="20"/>
        </w:rPr>
        <w:t xml:space="preserve">Uredba (ES) št. 1830/2003 Evropskega parlamenta in Sveta z dne 22. septembra 2003 o sledljivosti in označevanju gensko spremenjenih organizmov ter sledljivosti živil in krme, proizvedenih iz gensko spremenjenih organizmov, ter o spremembi Direktive 2001/18/ES (UL L št. 268 z dne 18. 10. 2003, str. 455) </w:t>
      </w:r>
      <w:r w:rsidRPr="0007259A">
        <w:rPr>
          <w:rFonts w:ascii="Arial" w:hAnsi="Arial" w:cs="Arial"/>
          <w:color w:val="000000"/>
          <w:sz w:val="20"/>
          <w:szCs w:val="20"/>
        </w:rPr>
        <w:t>in njene spremembe</w:t>
      </w:r>
    </w:p>
    <w:p w14:paraId="68FC4866" w14:textId="77777777" w:rsidR="00333961" w:rsidRPr="006B4431" w:rsidRDefault="00333961" w:rsidP="00333961">
      <w:pPr>
        <w:pStyle w:val="align-justify"/>
        <w:spacing w:before="0" w:beforeAutospacing="0" w:after="0" w:afterAutospacing="0" w:line="260" w:lineRule="exact"/>
        <w:rPr>
          <w:rFonts w:ascii="Arial" w:hAnsi="Arial" w:cs="Arial"/>
          <w:color w:val="000000"/>
          <w:sz w:val="20"/>
          <w:szCs w:val="20"/>
        </w:rPr>
      </w:pPr>
    </w:p>
    <w:p w14:paraId="31725CCE" w14:textId="77777777" w:rsidR="00333961" w:rsidRPr="006B4431" w:rsidRDefault="00333961" w:rsidP="00333961">
      <w:pPr>
        <w:pStyle w:val="align-justify"/>
        <w:spacing w:before="0" w:beforeAutospacing="0" w:after="0" w:afterAutospacing="0" w:line="260" w:lineRule="exact"/>
        <w:rPr>
          <w:rFonts w:ascii="Arial" w:hAnsi="Arial" w:cs="Arial"/>
          <w:color w:val="000000"/>
          <w:sz w:val="20"/>
          <w:szCs w:val="20"/>
        </w:rPr>
      </w:pPr>
      <w:r w:rsidRPr="006B4431">
        <w:rPr>
          <w:rFonts w:ascii="Arial" w:hAnsi="Arial" w:cs="Arial"/>
          <w:color w:val="000000"/>
          <w:sz w:val="20"/>
          <w:szCs w:val="20"/>
        </w:rPr>
        <w:lastRenderedPageBreak/>
        <w:t xml:space="preserve">Uredba Komisije (ES) št. 543/2008 z dne 16. junija 2008 o uvedbi podrobnih pravil za izvajanje Uredbe Sveta (ES) št. 1234/2007 glede tržnih standardov za perutninsko meso (UL L št. 157 z dne 17. 6. 2008, str. 46) </w:t>
      </w:r>
      <w:r w:rsidRPr="0007259A">
        <w:rPr>
          <w:rFonts w:ascii="Arial" w:hAnsi="Arial" w:cs="Arial"/>
          <w:color w:val="000000"/>
          <w:sz w:val="20"/>
          <w:szCs w:val="20"/>
        </w:rPr>
        <w:t>in njene spremembe</w:t>
      </w:r>
    </w:p>
    <w:p w14:paraId="0B5F05F5" w14:textId="77777777" w:rsidR="00333961" w:rsidRPr="006B4431" w:rsidRDefault="00333961" w:rsidP="00333961">
      <w:pPr>
        <w:pStyle w:val="align-justify"/>
        <w:spacing w:before="0" w:beforeAutospacing="0" w:after="0" w:afterAutospacing="0" w:line="260" w:lineRule="exact"/>
        <w:rPr>
          <w:rFonts w:ascii="Arial" w:hAnsi="Arial" w:cs="Arial"/>
          <w:color w:val="000000"/>
          <w:sz w:val="20"/>
          <w:szCs w:val="20"/>
        </w:rPr>
      </w:pPr>
    </w:p>
    <w:p w14:paraId="5774478B" w14:textId="77777777" w:rsidR="00333961" w:rsidRDefault="00333961" w:rsidP="00333961">
      <w:pPr>
        <w:jc w:val="both"/>
        <w:rPr>
          <w:rFonts w:cs="Arial"/>
          <w:color w:val="000000"/>
          <w:szCs w:val="20"/>
        </w:rPr>
      </w:pPr>
      <w:r>
        <w:rPr>
          <w:rFonts w:cs="Arial"/>
          <w:color w:val="000000"/>
          <w:szCs w:val="20"/>
        </w:rPr>
        <w:t>Uredba (EU) št. 1169/2011 Evropskega parlamenta in Sveta z dne 25. oktobra 2011 o zagotavljanju informacij o živilih potrošnikom, spremembah uredb (ES) št. 1924/2006 in (ES) št. 1925/2006 Evropskega parlamenta in Sveta ter razveljavitvi Direktive Komisije 87/250/EGS, Direktive Sveta 90/496/EGS, Direktive Komisije 1999/10/ES, Direktive 2000/13/ES Evropskega parlamenta in Sveta, direktiv Komisije 2002/67/ES in 2008/5/ES in Uredbe Komisije (ES) št. 608/2004 (UL L št. 304 z dne 22. 11. 2011, str. 18)</w:t>
      </w:r>
    </w:p>
    <w:p w14:paraId="22E97A89" w14:textId="77777777" w:rsidR="00333961" w:rsidRDefault="00333961" w:rsidP="00333961">
      <w:pPr>
        <w:jc w:val="both"/>
        <w:rPr>
          <w:rFonts w:cs="Arial"/>
          <w:color w:val="000000"/>
          <w:szCs w:val="20"/>
        </w:rPr>
      </w:pPr>
    </w:p>
    <w:p w14:paraId="720EA7D8" w14:textId="77777777" w:rsidR="00333961" w:rsidRDefault="00333961" w:rsidP="00333961">
      <w:pPr>
        <w:jc w:val="both"/>
        <w:rPr>
          <w:rFonts w:cs="Arial"/>
          <w:color w:val="000000"/>
          <w:szCs w:val="20"/>
        </w:rPr>
      </w:pPr>
      <w:r w:rsidRPr="000E5122">
        <w:rPr>
          <w:rFonts w:cs="Arial"/>
          <w:color w:val="000000"/>
          <w:szCs w:val="20"/>
        </w:rPr>
        <w:t>Uredba (EU) št. 1151/2012 Evropskega parlamenta in Sveta z dne 21. novembra 2012 o shemah kakovosti kmetijskih proizvodov in živil</w:t>
      </w:r>
    </w:p>
    <w:p w14:paraId="3749EDA6" w14:textId="77777777" w:rsidR="00333961" w:rsidRDefault="00333961" w:rsidP="00333961">
      <w:pPr>
        <w:jc w:val="both"/>
        <w:rPr>
          <w:rFonts w:cs="Arial"/>
          <w:color w:val="000000"/>
          <w:szCs w:val="20"/>
        </w:rPr>
      </w:pPr>
    </w:p>
    <w:p w14:paraId="2A2ECD9A" w14:textId="77777777" w:rsidR="00333961" w:rsidRPr="00DD0FBA" w:rsidRDefault="00333961" w:rsidP="00333961">
      <w:pPr>
        <w:jc w:val="both"/>
        <w:rPr>
          <w:rFonts w:cs="Arial"/>
          <w:bCs/>
          <w:szCs w:val="20"/>
        </w:rPr>
      </w:pPr>
      <w:r w:rsidRPr="00DD0FBA">
        <w:rPr>
          <w:rFonts w:cs="Arial"/>
          <w:bCs/>
          <w:szCs w:val="20"/>
        </w:rPr>
        <w:t>U</w:t>
      </w:r>
      <w:r>
        <w:rPr>
          <w:rFonts w:cs="Arial"/>
          <w:bCs/>
          <w:szCs w:val="20"/>
        </w:rPr>
        <w:t>redba</w:t>
      </w:r>
      <w:r w:rsidRPr="00DD0FBA">
        <w:rPr>
          <w:rFonts w:cs="Arial"/>
          <w:bCs/>
          <w:szCs w:val="20"/>
        </w:rPr>
        <w:t xml:space="preserve"> (EU) št. 1308/2013 Evropskega parlamenta in Sveta z dne 17. decembra 2013 o vzpostavitvi skupne ureditve trgov kmetijskih proizvodov in razveljavitvi uredb Sveta (EGS) št. 922/72, (EGS) št. 234/79, (ES) št. 1037/2001 in (ES) št. 1234/2007</w:t>
      </w:r>
    </w:p>
    <w:p w14:paraId="4EEA5179" w14:textId="7CA1DA9B" w:rsidR="00C15182" w:rsidRDefault="00C15182" w:rsidP="00333961">
      <w:pPr>
        <w:tabs>
          <w:tab w:val="left" w:pos="0"/>
        </w:tabs>
        <w:spacing w:line="260" w:lineRule="exact"/>
        <w:jc w:val="both"/>
        <w:rPr>
          <w:rFonts w:cs="Arial"/>
          <w:color w:val="000000"/>
          <w:szCs w:val="20"/>
        </w:rPr>
      </w:pPr>
    </w:p>
    <w:p w14:paraId="6FAC2057" w14:textId="6F71F620" w:rsidR="00C15182" w:rsidRDefault="00C15182" w:rsidP="00C15182">
      <w:pPr>
        <w:jc w:val="both"/>
        <w:rPr>
          <w:rFonts w:cs="Arial"/>
          <w:color w:val="000000"/>
          <w:szCs w:val="20"/>
        </w:rPr>
      </w:pPr>
    </w:p>
    <w:sectPr w:rsidR="00C15182" w:rsidSect="00783310">
      <w:headerReference w:type="default" r:id="rId48"/>
      <w:footerReference w:type="even" r:id="rId49"/>
      <w:footerReference w:type="default" r:id="rId50"/>
      <w:headerReference w:type="first" r:id="rId51"/>
      <w:footerReference w:type="first" r:id="rId5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795C1" w14:textId="77777777" w:rsidR="008A7F98" w:rsidRDefault="008A7F98">
      <w:r>
        <w:separator/>
      </w:r>
    </w:p>
  </w:endnote>
  <w:endnote w:type="continuationSeparator" w:id="0">
    <w:p w14:paraId="0D2052E8" w14:textId="77777777" w:rsidR="008A7F98" w:rsidRDefault="008A7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embedRegular r:id="rId1" w:fontKey="{21C77C5A-71C6-4A8C-87D1-C041441E6108}"/>
  </w:font>
  <w:font w:name="Calibri">
    <w:panose1 w:val="020F0502020204030204"/>
    <w:charset w:val="EE"/>
    <w:family w:val="swiss"/>
    <w:pitch w:val="variable"/>
    <w:sig w:usb0="E4002EFF" w:usb1="C000247B" w:usb2="00000009" w:usb3="00000000" w:csb0="000001FF" w:csb1="00000000"/>
    <w:embedRegular r:id="rId2" w:fontKey="{3464BE1D-9A2E-4CAA-ACB8-A69E243CFE16}"/>
  </w:font>
  <w:font w:name="Trebuchet MS">
    <w:panose1 w:val="020B0603020202020204"/>
    <w:charset w:val="EE"/>
    <w:family w:val="swiss"/>
    <w:pitch w:val="variable"/>
    <w:sig w:usb0="00000687" w:usb1="00000000" w:usb2="00000000" w:usb3="00000000" w:csb0="0000009F" w:csb1="00000000"/>
    <w:embedRegular r:id="rId3" w:fontKey="{2A04062E-56D1-465B-AA39-BAF8F264F8B8}"/>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embedRegular r:id="rId4" w:fontKey="{C35D227A-798F-49E8-BE5B-253B7A4C4F01}"/>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embedRegular r:id="rId5" w:fontKey="{EABB3617-1350-42FF-9098-BC2105367641}"/>
  </w:font>
  <w:font w:name="EUAlbertina_Bold">
    <w:altName w:val="Calibri"/>
    <w:panose1 w:val="00000000000000000000"/>
    <w:charset w:val="EE"/>
    <w:family w:val="auto"/>
    <w:notTrueType/>
    <w:pitch w:val="default"/>
    <w:sig w:usb0="00000005" w:usb1="00000000" w:usb2="00000000" w:usb3="00000000" w:csb0="00000002"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Republika">
    <w:panose1 w:val="02000506040000020004"/>
    <w:charset w:val="EE"/>
    <w:family w:val="auto"/>
    <w:pitch w:val="variable"/>
    <w:sig w:usb0="A00000FF" w:usb1="4000205B" w:usb2="00000000" w:usb3="00000000" w:csb0="00000093" w:csb1="00000000"/>
    <w:embedRegular r:id="rId6" w:fontKey="{B56F177A-47A6-46B3-A183-B4F5F1740D2D}"/>
  </w:font>
  <w:font w:name="Cambria">
    <w:panose1 w:val="02040503050406030204"/>
    <w:charset w:val="EE"/>
    <w:family w:val="roman"/>
    <w:pitch w:val="variable"/>
    <w:sig w:usb0="E00006FF" w:usb1="420024FF" w:usb2="02000000" w:usb3="00000000" w:csb0="0000019F" w:csb1="00000000"/>
    <w:embedRegular r:id="rId7" w:fontKey="{6E30D2B0-CDA2-4914-9C24-47BB490300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46A47" w14:textId="77777777" w:rsidR="00401D3D" w:rsidRDefault="00401D3D" w:rsidP="00647B19">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379DFA3D" w14:textId="77777777" w:rsidR="00401D3D" w:rsidRDefault="00401D3D" w:rsidP="00FA2607">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14F2" w14:textId="77777777" w:rsidR="00401D3D" w:rsidRDefault="00401D3D" w:rsidP="00647B19">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w:t>
    </w:r>
    <w:r>
      <w:rPr>
        <w:rStyle w:val="tevilkastrani"/>
      </w:rPr>
      <w:fldChar w:fldCharType="end"/>
    </w:r>
  </w:p>
  <w:p w14:paraId="39093B2A" w14:textId="77777777" w:rsidR="00401D3D" w:rsidRDefault="00401D3D" w:rsidP="00FA2607">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E16E" w14:textId="77777777" w:rsidR="00401D3D" w:rsidRDefault="00401D3D" w:rsidP="00647B19">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w:t>
    </w:r>
    <w:r>
      <w:rPr>
        <w:rStyle w:val="tevilkastrani"/>
      </w:rPr>
      <w:fldChar w:fldCharType="end"/>
    </w:r>
  </w:p>
  <w:p w14:paraId="74F60ADB" w14:textId="77777777" w:rsidR="00401D3D" w:rsidRDefault="00401D3D" w:rsidP="00FA2607">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734AC" w14:textId="77777777" w:rsidR="008A7F98" w:rsidRDefault="008A7F98">
      <w:r>
        <w:separator/>
      </w:r>
    </w:p>
  </w:footnote>
  <w:footnote w:type="continuationSeparator" w:id="0">
    <w:p w14:paraId="1D19423E" w14:textId="77777777" w:rsidR="008A7F98" w:rsidRDefault="008A7F98">
      <w:r>
        <w:continuationSeparator/>
      </w:r>
    </w:p>
  </w:footnote>
  <w:footnote w:id="1">
    <w:p w14:paraId="5850F5F2" w14:textId="77777777" w:rsidR="00401D3D" w:rsidRPr="00E05C87" w:rsidRDefault="00401D3D" w:rsidP="00E05C87">
      <w:pPr>
        <w:autoSpaceDE w:val="0"/>
        <w:autoSpaceDN w:val="0"/>
        <w:adjustRightInd w:val="0"/>
        <w:spacing w:line="240" w:lineRule="auto"/>
        <w:jc w:val="both"/>
        <w:rPr>
          <w:rFonts w:cs="Arial"/>
          <w:sz w:val="18"/>
          <w:szCs w:val="18"/>
        </w:rPr>
      </w:pPr>
      <w:r w:rsidRPr="00E05C87">
        <w:rPr>
          <w:rStyle w:val="Sprotnaopomba-sklic"/>
          <w:rFonts w:cs="Arial"/>
          <w:sz w:val="18"/>
          <w:szCs w:val="18"/>
        </w:rPr>
        <w:footnoteRef/>
      </w:r>
      <w:r w:rsidRPr="00E05C87">
        <w:rPr>
          <w:rFonts w:cs="Arial"/>
          <w:sz w:val="18"/>
          <w:szCs w:val="18"/>
        </w:rPr>
        <w:t xml:space="preserve"> </w:t>
      </w:r>
      <w:r w:rsidRPr="00E05C87">
        <w:rPr>
          <w:rFonts w:cs="Arial"/>
          <w:sz w:val="18"/>
          <w:szCs w:val="18"/>
          <w:lang w:eastAsia="sl-SI"/>
        </w:rPr>
        <w:t>Pri tem se načelo gospodarnosti, učinkovitosti in uspešnosti in načelo transparentnosti v zvezi z evidenčnimi naročili uresničujeta na način določen v posebnih določbah za evidenčna naročila, tj. v drugem odstavku 21. člena ZJN-3.</w:t>
      </w:r>
    </w:p>
  </w:footnote>
  <w:footnote w:id="2">
    <w:p w14:paraId="34F834B5" w14:textId="3F72F2CD" w:rsidR="00401D3D" w:rsidRPr="002950A2" w:rsidRDefault="00401D3D" w:rsidP="00F87C2A">
      <w:pPr>
        <w:pStyle w:val="Sprotnaopomba-besedilo"/>
        <w:spacing w:line="240" w:lineRule="auto"/>
        <w:jc w:val="both"/>
        <w:rPr>
          <w:rFonts w:cs="Arial"/>
          <w:sz w:val="18"/>
          <w:szCs w:val="18"/>
        </w:rPr>
      </w:pPr>
      <w:r w:rsidRPr="002950A2">
        <w:rPr>
          <w:rStyle w:val="Sprotnaopomba-sklic"/>
          <w:rFonts w:cs="Arial"/>
          <w:sz w:val="18"/>
          <w:szCs w:val="18"/>
        </w:rPr>
        <w:footnoteRef/>
      </w:r>
      <w:r w:rsidRPr="002950A2">
        <w:rPr>
          <w:rFonts w:cs="Arial"/>
          <w:sz w:val="18"/>
          <w:szCs w:val="18"/>
        </w:rPr>
        <w:t xml:space="preserve"> Seznam </w:t>
      </w:r>
      <w:r>
        <w:rPr>
          <w:rFonts w:cs="Arial"/>
          <w:sz w:val="18"/>
          <w:szCs w:val="18"/>
        </w:rPr>
        <w:t>gospodarskih subjektov</w:t>
      </w:r>
      <w:r w:rsidRPr="002950A2">
        <w:rPr>
          <w:rFonts w:cs="Arial"/>
          <w:sz w:val="18"/>
          <w:szCs w:val="18"/>
        </w:rPr>
        <w:t xml:space="preserve"> z negativnimi referencami je dostopen na spletni strani</w:t>
      </w:r>
      <w:r>
        <w:rPr>
          <w:rFonts w:cs="Arial"/>
          <w:sz w:val="18"/>
          <w:szCs w:val="18"/>
        </w:rPr>
        <w:t xml:space="preserve"> </w:t>
      </w:r>
      <w:r w:rsidRPr="00114884">
        <w:rPr>
          <w:rFonts w:cs="Arial"/>
          <w:sz w:val="18"/>
          <w:szCs w:val="18"/>
        </w:rPr>
        <w:t>http://www.djn.mju.gov.si/narocniki/seznam-ponudnikov-z-negativnimi-referencami</w:t>
      </w:r>
      <w:r>
        <w:rPr>
          <w:rFonts w:cs="Arial"/>
          <w:sz w:val="18"/>
          <w:szCs w:val="18"/>
        </w:rPr>
        <w:t>.</w:t>
      </w:r>
      <w:r w:rsidRPr="002950A2">
        <w:rPr>
          <w:rFonts w:cs="Arial"/>
          <w:sz w:val="18"/>
          <w:szCs w:val="18"/>
        </w:rPr>
        <w:t xml:space="preserve"> </w:t>
      </w:r>
      <w:r>
        <w:rPr>
          <w:rFonts w:cs="Arial"/>
          <w:sz w:val="18"/>
          <w:szCs w:val="18"/>
        </w:rPr>
        <w:t xml:space="preserve">V </w:t>
      </w:r>
      <w:r w:rsidRPr="002950A2">
        <w:rPr>
          <w:rFonts w:cs="Arial"/>
          <w:sz w:val="18"/>
          <w:szCs w:val="18"/>
        </w:rPr>
        <w:t xml:space="preserve">skladu s </w:t>
      </w:r>
      <w:r>
        <w:rPr>
          <w:rFonts w:cs="Arial"/>
          <w:sz w:val="18"/>
          <w:szCs w:val="18"/>
        </w:rPr>
        <w:t>prvim odstavkom 110.</w:t>
      </w:r>
      <w:r w:rsidRPr="002950A2">
        <w:rPr>
          <w:rFonts w:cs="Arial"/>
          <w:sz w:val="18"/>
          <w:szCs w:val="18"/>
        </w:rPr>
        <w:t xml:space="preserve"> člen</w:t>
      </w:r>
      <w:r>
        <w:rPr>
          <w:rFonts w:cs="Arial"/>
          <w:sz w:val="18"/>
          <w:szCs w:val="18"/>
        </w:rPr>
        <w:t>a</w:t>
      </w:r>
      <w:r w:rsidRPr="002950A2">
        <w:rPr>
          <w:rFonts w:cs="Arial"/>
          <w:sz w:val="18"/>
          <w:szCs w:val="18"/>
        </w:rPr>
        <w:t xml:space="preserve"> ZJN-</w:t>
      </w:r>
      <w:r>
        <w:rPr>
          <w:rFonts w:cs="Arial"/>
          <w:sz w:val="18"/>
          <w:szCs w:val="18"/>
        </w:rPr>
        <w:t>3</w:t>
      </w:r>
      <w:r w:rsidRPr="002950A2">
        <w:rPr>
          <w:rFonts w:cs="Arial"/>
          <w:sz w:val="18"/>
          <w:szCs w:val="18"/>
        </w:rPr>
        <w:t xml:space="preserve"> vodi seznam Ministrstvo za </w:t>
      </w:r>
      <w:r>
        <w:rPr>
          <w:rFonts w:cs="Arial"/>
          <w:sz w:val="18"/>
          <w:szCs w:val="18"/>
        </w:rPr>
        <w:t>javno upravo</w:t>
      </w:r>
      <w:r w:rsidRPr="002950A2">
        <w:rPr>
          <w:rFonts w:cs="Arial"/>
          <w:sz w:val="18"/>
          <w:szCs w:val="18"/>
        </w:rPr>
        <w:t xml:space="preserve">, pri čemer ministrstvo ne izdaja potrdil o uvrstitvi oziroma ne-uvrstitvi na predmetni seznam. </w:t>
      </w:r>
    </w:p>
  </w:footnote>
  <w:footnote w:id="3">
    <w:p w14:paraId="310ADDE5" w14:textId="77777777" w:rsidR="00401D3D" w:rsidRPr="009D1AD7" w:rsidRDefault="00401D3D" w:rsidP="00524498">
      <w:pPr>
        <w:pStyle w:val="Sprotnaopomba-besedilo"/>
        <w:spacing w:line="240" w:lineRule="auto"/>
        <w:jc w:val="both"/>
        <w:rPr>
          <w:sz w:val="18"/>
          <w:szCs w:val="18"/>
        </w:rPr>
      </w:pPr>
      <w:r w:rsidRPr="009D1AD7">
        <w:rPr>
          <w:rStyle w:val="Sprotnaopomba-sklic"/>
          <w:sz w:val="18"/>
          <w:szCs w:val="18"/>
        </w:rPr>
        <w:footnoteRef/>
      </w:r>
      <w:r w:rsidRPr="009D1AD7">
        <w:rPr>
          <w:sz w:val="18"/>
          <w:szCs w:val="18"/>
        </w:rPr>
        <w:t xml:space="preserve"> </w:t>
      </w:r>
      <w:r>
        <w:rPr>
          <w:sz w:val="18"/>
          <w:szCs w:val="18"/>
        </w:rPr>
        <w:t xml:space="preserve">Za vse </w:t>
      </w:r>
      <w:r w:rsidRPr="009D1AD7">
        <w:rPr>
          <w:sz w:val="18"/>
          <w:szCs w:val="18"/>
        </w:rPr>
        <w:t xml:space="preserve">GSO </w:t>
      </w:r>
      <w:r>
        <w:rPr>
          <w:sz w:val="18"/>
          <w:szCs w:val="18"/>
        </w:rPr>
        <w:t xml:space="preserve">se pred njihovo odobritvijo </w:t>
      </w:r>
      <w:r w:rsidRPr="009D1AD7">
        <w:rPr>
          <w:sz w:val="18"/>
          <w:szCs w:val="18"/>
        </w:rPr>
        <w:t>ugot</w:t>
      </w:r>
      <w:r>
        <w:rPr>
          <w:sz w:val="18"/>
          <w:szCs w:val="18"/>
        </w:rPr>
        <w:t>a</w:t>
      </w:r>
      <w:r w:rsidRPr="009D1AD7">
        <w:rPr>
          <w:sz w:val="18"/>
          <w:szCs w:val="18"/>
        </w:rPr>
        <w:t>vlja snovna enakovrednost.</w:t>
      </w:r>
      <w:r>
        <w:rPr>
          <w:sz w:val="18"/>
          <w:szCs w:val="18"/>
        </w:rPr>
        <w:t xml:space="preserve"> Če le-ta ni ugotovljena, GSO ni odobren in se ne sme dajati v promet.</w:t>
      </w:r>
      <w:r w:rsidRPr="009D1AD7">
        <w:rPr>
          <w:sz w:val="18"/>
          <w:szCs w:val="18"/>
        </w:rPr>
        <w:t xml:space="preserve"> </w:t>
      </w:r>
      <w:r>
        <w:rPr>
          <w:sz w:val="18"/>
          <w:szCs w:val="18"/>
        </w:rPr>
        <w:t>Z vidika</w:t>
      </w:r>
      <w:r w:rsidRPr="009D1AD7">
        <w:rPr>
          <w:sz w:val="18"/>
          <w:szCs w:val="18"/>
        </w:rPr>
        <w:t xml:space="preserve"> vsebnosti </w:t>
      </w:r>
      <w:r>
        <w:rPr>
          <w:sz w:val="18"/>
          <w:szCs w:val="18"/>
        </w:rPr>
        <w:t xml:space="preserve">so </w:t>
      </w:r>
      <w:r w:rsidRPr="009D1AD7">
        <w:rPr>
          <w:sz w:val="18"/>
          <w:szCs w:val="18"/>
        </w:rPr>
        <w:t>GSO enakovredni konvencionalni</w:t>
      </w:r>
      <w:r>
        <w:rPr>
          <w:sz w:val="18"/>
          <w:szCs w:val="18"/>
        </w:rPr>
        <w:t>m</w:t>
      </w:r>
      <w:r w:rsidRPr="009D1AD7">
        <w:rPr>
          <w:sz w:val="18"/>
          <w:szCs w:val="18"/>
        </w:rPr>
        <w:t xml:space="preserve"> izdelk</w:t>
      </w:r>
      <w:r>
        <w:rPr>
          <w:sz w:val="18"/>
          <w:szCs w:val="18"/>
        </w:rPr>
        <w:t>om</w:t>
      </w:r>
      <w:r w:rsidRPr="009D1AD7">
        <w:rPr>
          <w:sz w:val="18"/>
          <w:szCs w:val="18"/>
        </w:rPr>
        <w:t>, izdelk</w:t>
      </w:r>
      <w:r>
        <w:rPr>
          <w:sz w:val="18"/>
          <w:szCs w:val="18"/>
        </w:rPr>
        <w:t>om,</w:t>
      </w:r>
      <w:r w:rsidRPr="009D1AD7">
        <w:rPr>
          <w:sz w:val="18"/>
          <w:szCs w:val="18"/>
        </w:rPr>
        <w:t xml:space="preserve"> </w:t>
      </w:r>
      <w:r>
        <w:rPr>
          <w:sz w:val="18"/>
          <w:szCs w:val="18"/>
        </w:rPr>
        <w:t xml:space="preserve">ki so </w:t>
      </w:r>
      <w:r w:rsidRPr="009D1AD7">
        <w:rPr>
          <w:sz w:val="18"/>
          <w:szCs w:val="18"/>
        </w:rPr>
        <w:t xml:space="preserve">označeni </w:t>
      </w:r>
      <w:r>
        <w:rPr>
          <w:sz w:val="18"/>
          <w:szCs w:val="18"/>
        </w:rPr>
        <w:t>kot izdelki »</w:t>
      </w:r>
      <w:r w:rsidRPr="009D1AD7">
        <w:rPr>
          <w:sz w:val="18"/>
          <w:szCs w:val="18"/>
        </w:rPr>
        <w:t>brez GSO</w:t>
      </w:r>
      <w:r>
        <w:rPr>
          <w:sz w:val="18"/>
          <w:szCs w:val="18"/>
        </w:rPr>
        <w:t>«,</w:t>
      </w:r>
      <w:r w:rsidRPr="009D1AD7">
        <w:rPr>
          <w:sz w:val="18"/>
          <w:szCs w:val="18"/>
        </w:rPr>
        <w:t xml:space="preserve"> ekološki</w:t>
      </w:r>
      <w:r>
        <w:rPr>
          <w:sz w:val="18"/>
          <w:szCs w:val="18"/>
        </w:rPr>
        <w:t>m izdelkom</w:t>
      </w:r>
      <w:r w:rsidRPr="009D1AD7">
        <w:rPr>
          <w:sz w:val="18"/>
          <w:szCs w:val="18"/>
        </w:rPr>
        <w:t xml:space="preserve"> ali integrirani</w:t>
      </w:r>
      <w:r>
        <w:rPr>
          <w:sz w:val="18"/>
          <w:szCs w:val="18"/>
        </w:rPr>
        <w:t>m izdelkom</w:t>
      </w:r>
      <w:r w:rsidRPr="009D1AD7">
        <w:rPr>
          <w:sz w:val="18"/>
          <w:szCs w:val="18"/>
        </w:rPr>
        <w:t>. Pri vseh</w:t>
      </w:r>
      <w:r>
        <w:rPr>
          <w:sz w:val="18"/>
          <w:szCs w:val="18"/>
        </w:rPr>
        <w:t xml:space="preserve"> izdelkih</w:t>
      </w:r>
      <w:r w:rsidRPr="009D1AD7">
        <w:rPr>
          <w:sz w:val="18"/>
          <w:szCs w:val="18"/>
        </w:rPr>
        <w:t xml:space="preserve"> je dovoljena naključna, neizogibna prisotnost GSO </w:t>
      </w:r>
      <w:r>
        <w:rPr>
          <w:sz w:val="18"/>
          <w:szCs w:val="18"/>
        </w:rPr>
        <w:t xml:space="preserve">v višini </w:t>
      </w:r>
      <w:r w:rsidRPr="009D1AD7">
        <w:rPr>
          <w:sz w:val="18"/>
          <w:szCs w:val="18"/>
        </w:rPr>
        <w:t>do 0</w:t>
      </w:r>
      <w:r>
        <w:rPr>
          <w:sz w:val="18"/>
          <w:szCs w:val="18"/>
        </w:rPr>
        <w:t>,</w:t>
      </w:r>
      <w:r w:rsidRPr="009D1AD7">
        <w:rPr>
          <w:sz w:val="18"/>
          <w:szCs w:val="18"/>
        </w:rPr>
        <w:t>9</w:t>
      </w:r>
      <w:r>
        <w:rPr>
          <w:sz w:val="18"/>
          <w:szCs w:val="18"/>
        </w:rPr>
        <w:t xml:space="preserve"> </w:t>
      </w:r>
      <w:r w:rsidRPr="009D1AD7">
        <w:rPr>
          <w:sz w:val="18"/>
          <w:szCs w:val="18"/>
        </w:rPr>
        <w:t>%. Nad to vrednostjo oziroma kadar je GSO dodan namerno</w:t>
      </w:r>
      <w:r>
        <w:rPr>
          <w:sz w:val="18"/>
          <w:szCs w:val="18"/>
        </w:rPr>
        <w:t>, pa</w:t>
      </w:r>
      <w:r w:rsidRPr="009D1AD7">
        <w:rPr>
          <w:sz w:val="18"/>
          <w:szCs w:val="18"/>
        </w:rPr>
        <w:t xml:space="preserve"> je treba prisotnost </w:t>
      </w:r>
      <w:r>
        <w:rPr>
          <w:sz w:val="18"/>
          <w:szCs w:val="18"/>
        </w:rPr>
        <w:t xml:space="preserve">GSO </w:t>
      </w:r>
      <w:r w:rsidRPr="009D1AD7">
        <w:rPr>
          <w:sz w:val="18"/>
          <w:szCs w:val="18"/>
        </w:rPr>
        <w:t xml:space="preserve">obvezno označiti. </w:t>
      </w:r>
      <w:r>
        <w:rPr>
          <w:sz w:val="18"/>
          <w:szCs w:val="18"/>
        </w:rPr>
        <w:t xml:space="preserve">Priporočila za javno naročanja živil »brez GSO« so glede na navedeno podana zlasti </w:t>
      </w:r>
      <w:r w:rsidRPr="009D1AD7">
        <w:rPr>
          <w:sz w:val="18"/>
          <w:szCs w:val="18"/>
        </w:rPr>
        <w:t xml:space="preserve"> </w:t>
      </w:r>
      <w:r>
        <w:rPr>
          <w:sz w:val="18"/>
          <w:szCs w:val="18"/>
        </w:rPr>
        <w:t xml:space="preserve">ob </w:t>
      </w:r>
      <w:r w:rsidRPr="009D1AD7">
        <w:rPr>
          <w:sz w:val="18"/>
          <w:szCs w:val="18"/>
        </w:rPr>
        <w:t>upošteva</w:t>
      </w:r>
      <w:r>
        <w:rPr>
          <w:sz w:val="18"/>
          <w:szCs w:val="18"/>
        </w:rPr>
        <w:t>nju</w:t>
      </w:r>
      <w:r w:rsidRPr="009D1AD7">
        <w:rPr>
          <w:sz w:val="18"/>
          <w:szCs w:val="18"/>
        </w:rPr>
        <w:t xml:space="preserve"> odkloniln</w:t>
      </w:r>
      <w:r>
        <w:rPr>
          <w:sz w:val="18"/>
          <w:szCs w:val="18"/>
        </w:rPr>
        <w:t>ega</w:t>
      </w:r>
      <w:r w:rsidRPr="009D1AD7">
        <w:rPr>
          <w:sz w:val="18"/>
          <w:szCs w:val="18"/>
        </w:rPr>
        <w:t xml:space="preserve"> mnenje javnosti do GSO.</w:t>
      </w:r>
    </w:p>
  </w:footnote>
  <w:footnote w:id="4">
    <w:p w14:paraId="08EF6161" w14:textId="2435BF8C" w:rsidR="00401D3D" w:rsidRPr="00830DBD" w:rsidRDefault="00401D3D" w:rsidP="00830DBD">
      <w:pPr>
        <w:pStyle w:val="Sprotnaopomba-besedilo"/>
        <w:spacing w:line="240" w:lineRule="auto"/>
        <w:jc w:val="both"/>
        <w:rPr>
          <w:sz w:val="18"/>
          <w:szCs w:val="18"/>
        </w:rPr>
      </w:pPr>
      <w:r w:rsidRPr="00830DBD">
        <w:rPr>
          <w:rStyle w:val="Sprotnaopomba-sklic"/>
          <w:sz w:val="18"/>
          <w:szCs w:val="18"/>
        </w:rPr>
        <w:footnoteRef/>
      </w:r>
      <w:r w:rsidRPr="00830DBD">
        <w:rPr>
          <w:sz w:val="18"/>
          <w:szCs w:val="18"/>
        </w:rPr>
        <w:t xml:space="preserve"> Razlagaln</w:t>
      </w:r>
      <w:r>
        <w:rPr>
          <w:sz w:val="18"/>
          <w:szCs w:val="18"/>
        </w:rPr>
        <w:t>o</w:t>
      </w:r>
      <w:r w:rsidRPr="00830DBD">
        <w:rPr>
          <w:sz w:val="18"/>
          <w:szCs w:val="18"/>
        </w:rPr>
        <w:t xml:space="preserve"> sporočil</w:t>
      </w:r>
      <w:r>
        <w:rPr>
          <w:sz w:val="18"/>
          <w:szCs w:val="18"/>
        </w:rPr>
        <w:t>o</w:t>
      </w:r>
      <w:r w:rsidRPr="00830DBD">
        <w:rPr>
          <w:sz w:val="18"/>
          <w:szCs w:val="18"/>
        </w:rPr>
        <w:t xml:space="preserve"> Komisije o okvirnih sporazumih </w:t>
      </w:r>
      <w:r>
        <w:rPr>
          <w:sz w:val="18"/>
          <w:szCs w:val="18"/>
        </w:rPr>
        <w:t xml:space="preserve">je dostopno na spletni strani </w:t>
      </w:r>
      <w:hyperlink r:id="rId1" w:anchor="K5" w:history="1">
        <w:r w:rsidRPr="00047822">
          <w:rPr>
            <w:rStyle w:val="Hiperpovezava"/>
            <w:sz w:val="18"/>
            <w:szCs w:val="18"/>
          </w:rPr>
          <w:t>https://ejn.gov.si/sistem/zakonodaja/veljavni-predpisi.html#K5</w:t>
        </w:r>
      </w:hyperlink>
      <w:r>
        <w:rPr>
          <w:sz w:val="18"/>
          <w:szCs w:val="18"/>
        </w:rPr>
        <w:t>, s</w:t>
      </w:r>
      <w:r w:rsidRPr="00830DBD">
        <w:rPr>
          <w:sz w:val="18"/>
          <w:szCs w:val="18"/>
        </w:rPr>
        <w:t xml:space="preserve">tališče Ministrstva za javno upravo št. 430-34/2017/1 z dne 26. 1. 2017 </w:t>
      </w:r>
      <w:r>
        <w:rPr>
          <w:sz w:val="18"/>
          <w:szCs w:val="18"/>
        </w:rPr>
        <w:t xml:space="preserve">pa na spletni strani </w:t>
      </w:r>
      <w:hyperlink r:id="rId2" w:history="1">
        <w:r w:rsidRPr="007D0C77">
          <w:rPr>
            <w:rStyle w:val="Hiperpovezava"/>
            <w:sz w:val="18"/>
            <w:szCs w:val="18"/>
          </w:rPr>
          <w:t>https://ejn.gov.si/sistem/usmeritve-in-navodila/stalisca-ministrstva.html</w:t>
        </w:r>
      </w:hyperlink>
      <w:r w:rsidRPr="00411B23">
        <w:rPr>
          <w:sz w:val="18"/>
          <w:szCs w:val="18"/>
        </w:rPr>
        <w:t xml:space="preserve"> (leto 2017: Sklenitev in izvajanje okvirnega sporazuma).</w:t>
      </w:r>
    </w:p>
  </w:footnote>
  <w:footnote w:id="5">
    <w:p w14:paraId="627768C7" w14:textId="22FDBAF4" w:rsidR="00401D3D" w:rsidRPr="00F831A0" w:rsidRDefault="00401D3D" w:rsidP="00F831A0">
      <w:pPr>
        <w:pStyle w:val="Sprotnaopomba-besedilo"/>
        <w:spacing w:line="240" w:lineRule="auto"/>
        <w:jc w:val="both"/>
        <w:rPr>
          <w:sz w:val="18"/>
          <w:szCs w:val="18"/>
        </w:rPr>
      </w:pPr>
      <w:r w:rsidRPr="00F831A0">
        <w:rPr>
          <w:rStyle w:val="Sprotnaopomba-sklic"/>
          <w:sz w:val="18"/>
          <w:szCs w:val="18"/>
        </w:rPr>
        <w:footnoteRef/>
      </w:r>
      <w:r w:rsidRPr="00F831A0">
        <w:rPr>
          <w:sz w:val="18"/>
          <w:szCs w:val="18"/>
        </w:rPr>
        <w:t xml:space="preserve"> Več o finančnih zavarovanjih pri javnem naročanju na</w:t>
      </w:r>
      <w:r>
        <w:rPr>
          <w:sz w:val="18"/>
          <w:szCs w:val="18"/>
        </w:rPr>
        <w:t xml:space="preserve"> </w:t>
      </w:r>
      <w:hyperlink r:id="rId3" w:history="1">
        <w:r w:rsidRPr="007D0C77">
          <w:rPr>
            <w:rStyle w:val="Hiperpovezava"/>
            <w:sz w:val="18"/>
            <w:szCs w:val="18"/>
          </w:rPr>
          <w:t>https://ejn.gov.si/sistem/smernice-in-priporocila.html</w:t>
        </w:r>
      </w:hyperlink>
      <w:r w:rsidRPr="007D0C77">
        <w:rPr>
          <w:sz w:val="18"/>
          <w:szCs w:val="18"/>
        </w:rPr>
        <w:t>.</w:t>
      </w:r>
      <w:r w:rsidRPr="00F831A0">
        <w:rPr>
          <w:sz w:val="18"/>
          <w:szCs w:val="18"/>
        </w:rPr>
        <w:t xml:space="preserve"> </w:t>
      </w:r>
    </w:p>
  </w:footnote>
  <w:footnote w:id="6">
    <w:p w14:paraId="19FB9062" w14:textId="4A77A1F7" w:rsidR="00401D3D" w:rsidRPr="00883111" w:rsidRDefault="00401D3D" w:rsidP="00F831A0">
      <w:pPr>
        <w:pStyle w:val="Sprotnaopomba-besedilo"/>
        <w:spacing w:line="240" w:lineRule="auto"/>
        <w:jc w:val="both"/>
        <w:rPr>
          <w:sz w:val="18"/>
          <w:szCs w:val="18"/>
        </w:rPr>
      </w:pPr>
      <w:r w:rsidRPr="00F831A0">
        <w:rPr>
          <w:rStyle w:val="Sprotnaopomba-sklic"/>
          <w:sz w:val="18"/>
          <w:szCs w:val="18"/>
        </w:rPr>
        <w:footnoteRef/>
      </w:r>
      <w:r w:rsidRPr="00F831A0">
        <w:rPr>
          <w:sz w:val="18"/>
          <w:szCs w:val="18"/>
        </w:rPr>
        <w:t xml:space="preserve"> </w:t>
      </w:r>
      <w:r w:rsidRPr="00F831A0">
        <w:rPr>
          <w:rFonts w:cs="Arial"/>
          <w:sz w:val="18"/>
          <w:szCs w:val="18"/>
        </w:rPr>
        <w:t>Priročnik z merili kakovosti za javno naročanje hrane v vzgojno-izobraževalnih ustanova je dostopen na spletni</w:t>
      </w:r>
      <w:r>
        <w:rPr>
          <w:rFonts w:cs="Arial"/>
          <w:sz w:val="18"/>
          <w:szCs w:val="18"/>
        </w:rPr>
        <w:t xml:space="preserve"> </w:t>
      </w:r>
      <w:r w:rsidRPr="00F831A0">
        <w:rPr>
          <w:rFonts w:cs="Arial"/>
          <w:sz w:val="18"/>
          <w:szCs w:val="18"/>
        </w:rPr>
        <w:t xml:space="preserve">strani </w:t>
      </w:r>
      <w:hyperlink r:id="rId4" w:history="1">
        <w:r w:rsidRPr="00866A4B">
          <w:rPr>
            <w:rStyle w:val="Hiperpovezava"/>
            <w:rFonts w:cs="Arial"/>
            <w:sz w:val="18"/>
            <w:szCs w:val="18"/>
          </w:rPr>
          <w:t>https://ejn.gov.si/sistem/smernice-in-priporocila.html</w:t>
        </w:r>
      </w:hyperlink>
      <w:r>
        <w:rPr>
          <w:rFonts w:cs="Arial"/>
          <w:sz w:val="18"/>
          <w:szCs w:val="18"/>
        </w:rPr>
        <w:t xml:space="preserve"> </w:t>
      </w:r>
      <w:r w:rsidRPr="00883111">
        <w:rPr>
          <w:rFonts w:cs="Arial"/>
          <w:sz w:val="18"/>
          <w:szCs w:val="18"/>
        </w:rPr>
        <w:t xml:space="preserve">Smernice zdrave prehrane za otroke, pa na spletni strani </w:t>
      </w:r>
      <w:hyperlink r:id="rId5" w:history="1">
        <w:r w:rsidRPr="00883111">
          <w:rPr>
            <w:rStyle w:val="Hiperpovezava"/>
            <w:rFonts w:cs="Arial"/>
            <w:sz w:val="18"/>
            <w:szCs w:val="18"/>
          </w:rPr>
          <w:t>http://solskilonec.si/wp-content/uploads/2014/10/Smernice_zdrave_prehrane_MZ-2005-1.pdf</w:t>
        </w:r>
      </w:hyperlink>
      <w:r w:rsidRPr="00883111">
        <w:rPr>
          <w:rFonts w:cs="Arial"/>
          <w:sz w:val="18"/>
          <w:szCs w:val="18"/>
        </w:rPr>
        <w:t>.</w:t>
      </w:r>
    </w:p>
  </w:footnote>
  <w:footnote w:id="7">
    <w:p w14:paraId="62DEBD44" w14:textId="77777777" w:rsidR="00401D3D" w:rsidRPr="00C8784E" w:rsidRDefault="00401D3D">
      <w:pPr>
        <w:pStyle w:val="Sprotnaopomba-besedilo"/>
        <w:rPr>
          <w:sz w:val="18"/>
          <w:szCs w:val="18"/>
        </w:rPr>
      </w:pPr>
      <w:r w:rsidRPr="00883111">
        <w:rPr>
          <w:rStyle w:val="Sprotnaopomba-sklic"/>
          <w:sz w:val="18"/>
          <w:szCs w:val="18"/>
        </w:rPr>
        <w:footnoteRef/>
      </w:r>
      <w:r w:rsidRPr="00883111">
        <w:rPr>
          <w:sz w:val="18"/>
          <w:szCs w:val="18"/>
        </w:rPr>
        <w:t xml:space="preserve"> Portal Šolski lonec je dostopen na spletni strani </w:t>
      </w:r>
      <w:hyperlink r:id="rId6" w:history="1">
        <w:r w:rsidRPr="00883111">
          <w:rPr>
            <w:rStyle w:val="Hiperpovezava"/>
            <w:sz w:val="18"/>
            <w:szCs w:val="18"/>
          </w:rPr>
          <w:t>http://solskilonec.si/</w:t>
        </w:r>
      </w:hyperlink>
      <w:r w:rsidRPr="00883111">
        <w:rPr>
          <w:sz w:val="18"/>
          <w:szCs w:val="18"/>
        </w:rPr>
        <w:t>.</w:t>
      </w:r>
      <w:r w:rsidRPr="00C8784E">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77705" w14:textId="77777777" w:rsidR="00401D3D" w:rsidRPr="00110CBD" w:rsidRDefault="00401D3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F3EF" w14:textId="77777777" w:rsidR="00401D3D" w:rsidRDefault="00401D3D" w:rsidP="00736C07">
    <w:pPr>
      <w:autoSpaceDE w:val="0"/>
      <w:autoSpaceDN w:val="0"/>
      <w:adjustRightInd w:val="0"/>
      <w:spacing w:line="240" w:lineRule="auto"/>
    </w:pPr>
    <w:r w:rsidRPr="008F3500">
      <w:rPr>
        <w:rFonts w:ascii="Republika" w:hAnsi="Republika" w:cs="Republika"/>
        <w:color w:val="529DBA"/>
        <w:sz w:val="60"/>
        <w:szCs w:val="60"/>
        <w:lang w:eastAsia="sl-SI"/>
      </w:rPr>
      <w:t></w:t>
    </w:r>
    <w:r>
      <w:rPr>
        <w:rFonts w:ascii="Republika" w:hAnsi="Republika" w:cs="Republika"/>
        <w:color w:val="529DBA"/>
        <w:sz w:val="60"/>
        <w:szCs w:val="60"/>
        <w:lang w:eastAsia="sl-SI"/>
      </w:rPr>
      <w:t xml:space="preserve">  </w:t>
    </w:r>
    <w:r>
      <w:t>REPUBLIKA SLOVENIJA</w:t>
    </w:r>
    <w:r>
      <w:tab/>
    </w:r>
    <w:r>
      <w:tab/>
    </w:r>
    <w:r>
      <w:tab/>
      <w:t>REPUBLIKA SLOVENIJA</w:t>
    </w:r>
  </w:p>
  <w:p w14:paraId="447C060B" w14:textId="77777777" w:rsidR="00401D3D" w:rsidRPr="00736C07" w:rsidRDefault="00401D3D" w:rsidP="00736C07">
    <w:pPr>
      <w:autoSpaceDE w:val="0"/>
      <w:autoSpaceDN w:val="0"/>
      <w:adjustRightInd w:val="0"/>
      <w:spacing w:line="240" w:lineRule="auto"/>
      <w:ind w:firstLine="720"/>
      <w:rPr>
        <w:b/>
      </w:rPr>
    </w:pPr>
    <w:r w:rsidRPr="00736C07">
      <w:rPr>
        <w:b/>
      </w:rPr>
      <w:t>MINISTRSTVO ZA KMETIJSTVO,</w:t>
    </w:r>
    <w:r w:rsidRPr="00736C07">
      <w:rPr>
        <w:b/>
      </w:rPr>
      <w:tab/>
    </w:r>
    <w:r w:rsidRPr="00736C07">
      <w:rPr>
        <w:b/>
      </w:rPr>
      <w:tab/>
      <w:t>MINISTRSTVO ZA JAVNO UPRAVO</w:t>
    </w:r>
  </w:p>
  <w:p w14:paraId="6500B540" w14:textId="77777777" w:rsidR="00401D3D" w:rsidRDefault="00401D3D" w:rsidP="00736C07">
    <w:pPr>
      <w:autoSpaceDE w:val="0"/>
      <w:autoSpaceDN w:val="0"/>
      <w:adjustRightInd w:val="0"/>
      <w:spacing w:line="240" w:lineRule="auto"/>
      <w:ind w:firstLine="720"/>
    </w:pPr>
    <w:r w:rsidRPr="00736C07">
      <w:rPr>
        <w:b/>
      </w:rPr>
      <w:t>GOZDARSTVO IN PREHRANO</w:t>
    </w:r>
    <w:r>
      <w:tab/>
    </w:r>
    <w:r>
      <w:tab/>
    </w:r>
    <w:r>
      <w:tab/>
      <w:t>Tržaška cesta 21, 1000 Ljubljana</w:t>
    </w:r>
  </w:p>
  <w:p w14:paraId="67364F9C" w14:textId="7DD53A4D" w:rsidR="00401D3D" w:rsidRDefault="00401D3D" w:rsidP="00736C07">
    <w:pPr>
      <w:autoSpaceDE w:val="0"/>
      <w:autoSpaceDN w:val="0"/>
      <w:adjustRightInd w:val="0"/>
      <w:spacing w:line="240" w:lineRule="auto"/>
      <w:ind w:firstLine="720"/>
    </w:pPr>
    <w:r>
      <w:t>Dunajska cesta 22, 1000 Ljubljana</w:t>
    </w:r>
    <w:r>
      <w:tab/>
    </w:r>
    <w:r>
      <w:tab/>
      <w:t>T: 01 478 8330</w:t>
    </w:r>
  </w:p>
  <w:p w14:paraId="2998FB13" w14:textId="782AA430" w:rsidR="00401D3D" w:rsidRDefault="00401D3D" w:rsidP="00736C07">
    <w:pPr>
      <w:autoSpaceDE w:val="0"/>
      <w:autoSpaceDN w:val="0"/>
      <w:adjustRightInd w:val="0"/>
      <w:spacing w:line="240" w:lineRule="auto"/>
      <w:ind w:firstLine="720"/>
    </w:pPr>
    <w:r>
      <w:t>T: 01 478 90 00</w:t>
    </w:r>
    <w:r>
      <w:tab/>
    </w:r>
    <w:r>
      <w:tab/>
    </w:r>
    <w:r>
      <w:tab/>
    </w:r>
    <w:r>
      <w:tab/>
    </w:r>
    <w:r>
      <w:tab/>
      <w:t>F: 01 478 8331</w:t>
    </w:r>
  </w:p>
  <w:p w14:paraId="6CE4D4DA" w14:textId="16E9CE56" w:rsidR="00401D3D" w:rsidRDefault="00401D3D" w:rsidP="00736C07">
    <w:pPr>
      <w:autoSpaceDE w:val="0"/>
      <w:autoSpaceDN w:val="0"/>
      <w:adjustRightInd w:val="0"/>
      <w:spacing w:line="240" w:lineRule="auto"/>
      <w:ind w:firstLine="720"/>
    </w:pPr>
    <w:r>
      <w:t>F: 01 478 90 21</w:t>
    </w:r>
    <w:r>
      <w:tab/>
    </w:r>
    <w:r>
      <w:tab/>
    </w:r>
    <w:r>
      <w:tab/>
    </w:r>
    <w:r>
      <w:tab/>
    </w:r>
    <w:r>
      <w:tab/>
      <w:t>E: gp.mju@gov.si</w:t>
    </w:r>
  </w:p>
  <w:p w14:paraId="21C69DF1" w14:textId="229D6753" w:rsidR="00401D3D" w:rsidRDefault="00401D3D" w:rsidP="00736C07">
    <w:pPr>
      <w:autoSpaceDE w:val="0"/>
      <w:autoSpaceDN w:val="0"/>
      <w:adjustRightInd w:val="0"/>
      <w:spacing w:line="240" w:lineRule="auto"/>
      <w:ind w:firstLine="720"/>
    </w:pPr>
    <w:r>
      <w:t>E: gp.mkgp@gov.si</w:t>
    </w:r>
    <w:r>
      <w:tab/>
    </w:r>
    <w:r>
      <w:tab/>
    </w:r>
    <w:r>
      <w:tab/>
    </w:r>
    <w:r>
      <w:tab/>
      <w:t>www.mju.gov.si</w:t>
    </w:r>
  </w:p>
  <w:p w14:paraId="5BA5EC02" w14:textId="77777777" w:rsidR="00401D3D" w:rsidRDefault="00401D3D" w:rsidP="00736C07">
    <w:pPr>
      <w:autoSpaceDE w:val="0"/>
      <w:autoSpaceDN w:val="0"/>
      <w:adjustRightInd w:val="0"/>
      <w:spacing w:line="240" w:lineRule="auto"/>
      <w:ind w:firstLine="720"/>
    </w:pPr>
    <w:r>
      <w:t>www.mkgp.gov.si</w:t>
    </w:r>
  </w:p>
  <w:p w14:paraId="075BF12E" w14:textId="77777777" w:rsidR="00401D3D" w:rsidRDefault="00401D3D" w:rsidP="00736C07">
    <w:pPr>
      <w:autoSpaceDE w:val="0"/>
      <w:autoSpaceDN w:val="0"/>
      <w:adjustRightInd w:val="0"/>
      <w:spacing w:line="240" w:lineRule="auto"/>
    </w:pPr>
  </w:p>
  <w:p w14:paraId="6D402D20" w14:textId="77777777" w:rsidR="00401D3D" w:rsidRDefault="00401D3D" w:rsidP="00736C07">
    <w:pPr>
      <w:autoSpaceDE w:val="0"/>
      <w:autoSpaceDN w:val="0"/>
      <w:adjustRightInd w:val="0"/>
      <w:spacing w:line="240" w:lineRule="auto"/>
    </w:pPr>
  </w:p>
  <w:p w14:paraId="52102666" w14:textId="77777777" w:rsidR="00401D3D" w:rsidRDefault="00401D3D" w:rsidP="00736C07">
    <w:pPr>
      <w:autoSpaceDE w:val="0"/>
      <w:autoSpaceDN w:val="0"/>
      <w:adjustRightInd w:val="0"/>
      <w:spacing w:line="240" w:lineRule="auto"/>
    </w:pPr>
  </w:p>
  <w:p w14:paraId="509E07F9" w14:textId="77777777" w:rsidR="00401D3D" w:rsidRDefault="00401D3D" w:rsidP="00736C07">
    <w:pPr>
      <w:autoSpaceDE w:val="0"/>
      <w:autoSpaceDN w:val="0"/>
      <w:adjustRightInd w:val="0"/>
      <w:spacing w:line="240" w:lineRule="auto"/>
    </w:pPr>
  </w:p>
  <w:p w14:paraId="59A4AB08" w14:textId="77777777" w:rsidR="00401D3D" w:rsidRDefault="00401D3D" w:rsidP="00736C07">
    <w:pPr>
      <w:autoSpaceDE w:val="0"/>
      <w:autoSpaceDN w:val="0"/>
      <w:adjustRightInd w:val="0"/>
      <w:spacing w:line="240" w:lineRule="auto"/>
    </w:pPr>
  </w:p>
  <w:p w14:paraId="1D422800" w14:textId="77777777" w:rsidR="00401D3D" w:rsidRDefault="00401D3D" w:rsidP="00736C07">
    <w:pPr>
      <w:autoSpaceDE w:val="0"/>
      <w:autoSpaceDN w:val="0"/>
      <w:adjustRightInd w:val="0"/>
      <w:spacing w:line="240" w:lineRule="auto"/>
    </w:pPr>
  </w:p>
  <w:p w14:paraId="0E055687" w14:textId="77777777" w:rsidR="00401D3D" w:rsidRDefault="00401D3D" w:rsidP="00736C07">
    <w:pPr>
      <w:autoSpaceDE w:val="0"/>
      <w:autoSpaceDN w:val="0"/>
      <w:adjustRightInd w:val="0"/>
      <w:spacing w:line="240" w:lineRule="auto"/>
    </w:pPr>
  </w:p>
  <w:p w14:paraId="26CDF2C0" w14:textId="1F0044A3" w:rsidR="00401D3D" w:rsidRPr="006A584C" w:rsidRDefault="00401D3D" w:rsidP="00736C07">
    <w:pPr>
      <w:autoSpaceDE w:val="0"/>
      <w:autoSpaceDN w:val="0"/>
      <w:adjustRightInd w:val="0"/>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CE3"/>
    <w:multiLevelType w:val="multilevel"/>
    <w:tmpl w:val="04240025"/>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576"/>
        </w:tabs>
        <w:ind w:left="576" w:hanging="576"/>
      </w:pPr>
    </w:lvl>
    <w:lvl w:ilvl="2">
      <w:start w:val="1"/>
      <w:numFmt w:val="decimal"/>
      <w:pStyle w:val="Naslov3"/>
      <w:lvlText w:val="%1.%2.%3"/>
      <w:lvlJc w:val="left"/>
      <w:pPr>
        <w:tabs>
          <w:tab w:val="num" w:pos="720"/>
        </w:tabs>
        <w:ind w:left="720" w:hanging="720"/>
      </w:pPr>
    </w:lvl>
    <w:lvl w:ilvl="3">
      <w:start w:val="1"/>
      <w:numFmt w:val="decimal"/>
      <w:pStyle w:val="Naslov4"/>
      <w:lvlText w:val="%1.%2.%3.%4"/>
      <w:lvlJc w:val="left"/>
      <w:pPr>
        <w:tabs>
          <w:tab w:val="num" w:pos="864"/>
        </w:tabs>
        <w:ind w:left="864" w:hanging="864"/>
      </w:p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1" w15:restartNumberingAfterBreak="0">
    <w:nsid w:val="0AEB1177"/>
    <w:multiLevelType w:val="hybridMultilevel"/>
    <w:tmpl w:val="A9EA003C"/>
    <w:lvl w:ilvl="0" w:tplc="0706E628">
      <w:start w:val="7"/>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815BF1"/>
    <w:multiLevelType w:val="hybridMultilevel"/>
    <w:tmpl w:val="0AE69842"/>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50E0088"/>
    <w:multiLevelType w:val="hybridMultilevel"/>
    <w:tmpl w:val="1ADA7AFC"/>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82B04D7"/>
    <w:multiLevelType w:val="hybridMultilevel"/>
    <w:tmpl w:val="97D8C230"/>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956492B"/>
    <w:multiLevelType w:val="hybridMultilevel"/>
    <w:tmpl w:val="6BEE2B70"/>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0234397"/>
    <w:multiLevelType w:val="multilevel"/>
    <w:tmpl w:val="15886D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1AF0A5E"/>
    <w:multiLevelType w:val="hybridMultilevel"/>
    <w:tmpl w:val="435812DE"/>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79A139F"/>
    <w:multiLevelType w:val="hybridMultilevel"/>
    <w:tmpl w:val="C944D87C"/>
    <w:lvl w:ilvl="0" w:tplc="137E222C">
      <w:start w:val="1"/>
      <w:numFmt w:val="bullet"/>
      <w:lvlText w:val=""/>
      <w:lvlJc w:val="left"/>
      <w:pPr>
        <w:tabs>
          <w:tab w:val="num" w:pos="720"/>
        </w:tabs>
        <w:ind w:left="720" w:hanging="360"/>
      </w:pPr>
      <w:rPr>
        <w:rFonts w:ascii="Symbol" w:hAnsi="Symbol" w:hint="default"/>
      </w:rPr>
    </w:lvl>
    <w:lvl w:ilvl="1" w:tplc="E126FCE8">
      <w:numFmt w:val="bullet"/>
      <w:lvlText w:val="–"/>
      <w:lvlJc w:val="left"/>
      <w:pPr>
        <w:tabs>
          <w:tab w:val="num" w:pos="1560"/>
        </w:tabs>
        <w:ind w:left="1560" w:hanging="480"/>
      </w:pPr>
      <w:rPr>
        <w:rFonts w:ascii="Arial" w:eastAsia="Trebuchet MS"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2E1C90"/>
    <w:multiLevelType w:val="hybridMultilevel"/>
    <w:tmpl w:val="E0C69C5C"/>
    <w:lvl w:ilvl="0" w:tplc="9F587762">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6C47517"/>
    <w:multiLevelType w:val="hybridMultilevel"/>
    <w:tmpl w:val="A97803D6"/>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7BA3671"/>
    <w:multiLevelType w:val="hybridMultilevel"/>
    <w:tmpl w:val="74869D6E"/>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ACB74F1"/>
    <w:multiLevelType w:val="hybridMultilevel"/>
    <w:tmpl w:val="141CC2BE"/>
    <w:lvl w:ilvl="0" w:tplc="E126FCE8">
      <w:numFmt w:val="bullet"/>
      <w:lvlText w:val="–"/>
      <w:lvlJc w:val="left"/>
      <w:pPr>
        <w:ind w:left="720" w:hanging="360"/>
      </w:pPr>
      <w:rPr>
        <w:rFonts w:ascii="Arial" w:eastAsia="Trebuchet MS"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6EF25CC"/>
    <w:multiLevelType w:val="hybridMultilevel"/>
    <w:tmpl w:val="FE686B4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72587C6B"/>
    <w:multiLevelType w:val="hybridMultilevel"/>
    <w:tmpl w:val="AFD649C4"/>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55339D9"/>
    <w:multiLevelType w:val="hybridMultilevel"/>
    <w:tmpl w:val="E558258A"/>
    <w:lvl w:ilvl="0" w:tplc="4790F672">
      <w:start w:val="31"/>
      <w:numFmt w:val="bullet"/>
      <w:lvlText w:val="–"/>
      <w:lvlJc w:val="left"/>
      <w:pPr>
        <w:tabs>
          <w:tab w:val="num" w:pos="360"/>
        </w:tabs>
        <w:ind w:left="360" w:hanging="360"/>
      </w:pPr>
      <w:rPr>
        <w:rFonts w:ascii="Century Gothic" w:eastAsia="Calibri" w:hAnsi="Century Gothic" w:cs="Times New Roman" w:hint="default"/>
      </w:rPr>
    </w:lvl>
    <w:lvl w:ilvl="1" w:tplc="E126FCE8">
      <w:numFmt w:val="bullet"/>
      <w:lvlText w:val="–"/>
      <w:lvlJc w:val="left"/>
      <w:pPr>
        <w:tabs>
          <w:tab w:val="num" w:pos="1200"/>
        </w:tabs>
        <w:ind w:left="1200" w:hanging="480"/>
      </w:pPr>
      <w:rPr>
        <w:rFonts w:ascii="Arial" w:eastAsia="Trebuchet MS"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6601AE1"/>
    <w:multiLevelType w:val="hybridMultilevel"/>
    <w:tmpl w:val="D446FDEA"/>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B2C0BFF"/>
    <w:multiLevelType w:val="hybridMultilevel"/>
    <w:tmpl w:val="EDCE7AD0"/>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B4F6105"/>
    <w:multiLevelType w:val="hybridMultilevel"/>
    <w:tmpl w:val="9B30FB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3"/>
  </w:num>
  <w:num w:numId="4">
    <w:abstractNumId w:val="15"/>
  </w:num>
  <w:num w:numId="5">
    <w:abstractNumId w:val="12"/>
  </w:num>
  <w:num w:numId="6">
    <w:abstractNumId w:val="2"/>
  </w:num>
  <w:num w:numId="7">
    <w:abstractNumId w:val="11"/>
  </w:num>
  <w:num w:numId="8">
    <w:abstractNumId w:val="1"/>
  </w:num>
  <w:num w:numId="9">
    <w:abstractNumId w:val="3"/>
  </w:num>
  <w:num w:numId="10">
    <w:abstractNumId w:val="16"/>
  </w:num>
  <w:num w:numId="11">
    <w:abstractNumId w:val="7"/>
  </w:num>
  <w:num w:numId="12">
    <w:abstractNumId w:val="0"/>
  </w:num>
  <w:num w:numId="13">
    <w:abstractNumId w:val="14"/>
  </w:num>
  <w:num w:numId="14">
    <w:abstractNumId w:val="17"/>
  </w:num>
  <w:num w:numId="15">
    <w:abstractNumId w:val="4"/>
  </w:num>
  <w:num w:numId="16">
    <w:abstractNumId w:val="5"/>
  </w:num>
  <w:num w:numId="17">
    <w:abstractNumId w:val="9"/>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14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D16"/>
    <w:rsid w:val="000039B2"/>
    <w:rsid w:val="00004CBB"/>
    <w:rsid w:val="00005B8F"/>
    <w:rsid w:val="0000645A"/>
    <w:rsid w:val="00006A55"/>
    <w:rsid w:val="00012047"/>
    <w:rsid w:val="00013558"/>
    <w:rsid w:val="00013FE7"/>
    <w:rsid w:val="000156A7"/>
    <w:rsid w:val="0001711E"/>
    <w:rsid w:val="0001725C"/>
    <w:rsid w:val="000173FE"/>
    <w:rsid w:val="00017448"/>
    <w:rsid w:val="00020CB8"/>
    <w:rsid w:val="0002120F"/>
    <w:rsid w:val="00021AD3"/>
    <w:rsid w:val="00023A88"/>
    <w:rsid w:val="0003013A"/>
    <w:rsid w:val="00031224"/>
    <w:rsid w:val="00031801"/>
    <w:rsid w:val="00031B53"/>
    <w:rsid w:val="00033D47"/>
    <w:rsid w:val="0003675B"/>
    <w:rsid w:val="00037E1B"/>
    <w:rsid w:val="00037F5F"/>
    <w:rsid w:val="00042EDA"/>
    <w:rsid w:val="00055C59"/>
    <w:rsid w:val="00055F83"/>
    <w:rsid w:val="00057E98"/>
    <w:rsid w:val="0006174F"/>
    <w:rsid w:val="000621FA"/>
    <w:rsid w:val="0006372A"/>
    <w:rsid w:val="00064251"/>
    <w:rsid w:val="00066A47"/>
    <w:rsid w:val="00070D7D"/>
    <w:rsid w:val="0007259A"/>
    <w:rsid w:val="00073737"/>
    <w:rsid w:val="0007377A"/>
    <w:rsid w:val="00074C43"/>
    <w:rsid w:val="0007554B"/>
    <w:rsid w:val="0007589D"/>
    <w:rsid w:val="0007602A"/>
    <w:rsid w:val="00080020"/>
    <w:rsid w:val="00083770"/>
    <w:rsid w:val="0008602D"/>
    <w:rsid w:val="00087C14"/>
    <w:rsid w:val="0009004F"/>
    <w:rsid w:val="00090371"/>
    <w:rsid w:val="00092494"/>
    <w:rsid w:val="0009331C"/>
    <w:rsid w:val="00094C27"/>
    <w:rsid w:val="00094E5C"/>
    <w:rsid w:val="0009617F"/>
    <w:rsid w:val="00096CD0"/>
    <w:rsid w:val="00096E12"/>
    <w:rsid w:val="000A19CF"/>
    <w:rsid w:val="000A249B"/>
    <w:rsid w:val="000A38C1"/>
    <w:rsid w:val="000A7238"/>
    <w:rsid w:val="000A7BFC"/>
    <w:rsid w:val="000B0C70"/>
    <w:rsid w:val="000B33CD"/>
    <w:rsid w:val="000B70EC"/>
    <w:rsid w:val="000B760B"/>
    <w:rsid w:val="000C070F"/>
    <w:rsid w:val="000C73FC"/>
    <w:rsid w:val="000C7E98"/>
    <w:rsid w:val="000D0C3D"/>
    <w:rsid w:val="000D20D2"/>
    <w:rsid w:val="000D27CF"/>
    <w:rsid w:val="000D3DC5"/>
    <w:rsid w:val="000D40EF"/>
    <w:rsid w:val="000E3BD1"/>
    <w:rsid w:val="000E5122"/>
    <w:rsid w:val="000E5F06"/>
    <w:rsid w:val="000F3A17"/>
    <w:rsid w:val="000F70F7"/>
    <w:rsid w:val="001050A8"/>
    <w:rsid w:val="00106E51"/>
    <w:rsid w:val="00110B06"/>
    <w:rsid w:val="00111A1B"/>
    <w:rsid w:val="0011238C"/>
    <w:rsid w:val="00112663"/>
    <w:rsid w:val="001130D5"/>
    <w:rsid w:val="001210D0"/>
    <w:rsid w:val="00122216"/>
    <w:rsid w:val="001224BF"/>
    <w:rsid w:val="00122DA7"/>
    <w:rsid w:val="00127471"/>
    <w:rsid w:val="00132397"/>
    <w:rsid w:val="001357B2"/>
    <w:rsid w:val="00135EF6"/>
    <w:rsid w:val="00137FBE"/>
    <w:rsid w:val="00137FC9"/>
    <w:rsid w:val="001407C0"/>
    <w:rsid w:val="001429C9"/>
    <w:rsid w:val="00146F4A"/>
    <w:rsid w:val="00147440"/>
    <w:rsid w:val="00147936"/>
    <w:rsid w:val="00152383"/>
    <w:rsid w:val="001528ED"/>
    <w:rsid w:val="00160D94"/>
    <w:rsid w:val="00161ECC"/>
    <w:rsid w:val="00161F82"/>
    <w:rsid w:val="001701A9"/>
    <w:rsid w:val="00175DD7"/>
    <w:rsid w:val="00176794"/>
    <w:rsid w:val="00177D1E"/>
    <w:rsid w:val="001813E5"/>
    <w:rsid w:val="00182003"/>
    <w:rsid w:val="001828A6"/>
    <w:rsid w:val="001837E2"/>
    <w:rsid w:val="001840B3"/>
    <w:rsid w:val="00184EB8"/>
    <w:rsid w:val="00185B56"/>
    <w:rsid w:val="00187909"/>
    <w:rsid w:val="00192DA8"/>
    <w:rsid w:val="001951D2"/>
    <w:rsid w:val="001A0881"/>
    <w:rsid w:val="001A095B"/>
    <w:rsid w:val="001A18CF"/>
    <w:rsid w:val="001A2C45"/>
    <w:rsid w:val="001A34A7"/>
    <w:rsid w:val="001A3ACA"/>
    <w:rsid w:val="001A3DA6"/>
    <w:rsid w:val="001A4693"/>
    <w:rsid w:val="001A7912"/>
    <w:rsid w:val="001B0104"/>
    <w:rsid w:val="001B19C3"/>
    <w:rsid w:val="001B28CB"/>
    <w:rsid w:val="001B2ACD"/>
    <w:rsid w:val="001B631F"/>
    <w:rsid w:val="001B68CF"/>
    <w:rsid w:val="001B7DAF"/>
    <w:rsid w:val="001C00CE"/>
    <w:rsid w:val="001C097F"/>
    <w:rsid w:val="001C0B25"/>
    <w:rsid w:val="001C4473"/>
    <w:rsid w:val="001C52F2"/>
    <w:rsid w:val="001C610B"/>
    <w:rsid w:val="001C67B8"/>
    <w:rsid w:val="001C685D"/>
    <w:rsid w:val="001D0660"/>
    <w:rsid w:val="001D280A"/>
    <w:rsid w:val="001D2B78"/>
    <w:rsid w:val="001D2B7B"/>
    <w:rsid w:val="001D525F"/>
    <w:rsid w:val="001D5454"/>
    <w:rsid w:val="001D630A"/>
    <w:rsid w:val="001E0509"/>
    <w:rsid w:val="001E0837"/>
    <w:rsid w:val="001F18E0"/>
    <w:rsid w:val="002002C5"/>
    <w:rsid w:val="00202A37"/>
    <w:rsid w:val="00202A77"/>
    <w:rsid w:val="00202E09"/>
    <w:rsid w:val="0020338D"/>
    <w:rsid w:val="00204350"/>
    <w:rsid w:val="00205814"/>
    <w:rsid w:val="00205C39"/>
    <w:rsid w:val="00207BDF"/>
    <w:rsid w:val="002133B6"/>
    <w:rsid w:val="002134F3"/>
    <w:rsid w:val="002158B9"/>
    <w:rsid w:val="00215D90"/>
    <w:rsid w:val="00216575"/>
    <w:rsid w:val="00217E91"/>
    <w:rsid w:val="00223406"/>
    <w:rsid w:val="002244AD"/>
    <w:rsid w:val="00225CEE"/>
    <w:rsid w:val="00226129"/>
    <w:rsid w:val="00230EB5"/>
    <w:rsid w:val="002314DA"/>
    <w:rsid w:val="002336AF"/>
    <w:rsid w:val="0023413C"/>
    <w:rsid w:val="00237A34"/>
    <w:rsid w:val="00240E05"/>
    <w:rsid w:val="0024226E"/>
    <w:rsid w:val="00242DEE"/>
    <w:rsid w:val="002433DE"/>
    <w:rsid w:val="002446D4"/>
    <w:rsid w:val="0024513C"/>
    <w:rsid w:val="00246552"/>
    <w:rsid w:val="00246580"/>
    <w:rsid w:val="00251E5B"/>
    <w:rsid w:val="00252BE8"/>
    <w:rsid w:val="00255068"/>
    <w:rsid w:val="00261DAE"/>
    <w:rsid w:val="0027193F"/>
    <w:rsid w:val="00271CE5"/>
    <w:rsid w:val="00274430"/>
    <w:rsid w:val="0027716E"/>
    <w:rsid w:val="002771A2"/>
    <w:rsid w:val="00281996"/>
    <w:rsid w:val="00281F5D"/>
    <w:rsid w:val="00282020"/>
    <w:rsid w:val="00283803"/>
    <w:rsid w:val="002861DF"/>
    <w:rsid w:val="00287080"/>
    <w:rsid w:val="00292AE7"/>
    <w:rsid w:val="002950A2"/>
    <w:rsid w:val="002A0FEB"/>
    <w:rsid w:val="002A2D49"/>
    <w:rsid w:val="002A4654"/>
    <w:rsid w:val="002A48B3"/>
    <w:rsid w:val="002A658E"/>
    <w:rsid w:val="002B15DB"/>
    <w:rsid w:val="002B7E9E"/>
    <w:rsid w:val="002C1940"/>
    <w:rsid w:val="002C2E91"/>
    <w:rsid w:val="002C352E"/>
    <w:rsid w:val="002C7853"/>
    <w:rsid w:val="002D4382"/>
    <w:rsid w:val="002D67E4"/>
    <w:rsid w:val="002D6907"/>
    <w:rsid w:val="002D7756"/>
    <w:rsid w:val="002D7ACA"/>
    <w:rsid w:val="002E6CE4"/>
    <w:rsid w:val="002E6EA6"/>
    <w:rsid w:val="002E7E03"/>
    <w:rsid w:val="002F3F66"/>
    <w:rsid w:val="002F5C17"/>
    <w:rsid w:val="002F6BE4"/>
    <w:rsid w:val="00301691"/>
    <w:rsid w:val="003040E0"/>
    <w:rsid w:val="003042E1"/>
    <w:rsid w:val="00304F80"/>
    <w:rsid w:val="0030774B"/>
    <w:rsid w:val="00311C3F"/>
    <w:rsid w:val="00315412"/>
    <w:rsid w:val="00315BC2"/>
    <w:rsid w:val="003176E9"/>
    <w:rsid w:val="00321B25"/>
    <w:rsid w:val="00324849"/>
    <w:rsid w:val="00326B28"/>
    <w:rsid w:val="00326E2A"/>
    <w:rsid w:val="003331A8"/>
    <w:rsid w:val="00333559"/>
    <w:rsid w:val="00333961"/>
    <w:rsid w:val="00334638"/>
    <w:rsid w:val="003359A6"/>
    <w:rsid w:val="003360A1"/>
    <w:rsid w:val="00337CDE"/>
    <w:rsid w:val="00343D78"/>
    <w:rsid w:val="00344DA7"/>
    <w:rsid w:val="00350B8B"/>
    <w:rsid w:val="00351C6D"/>
    <w:rsid w:val="0036101D"/>
    <w:rsid w:val="003620DF"/>
    <w:rsid w:val="00362567"/>
    <w:rsid w:val="0036325E"/>
    <w:rsid w:val="003636BF"/>
    <w:rsid w:val="00363E57"/>
    <w:rsid w:val="00364E08"/>
    <w:rsid w:val="00367E70"/>
    <w:rsid w:val="00372C6C"/>
    <w:rsid w:val="0037479F"/>
    <w:rsid w:val="00375205"/>
    <w:rsid w:val="003778B8"/>
    <w:rsid w:val="00380E1E"/>
    <w:rsid w:val="00380F14"/>
    <w:rsid w:val="003845B4"/>
    <w:rsid w:val="00384D2C"/>
    <w:rsid w:val="00385E60"/>
    <w:rsid w:val="00385F61"/>
    <w:rsid w:val="00386C03"/>
    <w:rsid w:val="00387B1A"/>
    <w:rsid w:val="0039188D"/>
    <w:rsid w:val="003974DB"/>
    <w:rsid w:val="003A236F"/>
    <w:rsid w:val="003B0ECB"/>
    <w:rsid w:val="003B4569"/>
    <w:rsid w:val="003B49AD"/>
    <w:rsid w:val="003B7255"/>
    <w:rsid w:val="003B77E7"/>
    <w:rsid w:val="003C4842"/>
    <w:rsid w:val="003C4CDF"/>
    <w:rsid w:val="003C5077"/>
    <w:rsid w:val="003D2986"/>
    <w:rsid w:val="003D3C5E"/>
    <w:rsid w:val="003D3F39"/>
    <w:rsid w:val="003D47B6"/>
    <w:rsid w:val="003D531C"/>
    <w:rsid w:val="003D6EB2"/>
    <w:rsid w:val="003D7349"/>
    <w:rsid w:val="003E1C74"/>
    <w:rsid w:val="003E21C2"/>
    <w:rsid w:val="003E282D"/>
    <w:rsid w:val="003F0C16"/>
    <w:rsid w:val="003F5756"/>
    <w:rsid w:val="00400450"/>
    <w:rsid w:val="00401D3D"/>
    <w:rsid w:val="004060E8"/>
    <w:rsid w:val="00407820"/>
    <w:rsid w:val="004116B9"/>
    <w:rsid w:val="00414879"/>
    <w:rsid w:val="00414D23"/>
    <w:rsid w:val="0041773A"/>
    <w:rsid w:val="00420E72"/>
    <w:rsid w:val="004222BF"/>
    <w:rsid w:val="0043032D"/>
    <w:rsid w:val="00432039"/>
    <w:rsid w:val="004339FE"/>
    <w:rsid w:val="00434A3E"/>
    <w:rsid w:val="00436345"/>
    <w:rsid w:val="00437FDB"/>
    <w:rsid w:val="00440575"/>
    <w:rsid w:val="00441480"/>
    <w:rsid w:val="00444F2A"/>
    <w:rsid w:val="004470C2"/>
    <w:rsid w:val="00452AB0"/>
    <w:rsid w:val="00455F60"/>
    <w:rsid w:val="00456803"/>
    <w:rsid w:val="004569BC"/>
    <w:rsid w:val="004569D3"/>
    <w:rsid w:val="00457693"/>
    <w:rsid w:val="00457DAB"/>
    <w:rsid w:val="00461AE4"/>
    <w:rsid w:val="0046643E"/>
    <w:rsid w:val="00466E5C"/>
    <w:rsid w:val="00473E76"/>
    <w:rsid w:val="0047600F"/>
    <w:rsid w:val="0048018A"/>
    <w:rsid w:val="00480490"/>
    <w:rsid w:val="00481220"/>
    <w:rsid w:val="00482910"/>
    <w:rsid w:val="00486862"/>
    <w:rsid w:val="00486ED0"/>
    <w:rsid w:val="004873A8"/>
    <w:rsid w:val="00491271"/>
    <w:rsid w:val="004929D6"/>
    <w:rsid w:val="00493E60"/>
    <w:rsid w:val="00493FD0"/>
    <w:rsid w:val="004961B8"/>
    <w:rsid w:val="004965F0"/>
    <w:rsid w:val="0049668E"/>
    <w:rsid w:val="00496791"/>
    <w:rsid w:val="00497D92"/>
    <w:rsid w:val="004A0E6C"/>
    <w:rsid w:val="004A24D2"/>
    <w:rsid w:val="004A5543"/>
    <w:rsid w:val="004A6355"/>
    <w:rsid w:val="004A6885"/>
    <w:rsid w:val="004B10C8"/>
    <w:rsid w:val="004B6CEA"/>
    <w:rsid w:val="004C044C"/>
    <w:rsid w:val="004C3C52"/>
    <w:rsid w:val="004C475A"/>
    <w:rsid w:val="004C6A12"/>
    <w:rsid w:val="004D059D"/>
    <w:rsid w:val="004D37D2"/>
    <w:rsid w:val="004D578C"/>
    <w:rsid w:val="004D5DBF"/>
    <w:rsid w:val="004E1354"/>
    <w:rsid w:val="004E1834"/>
    <w:rsid w:val="004E259A"/>
    <w:rsid w:val="004E2A84"/>
    <w:rsid w:val="004E4792"/>
    <w:rsid w:val="004E6123"/>
    <w:rsid w:val="004E7A35"/>
    <w:rsid w:val="004F5A80"/>
    <w:rsid w:val="004F6BC3"/>
    <w:rsid w:val="00501790"/>
    <w:rsid w:val="00505EE1"/>
    <w:rsid w:val="0051058B"/>
    <w:rsid w:val="00513CCA"/>
    <w:rsid w:val="00515B55"/>
    <w:rsid w:val="00517CFB"/>
    <w:rsid w:val="00520CFE"/>
    <w:rsid w:val="00524302"/>
    <w:rsid w:val="00524498"/>
    <w:rsid w:val="00526246"/>
    <w:rsid w:val="0052687F"/>
    <w:rsid w:val="00527E6E"/>
    <w:rsid w:val="00531B11"/>
    <w:rsid w:val="00532126"/>
    <w:rsid w:val="00535062"/>
    <w:rsid w:val="0054355D"/>
    <w:rsid w:val="00543EBD"/>
    <w:rsid w:val="00547E12"/>
    <w:rsid w:val="00547EC3"/>
    <w:rsid w:val="00550370"/>
    <w:rsid w:val="00550EA8"/>
    <w:rsid w:val="00554612"/>
    <w:rsid w:val="00556102"/>
    <w:rsid w:val="005569BC"/>
    <w:rsid w:val="0056002D"/>
    <w:rsid w:val="005612A1"/>
    <w:rsid w:val="005635E1"/>
    <w:rsid w:val="00563D26"/>
    <w:rsid w:val="00567106"/>
    <w:rsid w:val="00567380"/>
    <w:rsid w:val="00571272"/>
    <w:rsid w:val="00575B3E"/>
    <w:rsid w:val="00576C9D"/>
    <w:rsid w:val="00580E89"/>
    <w:rsid w:val="00581AFC"/>
    <w:rsid w:val="00581DC4"/>
    <w:rsid w:val="005824F0"/>
    <w:rsid w:val="005873E3"/>
    <w:rsid w:val="00587E19"/>
    <w:rsid w:val="00587E36"/>
    <w:rsid w:val="00591627"/>
    <w:rsid w:val="00591F6F"/>
    <w:rsid w:val="005925C7"/>
    <w:rsid w:val="005926D1"/>
    <w:rsid w:val="00592F5E"/>
    <w:rsid w:val="00594364"/>
    <w:rsid w:val="00594B4D"/>
    <w:rsid w:val="00594DEB"/>
    <w:rsid w:val="00596051"/>
    <w:rsid w:val="00597E2B"/>
    <w:rsid w:val="005A16CE"/>
    <w:rsid w:val="005A69E6"/>
    <w:rsid w:val="005B0E18"/>
    <w:rsid w:val="005B1ADC"/>
    <w:rsid w:val="005B33A3"/>
    <w:rsid w:val="005B38E2"/>
    <w:rsid w:val="005B3E55"/>
    <w:rsid w:val="005B7EB4"/>
    <w:rsid w:val="005C07F8"/>
    <w:rsid w:val="005C0B2B"/>
    <w:rsid w:val="005C127A"/>
    <w:rsid w:val="005C1A00"/>
    <w:rsid w:val="005C2954"/>
    <w:rsid w:val="005C4ED8"/>
    <w:rsid w:val="005C62C4"/>
    <w:rsid w:val="005C687C"/>
    <w:rsid w:val="005C70DE"/>
    <w:rsid w:val="005D2581"/>
    <w:rsid w:val="005D2C5F"/>
    <w:rsid w:val="005D2DF0"/>
    <w:rsid w:val="005D30DA"/>
    <w:rsid w:val="005D55C2"/>
    <w:rsid w:val="005D5BFE"/>
    <w:rsid w:val="005D79A7"/>
    <w:rsid w:val="005E1022"/>
    <w:rsid w:val="005E182B"/>
    <w:rsid w:val="005E1D3C"/>
    <w:rsid w:val="005E1E24"/>
    <w:rsid w:val="005E49FA"/>
    <w:rsid w:val="005E7776"/>
    <w:rsid w:val="005F61E4"/>
    <w:rsid w:val="00601E12"/>
    <w:rsid w:val="00602D80"/>
    <w:rsid w:val="00603D27"/>
    <w:rsid w:val="00606CDD"/>
    <w:rsid w:val="006074DC"/>
    <w:rsid w:val="00610F8E"/>
    <w:rsid w:val="00611B7A"/>
    <w:rsid w:val="00614459"/>
    <w:rsid w:val="00614A05"/>
    <w:rsid w:val="00616FB2"/>
    <w:rsid w:val="00621B1B"/>
    <w:rsid w:val="00621EBB"/>
    <w:rsid w:val="006226AF"/>
    <w:rsid w:val="0063022E"/>
    <w:rsid w:val="00630320"/>
    <w:rsid w:val="00631A6A"/>
    <w:rsid w:val="00632253"/>
    <w:rsid w:val="00632F3D"/>
    <w:rsid w:val="00633A78"/>
    <w:rsid w:val="006345AD"/>
    <w:rsid w:val="00634E36"/>
    <w:rsid w:val="00640941"/>
    <w:rsid w:val="00642714"/>
    <w:rsid w:val="006455CE"/>
    <w:rsid w:val="00647B19"/>
    <w:rsid w:val="0065209C"/>
    <w:rsid w:val="00661855"/>
    <w:rsid w:val="0066356B"/>
    <w:rsid w:val="00665C9C"/>
    <w:rsid w:val="0066671A"/>
    <w:rsid w:val="00672D25"/>
    <w:rsid w:val="00672DD5"/>
    <w:rsid w:val="00673566"/>
    <w:rsid w:val="00673EB6"/>
    <w:rsid w:val="00676DF8"/>
    <w:rsid w:val="0068086B"/>
    <w:rsid w:val="00680FE1"/>
    <w:rsid w:val="006823B4"/>
    <w:rsid w:val="00683D87"/>
    <w:rsid w:val="00683FE3"/>
    <w:rsid w:val="0068595D"/>
    <w:rsid w:val="00691DCD"/>
    <w:rsid w:val="00692D65"/>
    <w:rsid w:val="0069517F"/>
    <w:rsid w:val="006971DA"/>
    <w:rsid w:val="006A08F5"/>
    <w:rsid w:val="006A3737"/>
    <w:rsid w:val="006A3A81"/>
    <w:rsid w:val="006A4AB9"/>
    <w:rsid w:val="006A584C"/>
    <w:rsid w:val="006A6EB6"/>
    <w:rsid w:val="006B0B61"/>
    <w:rsid w:val="006B23C4"/>
    <w:rsid w:val="006B4431"/>
    <w:rsid w:val="006B61D3"/>
    <w:rsid w:val="006C26D3"/>
    <w:rsid w:val="006C58D8"/>
    <w:rsid w:val="006C716E"/>
    <w:rsid w:val="006D1187"/>
    <w:rsid w:val="006D137B"/>
    <w:rsid w:val="006D1573"/>
    <w:rsid w:val="006D42D9"/>
    <w:rsid w:val="006D56CE"/>
    <w:rsid w:val="006D7C46"/>
    <w:rsid w:val="006E5045"/>
    <w:rsid w:val="006E5590"/>
    <w:rsid w:val="006E6BF1"/>
    <w:rsid w:val="006F4A47"/>
    <w:rsid w:val="006F56CF"/>
    <w:rsid w:val="006F6C72"/>
    <w:rsid w:val="006F7929"/>
    <w:rsid w:val="007040E8"/>
    <w:rsid w:val="00704A68"/>
    <w:rsid w:val="0071273F"/>
    <w:rsid w:val="00713BFA"/>
    <w:rsid w:val="00715A37"/>
    <w:rsid w:val="00722F52"/>
    <w:rsid w:val="00723FA6"/>
    <w:rsid w:val="007244D1"/>
    <w:rsid w:val="00726C68"/>
    <w:rsid w:val="007324B7"/>
    <w:rsid w:val="00733017"/>
    <w:rsid w:val="0073410C"/>
    <w:rsid w:val="00735DDE"/>
    <w:rsid w:val="00736BA9"/>
    <w:rsid w:val="00736C07"/>
    <w:rsid w:val="0074131D"/>
    <w:rsid w:val="00741ED1"/>
    <w:rsid w:val="00742DD0"/>
    <w:rsid w:val="00743803"/>
    <w:rsid w:val="007441C6"/>
    <w:rsid w:val="007460FE"/>
    <w:rsid w:val="0075332A"/>
    <w:rsid w:val="00753809"/>
    <w:rsid w:val="007558D9"/>
    <w:rsid w:val="00760FFA"/>
    <w:rsid w:val="00761729"/>
    <w:rsid w:val="00762709"/>
    <w:rsid w:val="00762975"/>
    <w:rsid w:val="00766602"/>
    <w:rsid w:val="00766AD2"/>
    <w:rsid w:val="00766ECE"/>
    <w:rsid w:val="00767663"/>
    <w:rsid w:val="00767ACB"/>
    <w:rsid w:val="007705B4"/>
    <w:rsid w:val="007708AA"/>
    <w:rsid w:val="00773ACE"/>
    <w:rsid w:val="00781F6F"/>
    <w:rsid w:val="00782000"/>
    <w:rsid w:val="0078232C"/>
    <w:rsid w:val="00783310"/>
    <w:rsid w:val="0078460B"/>
    <w:rsid w:val="00784719"/>
    <w:rsid w:val="00790652"/>
    <w:rsid w:val="00792CAE"/>
    <w:rsid w:val="0079588F"/>
    <w:rsid w:val="007A1090"/>
    <w:rsid w:val="007A33DE"/>
    <w:rsid w:val="007A4A6D"/>
    <w:rsid w:val="007A5A04"/>
    <w:rsid w:val="007A5BC0"/>
    <w:rsid w:val="007A5DED"/>
    <w:rsid w:val="007A796E"/>
    <w:rsid w:val="007B347C"/>
    <w:rsid w:val="007B5B89"/>
    <w:rsid w:val="007C36DD"/>
    <w:rsid w:val="007C65C0"/>
    <w:rsid w:val="007C6E0F"/>
    <w:rsid w:val="007C7C72"/>
    <w:rsid w:val="007D01D8"/>
    <w:rsid w:val="007D0B60"/>
    <w:rsid w:val="007D1BCF"/>
    <w:rsid w:val="007D2CA2"/>
    <w:rsid w:val="007D47FE"/>
    <w:rsid w:val="007D56BA"/>
    <w:rsid w:val="007D5C46"/>
    <w:rsid w:val="007D61A5"/>
    <w:rsid w:val="007D75CF"/>
    <w:rsid w:val="007D7E6F"/>
    <w:rsid w:val="007E19C5"/>
    <w:rsid w:val="007E265C"/>
    <w:rsid w:val="007E6DC5"/>
    <w:rsid w:val="007E7CEE"/>
    <w:rsid w:val="007F4DCB"/>
    <w:rsid w:val="007F6FF2"/>
    <w:rsid w:val="00801517"/>
    <w:rsid w:val="0080235B"/>
    <w:rsid w:val="00805D85"/>
    <w:rsid w:val="008075BC"/>
    <w:rsid w:val="00811F4D"/>
    <w:rsid w:val="008140FB"/>
    <w:rsid w:val="00814729"/>
    <w:rsid w:val="00816A90"/>
    <w:rsid w:val="00816BC5"/>
    <w:rsid w:val="0081755C"/>
    <w:rsid w:val="00821C2A"/>
    <w:rsid w:val="00821CF9"/>
    <w:rsid w:val="0082388C"/>
    <w:rsid w:val="00830DBD"/>
    <w:rsid w:val="00832AB1"/>
    <w:rsid w:val="00833E5D"/>
    <w:rsid w:val="00844112"/>
    <w:rsid w:val="008451F0"/>
    <w:rsid w:val="0084759A"/>
    <w:rsid w:val="00852E03"/>
    <w:rsid w:val="00852E35"/>
    <w:rsid w:val="0085514A"/>
    <w:rsid w:val="00860189"/>
    <w:rsid w:val="0086056B"/>
    <w:rsid w:val="008639C5"/>
    <w:rsid w:val="00863EF6"/>
    <w:rsid w:val="00867FE9"/>
    <w:rsid w:val="008737C9"/>
    <w:rsid w:val="008757FF"/>
    <w:rsid w:val="0087679F"/>
    <w:rsid w:val="0088043C"/>
    <w:rsid w:val="0088221E"/>
    <w:rsid w:val="00882871"/>
    <w:rsid w:val="00883111"/>
    <w:rsid w:val="00885B45"/>
    <w:rsid w:val="008870D1"/>
    <w:rsid w:val="008906C9"/>
    <w:rsid w:val="00892578"/>
    <w:rsid w:val="008948FC"/>
    <w:rsid w:val="00895275"/>
    <w:rsid w:val="00896B2E"/>
    <w:rsid w:val="008A03D7"/>
    <w:rsid w:val="008A089F"/>
    <w:rsid w:val="008A08AA"/>
    <w:rsid w:val="008A1201"/>
    <w:rsid w:val="008A1DD2"/>
    <w:rsid w:val="008A4114"/>
    <w:rsid w:val="008A4726"/>
    <w:rsid w:val="008A66AC"/>
    <w:rsid w:val="008A7F98"/>
    <w:rsid w:val="008B0425"/>
    <w:rsid w:val="008B6C7B"/>
    <w:rsid w:val="008C2347"/>
    <w:rsid w:val="008C44F3"/>
    <w:rsid w:val="008C5738"/>
    <w:rsid w:val="008C7B89"/>
    <w:rsid w:val="008C7C18"/>
    <w:rsid w:val="008D04F0"/>
    <w:rsid w:val="008D2304"/>
    <w:rsid w:val="008E0A71"/>
    <w:rsid w:val="008E36F5"/>
    <w:rsid w:val="008E7283"/>
    <w:rsid w:val="008F1447"/>
    <w:rsid w:val="008F3500"/>
    <w:rsid w:val="008F4AA9"/>
    <w:rsid w:val="008F5962"/>
    <w:rsid w:val="0090213E"/>
    <w:rsid w:val="00902AAB"/>
    <w:rsid w:val="00903C48"/>
    <w:rsid w:val="009048F6"/>
    <w:rsid w:val="00905749"/>
    <w:rsid w:val="00906972"/>
    <w:rsid w:val="00907071"/>
    <w:rsid w:val="00907686"/>
    <w:rsid w:val="009175D1"/>
    <w:rsid w:val="00922093"/>
    <w:rsid w:val="0092406C"/>
    <w:rsid w:val="00924392"/>
    <w:rsid w:val="00924E3C"/>
    <w:rsid w:val="00930104"/>
    <w:rsid w:val="00932786"/>
    <w:rsid w:val="009352C8"/>
    <w:rsid w:val="009405E0"/>
    <w:rsid w:val="00940E40"/>
    <w:rsid w:val="00942133"/>
    <w:rsid w:val="0094391F"/>
    <w:rsid w:val="00944C9C"/>
    <w:rsid w:val="009465FD"/>
    <w:rsid w:val="0095209A"/>
    <w:rsid w:val="00955697"/>
    <w:rsid w:val="00957FA7"/>
    <w:rsid w:val="009600C2"/>
    <w:rsid w:val="009612BB"/>
    <w:rsid w:val="0096151C"/>
    <w:rsid w:val="00961BC7"/>
    <w:rsid w:val="00964CFD"/>
    <w:rsid w:val="009650C6"/>
    <w:rsid w:val="00967957"/>
    <w:rsid w:val="00972088"/>
    <w:rsid w:val="00975A1F"/>
    <w:rsid w:val="009764F0"/>
    <w:rsid w:val="00976574"/>
    <w:rsid w:val="00976E11"/>
    <w:rsid w:val="00977DB1"/>
    <w:rsid w:val="00982DC2"/>
    <w:rsid w:val="00983905"/>
    <w:rsid w:val="009839DC"/>
    <w:rsid w:val="00983C56"/>
    <w:rsid w:val="00991012"/>
    <w:rsid w:val="009916D7"/>
    <w:rsid w:val="00993B2C"/>
    <w:rsid w:val="009A2614"/>
    <w:rsid w:val="009A3866"/>
    <w:rsid w:val="009A65D5"/>
    <w:rsid w:val="009B4403"/>
    <w:rsid w:val="009B4E62"/>
    <w:rsid w:val="009B5C86"/>
    <w:rsid w:val="009C0A4E"/>
    <w:rsid w:val="009C183C"/>
    <w:rsid w:val="009C53FE"/>
    <w:rsid w:val="009C66DA"/>
    <w:rsid w:val="009D1110"/>
    <w:rsid w:val="009D1578"/>
    <w:rsid w:val="009D1AD7"/>
    <w:rsid w:val="009D1F04"/>
    <w:rsid w:val="009D2F41"/>
    <w:rsid w:val="009D3ABB"/>
    <w:rsid w:val="009D63A3"/>
    <w:rsid w:val="009D7D78"/>
    <w:rsid w:val="009E3104"/>
    <w:rsid w:val="009E6B44"/>
    <w:rsid w:val="009E78EA"/>
    <w:rsid w:val="009F0057"/>
    <w:rsid w:val="009F08DC"/>
    <w:rsid w:val="009F211F"/>
    <w:rsid w:val="00A00733"/>
    <w:rsid w:val="00A05D4D"/>
    <w:rsid w:val="00A07864"/>
    <w:rsid w:val="00A07F8D"/>
    <w:rsid w:val="00A10A0F"/>
    <w:rsid w:val="00A10ED5"/>
    <w:rsid w:val="00A125C5"/>
    <w:rsid w:val="00A1731F"/>
    <w:rsid w:val="00A224EF"/>
    <w:rsid w:val="00A22C09"/>
    <w:rsid w:val="00A23B01"/>
    <w:rsid w:val="00A23BB3"/>
    <w:rsid w:val="00A2431D"/>
    <w:rsid w:val="00A254E1"/>
    <w:rsid w:val="00A30001"/>
    <w:rsid w:val="00A30117"/>
    <w:rsid w:val="00A31D1F"/>
    <w:rsid w:val="00A321B5"/>
    <w:rsid w:val="00A3705A"/>
    <w:rsid w:val="00A40975"/>
    <w:rsid w:val="00A4380F"/>
    <w:rsid w:val="00A44849"/>
    <w:rsid w:val="00A47FED"/>
    <w:rsid w:val="00A5039D"/>
    <w:rsid w:val="00A504F4"/>
    <w:rsid w:val="00A50D19"/>
    <w:rsid w:val="00A52999"/>
    <w:rsid w:val="00A546AF"/>
    <w:rsid w:val="00A5504C"/>
    <w:rsid w:val="00A5727E"/>
    <w:rsid w:val="00A5770E"/>
    <w:rsid w:val="00A612C0"/>
    <w:rsid w:val="00A613C6"/>
    <w:rsid w:val="00A63316"/>
    <w:rsid w:val="00A63F13"/>
    <w:rsid w:val="00A64908"/>
    <w:rsid w:val="00A64C49"/>
    <w:rsid w:val="00A65EE7"/>
    <w:rsid w:val="00A668F8"/>
    <w:rsid w:val="00A669E1"/>
    <w:rsid w:val="00A70133"/>
    <w:rsid w:val="00A70AB3"/>
    <w:rsid w:val="00A74E29"/>
    <w:rsid w:val="00A77A2E"/>
    <w:rsid w:val="00A8728F"/>
    <w:rsid w:val="00A87C3A"/>
    <w:rsid w:val="00A96009"/>
    <w:rsid w:val="00A97CE3"/>
    <w:rsid w:val="00AA26D6"/>
    <w:rsid w:val="00AA408A"/>
    <w:rsid w:val="00AA784D"/>
    <w:rsid w:val="00AA7F6B"/>
    <w:rsid w:val="00AB13A2"/>
    <w:rsid w:val="00AB29C3"/>
    <w:rsid w:val="00AB44E7"/>
    <w:rsid w:val="00AC0A4A"/>
    <w:rsid w:val="00AC0D6D"/>
    <w:rsid w:val="00AC1748"/>
    <w:rsid w:val="00AC1802"/>
    <w:rsid w:val="00AC2D83"/>
    <w:rsid w:val="00AC3412"/>
    <w:rsid w:val="00AC4908"/>
    <w:rsid w:val="00AC6A70"/>
    <w:rsid w:val="00AC74A8"/>
    <w:rsid w:val="00AD06B0"/>
    <w:rsid w:val="00AD082C"/>
    <w:rsid w:val="00AD12BD"/>
    <w:rsid w:val="00AD75F8"/>
    <w:rsid w:val="00AD789C"/>
    <w:rsid w:val="00AE0E82"/>
    <w:rsid w:val="00AE3666"/>
    <w:rsid w:val="00AF07B6"/>
    <w:rsid w:val="00AF2C75"/>
    <w:rsid w:val="00AF32DF"/>
    <w:rsid w:val="00AF3E37"/>
    <w:rsid w:val="00AF7C6A"/>
    <w:rsid w:val="00B01DBF"/>
    <w:rsid w:val="00B049C1"/>
    <w:rsid w:val="00B05056"/>
    <w:rsid w:val="00B05A8D"/>
    <w:rsid w:val="00B06584"/>
    <w:rsid w:val="00B135F6"/>
    <w:rsid w:val="00B137DC"/>
    <w:rsid w:val="00B13F59"/>
    <w:rsid w:val="00B14479"/>
    <w:rsid w:val="00B15F0D"/>
    <w:rsid w:val="00B17141"/>
    <w:rsid w:val="00B22F20"/>
    <w:rsid w:val="00B26FCA"/>
    <w:rsid w:val="00B27C1F"/>
    <w:rsid w:val="00B30E80"/>
    <w:rsid w:val="00B31309"/>
    <w:rsid w:val="00B31575"/>
    <w:rsid w:val="00B319E3"/>
    <w:rsid w:val="00B350F3"/>
    <w:rsid w:val="00B376A8"/>
    <w:rsid w:val="00B415D0"/>
    <w:rsid w:val="00B41CA5"/>
    <w:rsid w:val="00B41D5E"/>
    <w:rsid w:val="00B46290"/>
    <w:rsid w:val="00B51387"/>
    <w:rsid w:val="00B52F67"/>
    <w:rsid w:val="00B54A05"/>
    <w:rsid w:val="00B553C3"/>
    <w:rsid w:val="00B61395"/>
    <w:rsid w:val="00B627FF"/>
    <w:rsid w:val="00B667A3"/>
    <w:rsid w:val="00B67875"/>
    <w:rsid w:val="00B67D19"/>
    <w:rsid w:val="00B709A5"/>
    <w:rsid w:val="00B7348D"/>
    <w:rsid w:val="00B758E7"/>
    <w:rsid w:val="00B768AE"/>
    <w:rsid w:val="00B7695A"/>
    <w:rsid w:val="00B77A02"/>
    <w:rsid w:val="00B84037"/>
    <w:rsid w:val="00B84FDD"/>
    <w:rsid w:val="00B8547D"/>
    <w:rsid w:val="00B874C3"/>
    <w:rsid w:val="00B92F91"/>
    <w:rsid w:val="00B9325A"/>
    <w:rsid w:val="00B95393"/>
    <w:rsid w:val="00B965C1"/>
    <w:rsid w:val="00BA0791"/>
    <w:rsid w:val="00BA0850"/>
    <w:rsid w:val="00BA3897"/>
    <w:rsid w:val="00BA3DE6"/>
    <w:rsid w:val="00BA75E6"/>
    <w:rsid w:val="00BA798E"/>
    <w:rsid w:val="00BA7C17"/>
    <w:rsid w:val="00BB1340"/>
    <w:rsid w:val="00BB25B7"/>
    <w:rsid w:val="00BB2649"/>
    <w:rsid w:val="00BB6E44"/>
    <w:rsid w:val="00BC3AA7"/>
    <w:rsid w:val="00BC4E04"/>
    <w:rsid w:val="00BC5967"/>
    <w:rsid w:val="00BD01A1"/>
    <w:rsid w:val="00BD28E2"/>
    <w:rsid w:val="00BD2AA0"/>
    <w:rsid w:val="00BD3944"/>
    <w:rsid w:val="00BD3A8C"/>
    <w:rsid w:val="00BD3DAD"/>
    <w:rsid w:val="00BD4ACC"/>
    <w:rsid w:val="00BD6B40"/>
    <w:rsid w:val="00BD6BCE"/>
    <w:rsid w:val="00BD7A18"/>
    <w:rsid w:val="00BE11A9"/>
    <w:rsid w:val="00BE205E"/>
    <w:rsid w:val="00BE45F9"/>
    <w:rsid w:val="00BE5356"/>
    <w:rsid w:val="00BE7CAC"/>
    <w:rsid w:val="00BE7E97"/>
    <w:rsid w:val="00BF1E5D"/>
    <w:rsid w:val="00BF78D0"/>
    <w:rsid w:val="00C02BF9"/>
    <w:rsid w:val="00C02FDD"/>
    <w:rsid w:val="00C03668"/>
    <w:rsid w:val="00C04B7C"/>
    <w:rsid w:val="00C11A32"/>
    <w:rsid w:val="00C15182"/>
    <w:rsid w:val="00C1708B"/>
    <w:rsid w:val="00C206E3"/>
    <w:rsid w:val="00C20C52"/>
    <w:rsid w:val="00C236EF"/>
    <w:rsid w:val="00C250D5"/>
    <w:rsid w:val="00C256A1"/>
    <w:rsid w:val="00C261CE"/>
    <w:rsid w:val="00C2727D"/>
    <w:rsid w:val="00C27FD4"/>
    <w:rsid w:val="00C32F51"/>
    <w:rsid w:val="00C40B29"/>
    <w:rsid w:val="00C415EC"/>
    <w:rsid w:val="00C443E2"/>
    <w:rsid w:val="00C44F56"/>
    <w:rsid w:val="00C54C23"/>
    <w:rsid w:val="00C60D09"/>
    <w:rsid w:val="00C626EE"/>
    <w:rsid w:val="00C63FA3"/>
    <w:rsid w:val="00C6537D"/>
    <w:rsid w:val="00C704AB"/>
    <w:rsid w:val="00C72436"/>
    <w:rsid w:val="00C73E21"/>
    <w:rsid w:val="00C8002B"/>
    <w:rsid w:val="00C80287"/>
    <w:rsid w:val="00C83B76"/>
    <w:rsid w:val="00C867F2"/>
    <w:rsid w:val="00C8784E"/>
    <w:rsid w:val="00C90CB7"/>
    <w:rsid w:val="00C91270"/>
    <w:rsid w:val="00C925AE"/>
    <w:rsid w:val="00C92898"/>
    <w:rsid w:val="00C93BE0"/>
    <w:rsid w:val="00C95A07"/>
    <w:rsid w:val="00C96CDB"/>
    <w:rsid w:val="00CA064F"/>
    <w:rsid w:val="00CA2360"/>
    <w:rsid w:val="00CA2CB8"/>
    <w:rsid w:val="00CA348A"/>
    <w:rsid w:val="00CA4757"/>
    <w:rsid w:val="00CA710C"/>
    <w:rsid w:val="00CC36A2"/>
    <w:rsid w:val="00CC5EE9"/>
    <w:rsid w:val="00CC6D14"/>
    <w:rsid w:val="00CC7120"/>
    <w:rsid w:val="00CD005D"/>
    <w:rsid w:val="00CD1598"/>
    <w:rsid w:val="00CD4D03"/>
    <w:rsid w:val="00CD55B3"/>
    <w:rsid w:val="00CE0557"/>
    <w:rsid w:val="00CE3162"/>
    <w:rsid w:val="00CE343C"/>
    <w:rsid w:val="00CE359E"/>
    <w:rsid w:val="00CE4872"/>
    <w:rsid w:val="00CE7514"/>
    <w:rsid w:val="00CF0CE2"/>
    <w:rsid w:val="00CF55DA"/>
    <w:rsid w:val="00CF6816"/>
    <w:rsid w:val="00CF6A51"/>
    <w:rsid w:val="00D04605"/>
    <w:rsid w:val="00D069D0"/>
    <w:rsid w:val="00D12647"/>
    <w:rsid w:val="00D12996"/>
    <w:rsid w:val="00D13AA6"/>
    <w:rsid w:val="00D13B3C"/>
    <w:rsid w:val="00D14278"/>
    <w:rsid w:val="00D14421"/>
    <w:rsid w:val="00D1625F"/>
    <w:rsid w:val="00D16477"/>
    <w:rsid w:val="00D169DB"/>
    <w:rsid w:val="00D172C0"/>
    <w:rsid w:val="00D248DE"/>
    <w:rsid w:val="00D260F9"/>
    <w:rsid w:val="00D278A7"/>
    <w:rsid w:val="00D27967"/>
    <w:rsid w:val="00D3131F"/>
    <w:rsid w:val="00D319F3"/>
    <w:rsid w:val="00D357BD"/>
    <w:rsid w:val="00D46DFB"/>
    <w:rsid w:val="00D50836"/>
    <w:rsid w:val="00D51722"/>
    <w:rsid w:val="00D5721A"/>
    <w:rsid w:val="00D6057B"/>
    <w:rsid w:val="00D626F6"/>
    <w:rsid w:val="00D65E2D"/>
    <w:rsid w:val="00D67F1D"/>
    <w:rsid w:val="00D702D2"/>
    <w:rsid w:val="00D70D23"/>
    <w:rsid w:val="00D73F0C"/>
    <w:rsid w:val="00D73F3B"/>
    <w:rsid w:val="00D7705C"/>
    <w:rsid w:val="00D8002B"/>
    <w:rsid w:val="00D83373"/>
    <w:rsid w:val="00D84406"/>
    <w:rsid w:val="00D8542D"/>
    <w:rsid w:val="00D85B43"/>
    <w:rsid w:val="00D86A95"/>
    <w:rsid w:val="00D90D45"/>
    <w:rsid w:val="00D91750"/>
    <w:rsid w:val="00D92E63"/>
    <w:rsid w:val="00D94687"/>
    <w:rsid w:val="00DA0C12"/>
    <w:rsid w:val="00DA13BA"/>
    <w:rsid w:val="00DA2E6E"/>
    <w:rsid w:val="00DA5CA0"/>
    <w:rsid w:val="00DA5FF0"/>
    <w:rsid w:val="00DA64D8"/>
    <w:rsid w:val="00DB1E4B"/>
    <w:rsid w:val="00DB288D"/>
    <w:rsid w:val="00DB4AFA"/>
    <w:rsid w:val="00DC0ADC"/>
    <w:rsid w:val="00DC1E88"/>
    <w:rsid w:val="00DC6A71"/>
    <w:rsid w:val="00DD1846"/>
    <w:rsid w:val="00DD1CDF"/>
    <w:rsid w:val="00DD491C"/>
    <w:rsid w:val="00DD5371"/>
    <w:rsid w:val="00DD7B15"/>
    <w:rsid w:val="00DE1FE2"/>
    <w:rsid w:val="00DE2531"/>
    <w:rsid w:val="00DE28CB"/>
    <w:rsid w:val="00DE3FA4"/>
    <w:rsid w:val="00DE455D"/>
    <w:rsid w:val="00DE4A64"/>
    <w:rsid w:val="00DE5B46"/>
    <w:rsid w:val="00DE5D94"/>
    <w:rsid w:val="00DF282E"/>
    <w:rsid w:val="00DF4CF2"/>
    <w:rsid w:val="00DF5480"/>
    <w:rsid w:val="00DF582F"/>
    <w:rsid w:val="00DF73A4"/>
    <w:rsid w:val="00DF7F70"/>
    <w:rsid w:val="00E0357D"/>
    <w:rsid w:val="00E03DC2"/>
    <w:rsid w:val="00E042A2"/>
    <w:rsid w:val="00E05C87"/>
    <w:rsid w:val="00E07352"/>
    <w:rsid w:val="00E0761E"/>
    <w:rsid w:val="00E1037E"/>
    <w:rsid w:val="00E1122A"/>
    <w:rsid w:val="00E136DE"/>
    <w:rsid w:val="00E17FEA"/>
    <w:rsid w:val="00E201EF"/>
    <w:rsid w:val="00E232D8"/>
    <w:rsid w:val="00E24D9F"/>
    <w:rsid w:val="00E24EC2"/>
    <w:rsid w:val="00E3040E"/>
    <w:rsid w:val="00E30636"/>
    <w:rsid w:val="00E34D80"/>
    <w:rsid w:val="00E373A5"/>
    <w:rsid w:val="00E37CFF"/>
    <w:rsid w:val="00E42988"/>
    <w:rsid w:val="00E44427"/>
    <w:rsid w:val="00E4475C"/>
    <w:rsid w:val="00E44AF0"/>
    <w:rsid w:val="00E45433"/>
    <w:rsid w:val="00E4627D"/>
    <w:rsid w:val="00E47F45"/>
    <w:rsid w:val="00E54BEA"/>
    <w:rsid w:val="00E54E50"/>
    <w:rsid w:val="00E62638"/>
    <w:rsid w:val="00E62EAD"/>
    <w:rsid w:val="00E63ED3"/>
    <w:rsid w:val="00E701E4"/>
    <w:rsid w:val="00E725DF"/>
    <w:rsid w:val="00E73192"/>
    <w:rsid w:val="00E737B5"/>
    <w:rsid w:val="00E73EF5"/>
    <w:rsid w:val="00E7503D"/>
    <w:rsid w:val="00E75759"/>
    <w:rsid w:val="00E7580F"/>
    <w:rsid w:val="00E7749C"/>
    <w:rsid w:val="00E77FD9"/>
    <w:rsid w:val="00E84645"/>
    <w:rsid w:val="00E8575A"/>
    <w:rsid w:val="00E9357B"/>
    <w:rsid w:val="00E93BC6"/>
    <w:rsid w:val="00E9519D"/>
    <w:rsid w:val="00E95939"/>
    <w:rsid w:val="00E966CE"/>
    <w:rsid w:val="00EA0F1C"/>
    <w:rsid w:val="00EA22EC"/>
    <w:rsid w:val="00EA2A9A"/>
    <w:rsid w:val="00EA2AFC"/>
    <w:rsid w:val="00EA488F"/>
    <w:rsid w:val="00EB188F"/>
    <w:rsid w:val="00EB4654"/>
    <w:rsid w:val="00EB5112"/>
    <w:rsid w:val="00EB6C29"/>
    <w:rsid w:val="00EC0AC8"/>
    <w:rsid w:val="00EC522A"/>
    <w:rsid w:val="00EC7065"/>
    <w:rsid w:val="00ED061E"/>
    <w:rsid w:val="00ED31DE"/>
    <w:rsid w:val="00ED359C"/>
    <w:rsid w:val="00ED7F40"/>
    <w:rsid w:val="00EE08CC"/>
    <w:rsid w:val="00EE1010"/>
    <w:rsid w:val="00EE763A"/>
    <w:rsid w:val="00EE7BE8"/>
    <w:rsid w:val="00EF27EC"/>
    <w:rsid w:val="00EF2900"/>
    <w:rsid w:val="00EF4611"/>
    <w:rsid w:val="00EF7B80"/>
    <w:rsid w:val="00F03BE0"/>
    <w:rsid w:val="00F11088"/>
    <w:rsid w:val="00F11556"/>
    <w:rsid w:val="00F17CA1"/>
    <w:rsid w:val="00F21421"/>
    <w:rsid w:val="00F2211E"/>
    <w:rsid w:val="00F23CE6"/>
    <w:rsid w:val="00F240BB"/>
    <w:rsid w:val="00F24C49"/>
    <w:rsid w:val="00F263FE"/>
    <w:rsid w:val="00F31CAF"/>
    <w:rsid w:val="00F32D8B"/>
    <w:rsid w:val="00F3428D"/>
    <w:rsid w:val="00F34F20"/>
    <w:rsid w:val="00F350C8"/>
    <w:rsid w:val="00F35B75"/>
    <w:rsid w:val="00F4083E"/>
    <w:rsid w:val="00F43514"/>
    <w:rsid w:val="00F446D8"/>
    <w:rsid w:val="00F46724"/>
    <w:rsid w:val="00F515A9"/>
    <w:rsid w:val="00F5185D"/>
    <w:rsid w:val="00F51A51"/>
    <w:rsid w:val="00F537DD"/>
    <w:rsid w:val="00F55C33"/>
    <w:rsid w:val="00F5667C"/>
    <w:rsid w:val="00F56765"/>
    <w:rsid w:val="00F56EF0"/>
    <w:rsid w:val="00F57FED"/>
    <w:rsid w:val="00F61B1C"/>
    <w:rsid w:val="00F62A55"/>
    <w:rsid w:val="00F631F4"/>
    <w:rsid w:val="00F63DA2"/>
    <w:rsid w:val="00F655EE"/>
    <w:rsid w:val="00F67B5F"/>
    <w:rsid w:val="00F70A51"/>
    <w:rsid w:val="00F737F7"/>
    <w:rsid w:val="00F77EA3"/>
    <w:rsid w:val="00F809F7"/>
    <w:rsid w:val="00F82B45"/>
    <w:rsid w:val="00F831A0"/>
    <w:rsid w:val="00F83942"/>
    <w:rsid w:val="00F86B99"/>
    <w:rsid w:val="00F874D3"/>
    <w:rsid w:val="00F87C2A"/>
    <w:rsid w:val="00F9007F"/>
    <w:rsid w:val="00F907E1"/>
    <w:rsid w:val="00F907EB"/>
    <w:rsid w:val="00F90A92"/>
    <w:rsid w:val="00F922F8"/>
    <w:rsid w:val="00F94C1D"/>
    <w:rsid w:val="00F972FD"/>
    <w:rsid w:val="00FA2415"/>
    <w:rsid w:val="00FA2607"/>
    <w:rsid w:val="00FA2754"/>
    <w:rsid w:val="00FA4093"/>
    <w:rsid w:val="00FA5184"/>
    <w:rsid w:val="00FA65CE"/>
    <w:rsid w:val="00FA6EDB"/>
    <w:rsid w:val="00FB0844"/>
    <w:rsid w:val="00FB1338"/>
    <w:rsid w:val="00FB6F73"/>
    <w:rsid w:val="00FC3FCA"/>
    <w:rsid w:val="00FC4052"/>
    <w:rsid w:val="00FC40DE"/>
    <w:rsid w:val="00FC6ACA"/>
    <w:rsid w:val="00FD0928"/>
    <w:rsid w:val="00FD0F5B"/>
    <w:rsid w:val="00FD355C"/>
    <w:rsid w:val="00FD4AB5"/>
    <w:rsid w:val="00FD4F90"/>
    <w:rsid w:val="00FD5D85"/>
    <w:rsid w:val="00FD7C67"/>
    <w:rsid w:val="00FD7CDC"/>
    <w:rsid w:val="00FE011D"/>
    <w:rsid w:val="00FE0F53"/>
    <w:rsid w:val="00FE15EB"/>
    <w:rsid w:val="00FE2937"/>
    <w:rsid w:val="00FE2ADE"/>
    <w:rsid w:val="00FF0861"/>
    <w:rsid w:val="00FF0FA8"/>
    <w:rsid w:val="00FF3F41"/>
    <w:rsid w:val="00FF4D14"/>
    <w:rsid w:val="00FF58A5"/>
    <w:rsid w:val="00FF68BC"/>
    <w:rsid w:val="00FF782C"/>
    <w:rsid w:val="00FF7B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428299"/>
    </o:shapedefaults>
    <o:shapelayout v:ext="edit">
      <o:idmap v:ext="edit" data="1"/>
    </o:shapelayout>
  </w:shapeDefaults>
  <w:doNotEmbedSmartTags/>
  <w:decimalSymbol w:val=","/>
  <w:listSeparator w:val=";"/>
  <w14:docId w14:val="0A74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0774B"/>
    <w:pPr>
      <w:keepNext/>
      <w:numPr>
        <w:numId w:val="12"/>
      </w:numPr>
      <w:spacing w:before="240" w:after="60"/>
      <w:outlineLvl w:val="0"/>
    </w:pPr>
    <w:rPr>
      <w:rFonts w:eastAsia="Batang"/>
      <w:b/>
      <w:caps/>
      <w:kern w:val="32"/>
      <w:sz w:val="24"/>
      <w:lang w:eastAsia="sl-SI"/>
    </w:rPr>
  </w:style>
  <w:style w:type="paragraph" w:styleId="Naslov2">
    <w:name w:val="heading 2"/>
    <w:basedOn w:val="Navaden"/>
    <w:next w:val="Navaden"/>
    <w:qFormat/>
    <w:rsid w:val="0030774B"/>
    <w:pPr>
      <w:keepNext/>
      <w:numPr>
        <w:ilvl w:val="1"/>
        <w:numId w:val="12"/>
      </w:numPr>
      <w:spacing w:before="240" w:after="60"/>
      <w:outlineLvl w:val="1"/>
    </w:pPr>
    <w:rPr>
      <w:rFonts w:cs="Arial"/>
      <w:b/>
      <w:bCs/>
      <w:i/>
      <w:iCs/>
      <w:sz w:val="28"/>
      <w:szCs w:val="28"/>
    </w:rPr>
  </w:style>
  <w:style w:type="paragraph" w:styleId="Naslov3">
    <w:name w:val="heading 3"/>
    <w:basedOn w:val="Navaden"/>
    <w:next w:val="Navaden"/>
    <w:qFormat/>
    <w:rsid w:val="0030774B"/>
    <w:pPr>
      <w:keepNext/>
      <w:numPr>
        <w:ilvl w:val="2"/>
        <w:numId w:val="12"/>
      </w:numPr>
      <w:spacing w:before="240" w:after="60"/>
      <w:outlineLvl w:val="2"/>
    </w:pPr>
    <w:rPr>
      <w:rFonts w:cs="Arial"/>
      <w:b/>
      <w:bCs/>
      <w:sz w:val="26"/>
      <w:szCs w:val="26"/>
    </w:rPr>
  </w:style>
  <w:style w:type="paragraph" w:styleId="Naslov4">
    <w:name w:val="heading 4"/>
    <w:basedOn w:val="Navaden"/>
    <w:next w:val="Navaden"/>
    <w:qFormat/>
    <w:rsid w:val="0030774B"/>
    <w:pPr>
      <w:keepNext/>
      <w:numPr>
        <w:ilvl w:val="3"/>
        <w:numId w:val="12"/>
      </w:numPr>
      <w:spacing w:before="240" w:after="60"/>
      <w:outlineLvl w:val="3"/>
    </w:pPr>
    <w:rPr>
      <w:rFonts w:ascii="Times New Roman" w:hAnsi="Times New Roman"/>
      <w:b/>
      <w:bCs/>
      <w:sz w:val="28"/>
      <w:szCs w:val="28"/>
    </w:rPr>
  </w:style>
  <w:style w:type="paragraph" w:styleId="Naslov5">
    <w:name w:val="heading 5"/>
    <w:basedOn w:val="Navaden"/>
    <w:next w:val="Navaden"/>
    <w:qFormat/>
    <w:rsid w:val="0030774B"/>
    <w:pPr>
      <w:numPr>
        <w:ilvl w:val="4"/>
        <w:numId w:val="12"/>
      </w:numPr>
      <w:spacing w:before="240" w:after="60"/>
      <w:outlineLvl w:val="4"/>
    </w:pPr>
    <w:rPr>
      <w:b/>
      <w:bCs/>
      <w:i/>
      <w:iCs/>
      <w:sz w:val="26"/>
      <w:szCs w:val="26"/>
    </w:rPr>
  </w:style>
  <w:style w:type="paragraph" w:styleId="Naslov6">
    <w:name w:val="heading 6"/>
    <w:basedOn w:val="Navaden"/>
    <w:next w:val="Navaden"/>
    <w:qFormat/>
    <w:rsid w:val="0030774B"/>
    <w:pPr>
      <w:numPr>
        <w:ilvl w:val="5"/>
        <w:numId w:val="12"/>
      </w:numPr>
      <w:spacing w:before="240" w:after="60"/>
      <w:outlineLvl w:val="5"/>
    </w:pPr>
    <w:rPr>
      <w:rFonts w:ascii="Times New Roman" w:hAnsi="Times New Roman"/>
      <w:b/>
      <w:bCs/>
      <w:sz w:val="22"/>
      <w:szCs w:val="22"/>
    </w:rPr>
  </w:style>
  <w:style w:type="paragraph" w:styleId="Naslov7">
    <w:name w:val="heading 7"/>
    <w:basedOn w:val="Navaden"/>
    <w:next w:val="Navaden"/>
    <w:qFormat/>
    <w:rsid w:val="0030774B"/>
    <w:pPr>
      <w:numPr>
        <w:ilvl w:val="6"/>
        <w:numId w:val="12"/>
      </w:numPr>
      <w:spacing w:before="240" w:after="60"/>
      <w:outlineLvl w:val="6"/>
    </w:pPr>
    <w:rPr>
      <w:rFonts w:ascii="Times New Roman" w:hAnsi="Times New Roman"/>
      <w:sz w:val="24"/>
    </w:rPr>
  </w:style>
  <w:style w:type="paragraph" w:styleId="Naslov8">
    <w:name w:val="heading 8"/>
    <w:basedOn w:val="Navaden"/>
    <w:next w:val="Navaden"/>
    <w:qFormat/>
    <w:rsid w:val="0030774B"/>
    <w:pPr>
      <w:numPr>
        <w:ilvl w:val="7"/>
        <w:numId w:val="12"/>
      </w:numPr>
      <w:spacing w:before="240" w:after="60"/>
      <w:outlineLvl w:val="7"/>
    </w:pPr>
    <w:rPr>
      <w:rFonts w:ascii="Times New Roman" w:hAnsi="Times New Roman"/>
      <w:i/>
      <w:iCs/>
      <w:sz w:val="24"/>
    </w:rPr>
  </w:style>
  <w:style w:type="paragraph" w:styleId="Naslov9">
    <w:name w:val="heading 9"/>
    <w:basedOn w:val="Navaden"/>
    <w:next w:val="Navaden"/>
    <w:qFormat/>
    <w:rsid w:val="0030774B"/>
    <w:pPr>
      <w:numPr>
        <w:ilvl w:val="8"/>
        <w:numId w:val="12"/>
      </w:num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ZnakZnakZnakZnakZnakZnakZnak">
    <w:name w:val="Znak Znak Znak Znak Znak Znak Znak Znak"/>
    <w:basedOn w:val="Navaden"/>
    <w:rsid w:val="00246580"/>
    <w:pPr>
      <w:spacing w:after="160" w:line="240" w:lineRule="exact"/>
    </w:pPr>
    <w:rPr>
      <w:rFonts w:ascii="Tahoma" w:hAnsi="Tahoma"/>
      <w:szCs w:val="20"/>
    </w:rPr>
  </w:style>
  <w:style w:type="paragraph" w:styleId="Telobesedila">
    <w:name w:val="Body Text"/>
    <w:basedOn w:val="Navaden"/>
    <w:rsid w:val="00457DAB"/>
    <w:pPr>
      <w:spacing w:line="240" w:lineRule="auto"/>
      <w:jc w:val="both"/>
    </w:pPr>
    <w:rPr>
      <w:rFonts w:ascii="Times New Roman" w:eastAsia="Batang" w:hAnsi="Times New Roman"/>
      <w:color w:val="000000"/>
      <w:sz w:val="24"/>
      <w:lang w:eastAsia="ko-KR"/>
    </w:rPr>
  </w:style>
  <w:style w:type="paragraph" w:customStyle="1" w:styleId="esegmentt">
    <w:name w:val="esegment_t"/>
    <w:basedOn w:val="Navaden"/>
    <w:rsid w:val="006F6C72"/>
    <w:pPr>
      <w:spacing w:after="212" w:line="360" w:lineRule="atLeast"/>
      <w:jc w:val="center"/>
    </w:pPr>
    <w:rPr>
      <w:rFonts w:ascii="Times New Roman" w:eastAsia="SimSun" w:hAnsi="Times New Roman"/>
      <w:b/>
      <w:bCs/>
      <w:color w:val="6B7E9D"/>
      <w:sz w:val="31"/>
      <w:szCs w:val="31"/>
      <w:lang w:eastAsia="zh-CN"/>
    </w:rPr>
  </w:style>
  <w:style w:type="character" w:styleId="tevilkastrani">
    <w:name w:val="page number"/>
    <w:basedOn w:val="Privzetapisavaodstavka"/>
    <w:rsid w:val="00543EBD"/>
  </w:style>
  <w:style w:type="character" w:styleId="Pripombasklic">
    <w:name w:val="annotation reference"/>
    <w:semiHidden/>
    <w:rsid w:val="00F21421"/>
    <w:rPr>
      <w:sz w:val="16"/>
      <w:szCs w:val="16"/>
    </w:rPr>
  </w:style>
  <w:style w:type="paragraph" w:styleId="Pripombabesedilo">
    <w:name w:val="annotation text"/>
    <w:basedOn w:val="Navaden"/>
    <w:link w:val="PripombabesediloZnak"/>
    <w:semiHidden/>
    <w:rsid w:val="00F21421"/>
    <w:rPr>
      <w:szCs w:val="20"/>
    </w:rPr>
  </w:style>
  <w:style w:type="paragraph" w:styleId="Zadevapripombe">
    <w:name w:val="annotation subject"/>
    <w:basedOn w:val="Pripombabesedilo"/>
    <w:next w:val="Pripombabesedilo"/>
    <w:semiHidden/>
    <w:rsid w:val="00F21421"/>
    <w:rPr>
      <w:b/>
      <w:bCs/>
    </w:rPr>
  </w:style>
  <w:style w:type="paragraph" w:styleId="Besedilooblaka">
    <w:name w:val="Balloon Text"/>
    <w:basedOn w:val="Navaden"/>
    <w:semiHidden/>
    <w:rsid w:val="00F21421"/>
    <w:rPr>
      <w:rFonts w:ascii="Tahoma" w:hAnsi="Tahoma" w:cs="Tahoma"/>
      <w:sz w:val="16"/>
      <w:szCs w:val="16"/>
    </w:rPr>
  </w:style>
  <w:style w:type="paragraph" w:styleId="Odstavekseznama">
    <w:name w:val="List Paragraph"/>
    <w:basedOn w:val="Navaden"/>
    <w:uiPriority w:val="34"/>
    <w:qFormat/>
    <w:rsid w:val="00FD0928"/>
    <w:pPr>
      <w:spacing w:line="240" w:lineRule="auto"/>
      <w:ind w:left="720"/>
      <w:contextualSpacing/>
    </w:pPr>
    <w:rPr>
      <w:rFonts w:ascii="Times New Roman" w:hAnsi="Times New Roman"/>
      <w:sz w:val="24"/>
    </w:rPr>
  </w:style>
  <w:style w:type="paragraph" w:customStyle="1" w:styleId="align-justify">
    <w:name w:val="align-justify"/>
    <w:basedOn w:val="Navaden"/>
    <w:rsid w:val="00556102"/>
    <w:pPr>
      <w:spacing w:before="100" w:beforeAutospacing="1" w:after="100" w:afterAutospacing="1" w:line="240" w:lineRule="auto"/>
      <w:jc w:val="both"/>
    </w:pPr>
    <w:rPr>
      <w:rFonts w:ascii="Times New Roman" w:hAnsi="Times New Roman"/>
      <w:sz w:val="24"/>
      <w:lang w:eastAsia="sl-SI"/>
    </w:rPr>
  </w:style>
  <w:style w:type="paragraph" w:styleId="Navadensplet">
    <w:name w:val="Normal (Web)"/>
    <w:basedOn w:val="Navaden"/>
    <w:rsid w:val="00556102"/>
    <w:pPr>
      <w:spacing w:before="100" w:beforeAutospacing="1" w:after="100" w:afterAutospacing="1" w:line="240" w:lineRule="auto"/>
    </w:pPr>
    <w:rPr>
      <w:rFonts w:ascii="Times New Roman" w:hAnsi="Times New Roman"/>
      <w:sz w:val="24"/>
      <w:lang w:eastAsia="sl-SI"/>
    </w:rPr>
  </w:style>
  <w:style w:type="paragraph" w:customStyle="1" w:styleId="CM1">
    <w:name w:val="CM1"/>
    <w:basedOn w:val="Navaden"/>
    <w:next w:val="Navaden"/>
    <w:rsid w:val="00FB6F73"/>
    <w:pPr>
      <w:autoSpaceDE w:val="0"/>
      <w:autoSpaceDN w:val="0"/>
      <w:adjustRightInd w:val="0"/>
      <w:spacing w:line="240" w:lineRule="auto"/>
    </w:pPr>
    <w:rPr>
      <w:rFonts w:ascii="EUAlbertina" w:hAnsi="EUAlbertina"/>
      <w:sz w:val="24"/>
      <w:lang w:eastAsia="sl-SI"/>
    </w:rPr>
  </w:style>
  <w:style w:type="paragraph" w:customStyle="1" w:styleId="CM3">
    <w:name w:val="CM3"/>
    <w:basedOn w:val="Navaden"/>
    <w:next w:val="Navaden"/>
    <w:rsid w:val="00FB6F73"/>
    <w:pPr>
      <w:autoSpaceDE w:val="0"/>
      <w:autoSpaceDN w:val="0"/>
      <w:adjustRightInd w:val="0"/>
      <w:spacing w:line="240" w:lineRule="auto"/>
    </w:pPr>
    <w:rPr>
      <w:rFonts w:ascii="EUAlbertina" w:hAnsi="EUAlbertina"/>
      <w:sz w:val="24"/>
      <w:lang w:eastAsia="sl-SI"/>
    </w:rPr>
  </w:style>
  <w:style w:type="paragraph" w:customStyle="1" w:styleId="CM4">
    <w:name w:val="CM4"/>
    <w:basedOn w:val="Navaden"/>
    <w:next w:val="Navaden"/>
    <w:rsid w:val="00FB6F73"/>
    <w:pPr>
      <w:autoSpaceDE w:val="0"/>
      <w:autoSpaceDN w:val="0"/>
      <w:adjustRightInd w:val="0"/>
      <w:spacing w:line="240" w:lineRule="auto"/>
    </w:pPr>
    <w:rPr>
      <w:rFonts w:ascii="EUAlbertina" w:hAnsi="EUAlbertina"/>
      <w:sz w:val="24"/>
      <w:lang w:eastAsia="sl-SI"/>
    </w:rPr>
  </w:style>
  <w:style w:type="paragraph" w:customStyle="1" w:styleId="ZnakZnakZnakZnakZnak">
    <w:name w:val="Znak Znak Znak Znak Znak"/>
    <w:basedOn w:val="Navaden"/>
    <w:rsid w:val="005635E1"/>
    <w:pPr>
      <w:spacing w:after="160" w:line="240" w:lineRule="exact"/>
    </w:pPr>
    <w:rPr>
      <w:rFonts w:ascii="Tahoma" w:hAnsi="Tahoma"/>
      <w:szCs w:val="20"/>
      <w:lang w:val="en-US"/>
    </w:rPr>
  </w:style>
  <w:style w:type="paragraph" w:customStyle="1" w:styleId="naslov30">
    <w:name w:val="naslov3"/>
    <w:basedOn w:val="Navaden"/>
    <w:rsid w:val="002446D4"/>
    <w:pPr>
      <w:spacing w:before="75" w:line="240" w:lineRule="auto"/>
    </w:pPr>
    <w:rPr>
      <w:rFonts w:ascii="Times New Roman" w:hAnsi="Times New Roman"/>
      <w:b/>
      <w:bCs/>
      <w:color w:val="529CBA"/>
      <w:sz w:val="21"/>
      <w:szCs w:val="21"/>
      <w:lang w:eastAsia="sl-SI"/>
    </w:rPr>
  </w:style>
  <w:style w:type="paragraph" w:customStyle="1" w:styleId="naslov20">
    <w:name w:val="naslov2"/>
    <w:basedOn w:val="Navaden"/>
    <w:rsid w:val="002446D4"/>
    <w:pPr>
      <w:spacing w:before="150" w:after="150" w:line="240" w:lineRule="auto"/>
    </w:pPr>
    <w:rPr>
      <w:rFonts w:ascii="Times New Roman" w:hAnsi="Times New Roman"/>
      <w:b/>
      <w:bCs/>
      <w:color w:val="529CBA"/>
      <w:sz w:val="36"/>
      <w:szCs w:val="36"/>
      <w:lang w:eastAsia="sl-SI"/>
    </w:rPr>
  </w:style>
  <w:style w:type="paragraph" w:customStyle="1" w:styleId="align-justifynaslov3">
    <w:name w:val="align-justify naslov3"/>
    <w:basedOn w:val="Navaden"/>
    <w:rsid w:val="00452AB0"/>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34"/>
    <w:qFormat/>
    <w:rsid w:val="00434A3E"/>
    <w:pPr>
      <w:ind w:left="708"/>
    </w:pPr>
  </w:style>
  <w:style w:type="paragraph" w:styleId="Golobesedilo">
    <w:name w:val="Plain Text"/>
    <w:basedOn w:val="Navaden"/>
    <w:link w:val="GolobesediloZnak"/>
    <w:uiPriority w:val="99"/>
    <w:unhideWhenUsed/>
    <w:rsid w:val="002D67E4"/>
    <w:pPr>
      <w:spacing w:line="240" w:lineRule="auto"/>
    </w:pPr>
    <w:rPr>
      <w:rFonts w:ascii="Calibri" w:eastAsia="Calibri" w:hAnsi="Calibri" w:cs="Consolas"/>
      <w:sz w:val="22"/>
      <w:szCs w:val="21"/>
    </w:rPr>
  </w:style>
  <w:style w:type="character" w:customStyle="1" w:styleId="GolobesediloZnak">
    <w:name w:val="Golo besedilo Znak"/>
    <w:link w:val="Golobesedilo"/>
    <w:uiPriority w:val="99"/>
    <w:rsid w:val="002D67E4"/>
    <w:rPr>
      <w:rFonts w:ascii="Calibri" w:eastAsia="Calibri" w:hAnsi="Calibri" w:cs="Consolas"/>
      <w:sz w:val="22"/>
      <w:szCs w:val="21"/>
      <w:lang w:eastAsia="en-US"/>
    </w:rPr>
  </w:style>
  <w:style w:type="paragraph" w:customStyle="1" w:styleId="Neotevilenodstavek">
    <w:name w:val="Neoštevilčen odstavek"/>
    <w:basedOn w:val="Navaden"/>
    <w:link w:val="NeotevilenodstavekZnak"/>
    <w:qFormat/>
    <w:rsid w:val="00B135F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B135F6"/>
    <w:rPr>
      <w:rFonts w:ascii="Arial" w:hAnsi="Arial" w:cs="Arial"/>
      <w:sz w:val="22"/>
      <w:szCs w:val="22"/>
    </w:rPr>
  </w:style>
  <w:style w:type="character" w:customStyle="1" w:styleId="st1">
    <w:name w:val="st1"/>
    <w:rsid w:val="00226129"/>
  </w:style>
  <w:style w:type="paragraph" w:styleId="Kazalovsebine1">
    <w:name w:val="toc 1"/>
    <w:basedOn w:val="Navaden"/>
    <w:next w:val="Navaden"/>
    <w:autoRedefine/>
    <w:uiPriority w:val="39"/>
    <w:rsid w:val="0030774B"/>
  </w:style>
  <w:style w:type="paragraph" w:styleId="Kazalovsebine2">
    <w:name w:val="toc 2"/>
    <w:basedOn w:val="Navaden"/>
    <w:next w:val="Navaden"/>
    <w:autoRedefine/>
    <w:uiPriority w:val="39"/>
    <w:rsid w:val="0030774B"/>
    <w:pPr>
      <w:ind w:left="200"/>
    </w:pPr>
  </w:style>
  <w:style w:type="paragraph" w:styleId="Kazalovsebine3">
    <w:name w:val="toc 3"/>
    <w:basedOn w:val="Navaden"/>
    <w:next w:val="Navaden"/>
    <w:autoRedefine/>
    <w:uiPriority w:val="39"/>
    <w:rsid w:val="0030774B"/>
    <w:pPr>
      <w:ind w:left="400"/>
    </w:pPr>
  </w:style>
  <w:style w:type="character" w:styleId="SledenaHiperpovezava">
    <w:name w:val="FollowedHyperlink"/>
    <w:rsid w:val="00AC1802"/>
    <w:rPr>
      <w:color w:val="800080"/>
      <w:u w:val="single"/>
    </w:rPr>
  </w:style>
  <w:style w:type="character" w:styleId="Krepko">
    <w:name w:val="Strong"/>
    <w:qFormat/>
    <w:rsid w:val="001A4693"/>
    <w:rPr>
      <w:b/>
      <w:bCs/>
    </w:rPr>
  </w:style>
  <w:style w:type="paragraph" w:styleId="Sprotnaopomba-besedilo">
    <w:name w:val="footnote text"/>
    <w:basedOn w:val="Navaden"/>
    <w:link w:val="Sprotnaopomba-besediloZnak"/>
    <w:rsid w:val="00513CCA"/>
    <w:rPr>
      <w:szCs w:val="20"/>
    </w:rPr>
  </w:style>
  <w:style w:type="character" w:customStyle="1" w:styleId="Sprotnaopomba-besediloZnak">
    <w:name w:val="Sprotna opomba - besedilo Znak"/>
    <w:link w:val="Sprotnaopomba-besedilo"/>
    <w:rsid w:val="00513CCA"/>
    <w:rPr>
      <w:rFonts w:ascii="Arial" w:hAnsi="Arial"/>
      <w:lang w:eastAsia="en-US"/>
    </w:rPr>
  </w:style>
  <w:style w:type="character" w:styleId="Sprotnaopomba-sklic">
    <w:name w:val="footnote reference"/>
    <w:rsid w:val="00513CCA"/>
    <w:rPr>
      <w:vertAlign w:val="superscript"/>
    </w:rPr>
  </w:style>
  <w:style w:type="character" w:styleId="Poudarek">
    <w:name w:val="Emphasis"/>
    <w:qFormat/>
    <w:rsid w:val="006226AF"/>
    <w:rPr>
      <w:i/>
      <w:iCs/>
    </w:rPr>
  </w:style>
  <w:style w:type="paragraph" w:customStyle="1" w:styleId="Default">
    <w:name w:val="Default"/>
    <w:rsid w:val="002C352E"/>
    <w:pPr>
      <w:autoSpaceDE w:val="0"/>
      <w:autoSpaceDN w:val="0"/>
      <w:adjustRightInd w:val="0"/>
    </w:pPr>
    <w:rPr>
      <w:rFonts w:ascii="EUAlbertina" w:hAnsi="EUAlbertina" w:cs="EUAlbertina"/>
      <w:color w:val="000000"/>
      <w:sz w:val="24"/>
      <w:szCs w:val="24"/>
    </w:rPr>
  </w:style>
  <w:style w:type="character" w:customStyle="1" w:styleId="PripombabesediloZnak">
    <w:name w:val="Pripomba – besedilo Znak"/>
    <w:link w:val="Pripombabesedilo"/>
    <w:semiHidden/>
    <w:rsid w:val="00E725DF"/>
    <w:rPr>
      <w:rFonts w:ascii="Arial" w:hAnsi="Arial"/>
      <w:lang w:eastAsia="en-US"/>
    </w:rPr>
  </w:style>
  <w:style w:type="paragraph" w:styleId="Revizija">
    <w:name w:val="Revision"/>
    <w:hidden/>
    <w:uiPriority w:val="99"/>
    <w:semiHidden/>
    <w:rsid w:val="00587E19"/>
    <w:rPr>
      <w:rFonts w:ascii="Arial" w:hAnsi="Arial"/>
      <w:szCs w:val="24"/>
      <w:lang w:eastAsia="en-US"/>
    </w:rPr>
  </w:style>
  <w:style w:type="character" w:customStyle="1" w:styleId="Nerazreenaomemba1">
    <w:name w:val="Nerazrešena omemba1"/>
    <w:uiPriority w:val="99"/>
    <w:semiHidden/>
    <w:unhideWhenUsed/>
    <w:rsid w:val="004E1834"/>
    <w:rPr>
      <w:color w:val="808080"/>
      <w:shd w:val="clear" w:color="auto" w:fill="E6E6E6"/>
    </w:rPr>
  </w:style>
  <w:style w:type="character" w:customStyle="1" w:styleId="highlight">
    <w:name w:val="highlight"/>
    <w:rsid w:val="00497D92"/>
  </w:style>
  <w:style w:type="character" w:styleId="HTML-citat">
    <w:name w:val="HTML Cite"/>
    <w:basedOn w:val="Privzetapisavaodstavka"/>
    <w:uiPriority w:val="99"/>
    <w:semiHidden/>
    <w:unhideWhenUsed/>
    <w:rsid w:val="00680FE1"/>
    <w:rPr>
      <w:i/>
      <w:iCs/>
    </w:rPr>
  </w:style>
  <w:style w:type="character" w:customStyle="1" w:styleId="Nerazreenaomemba2">
    <w:name w:val="Nerazrešena omemba2"/>
    <w:basedOn w:val="Privzetapisavaodstavka"/>
    <w:uiPriority w:val="99"/>
    <w:semiHidden/>
    <w:unhideWhenUsed/>
    <w:rsid w:val="00680FE1"/>
    <w:rPr>
      <w:color w:val="605E5C"/>
      <w:shd w:val="clear" w:color="auto" w:fill="E1DFDD"/>
    </w:rPr>
  </w:style>
  <w:style w:type="paragraph" w:customStyle="1" w:styleId="doc-ti">
    <w:name w:val="doc-ti"/>
    <w:basedOn w:val="Navaden"/>
    <w:rsid w:val="00C54C23"/>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1082">
      <w:bodyDiv w:val="1"/>
      <w:marLeft w:val="0"/>
      <w:marRight w:val="0"/>
      <w:marTop w:val="0"/>
      <w:marBottom w:val="0"/>
      <w:divBdr>
        <w:top w:val="none" w:sz="0" w:space="0" w:color="auto"/>
        <w:left w:val="none" w:sz="0" w:space="0" w:color="auto"/>
        <w:bottom w:val="none" w:sz="0" w:space="0" w:color="auto"/>
        <w:right w:val="none" w:sz="0" w:space="0" w:color="auto"/>
      </w:divBdr>
      <w:divsChild>
        <w:div w:id="996349797">
          <w:marLeft w:val="0"/>
          <w:marRight w:val="0"/>
          <w:marTop w:val="0"/>
          <w:marBottom w:val="0"/>
          <w:divBdr>
            <w:top w:val="none" w:sz="0" w:space="0" w:color="auto"/>
            <w:left w:val="none" w:sz="0" w:space="0" w:color="auto"/>
            <w:bottom w:val="none" w:sz="0" w:space="0" w:color="auto"/>
            <w:right w:val="none" w:sz="0" w:space="0" w:color="auto"/>
          </w:divBdr>
          <w:divsChild>
            <w:div w:id="1202745927">
              <w:marLeft w:val="0"/>
              <w:marRight w:val="61"/>
              <w:marTop w:val="0"/>
              <w:marBottom w:val="0"/>
              <w:divBdr>
                <w:top w:val="none" w:sz="0" w:space="0" w:color="auto"/>
                <w:left w:val="none" w:sz="0" w:space="0" w:color="auto"/>
                <w:bottom w:val="none" w:sz="0" w:space="0" w:color="auto"/>
                <w:right w:val="none" w:sz="0" w:space="0" w:color="auto"/>
              </w:divBdr>
              <w:divsChild>
                <w:div w:id="563444626">
                  <w:marLeft w:val="0"/>
                  <w:marRight w:val="0"/>
                  <w:marTop w:val="0"/>
                  <w:marBottom w:val="152"/>
                  <w:divBdr>
                    <w:top w:val="none" w:sz="0" w:space="0" w:color="auto"/>
                    <w:left w:val="none" w:sz="0" w:space="0" w:color="auto"/>
                    <w:bottom w:val="none" w:sz="0" w:space="0" w:color="auto"/>
                    <w:right w:val="none" w:sz="0" w:space="0" w:color="auto"/>
                  </w:divBdr>
                  <w:divsChild>
                    <w:div w:id="353459968">
                      <w:marLeft w:val="0"/>
                      <w:marRight w:val="0"/>
                      <w:marTop w:val="0"/>
                      <w:marBottom w:val="152"/>
                      <w:divBdr>
                        <w:top w:val="none" w:sz="0" w:space="0" w:color="auto"/>
                        <w:left w:val="none" w:sz="0" w:space="0" w:color="auto"/>
                        <w:bottom w:val="none" w:sz="0" w:space="0" w:color="auto"/>
                        <w:right w:val="none" w:sz="0" w:space="0" w:color="auto"/>
                      </w:divBdr>
                      <w:divsChild>
                        <w:div w:id="1019772260">
                          <w:marLeft w:val="0"/>
                          <w:marRight w:val="0"/>
                          <w:marTop w:val="0"/>
                          <w:marBottom w:val="152"/>
                          <w:divBdr>
                            <w:top w:val="none" w:sz="0" w:space="0" w:color="auto"/>
                            <w:left w:val="none" w:sz="0" w:space="0" w:color="auto"/>
                            <w:bottom w:val="none" w:sz="0" w:space="0" w:color="auto"/>
                            <w:right w:val="none" w:sz="0" w:space="0" w:color="auto"/>
                          </w:divBdr>
                        </w:div>
                      </w:divsChild>
                    </w:div>
                  </w:divsChild>
                </w:div>
              </w:divsChild>
            </w:div>
          </w:divsChild>
        </w:div>
      </w:divsChild>
    </w:div>
    <w:div w:id="220332808">
      <w:bodyDiv w:val="1"/>
      <w:marLeft w:val="0"/>
      <w:marRight w:val="0"/>
      <w:marTop w:val="0"/>
      <w:marBottom w:val="0"/>
      <w:divBdr>
        <w:top w:val="none" w:sz="0" w:space="0" w:color="auto"/>
        <w:left w:val="none" w:sz="0" w:space="0" w:color="auto"/>
        <w:bottom w:val="none" w:sz="0" w:space="0" w:color="auto"/>
        <w:right w:val="none" w:sz="0" w:space="0" w:color="auto"/>
      </w:divBdr>
      <w:divsChild>
        <w:div w:id="637272288">
          <w:marLeft w:val="0"/>
          <w:marRight w:val="0"/>
          <w:marTop w:val="0"/>
          <w:marBottom w:val="0"/>
          <w:divBdr>
            <w:top w:val="none" w:sz="0" w:space="0" w:color="auto"/>
            <w:left w:val="none" w:sz="0" w:space="0" w:color="auto"/>
            <w:bottom w:val="none" w:sz="0" w:space="0" w:color="auto"/>
            <w:right w:val="none" w:sz="0" w:space="0" w:color="auto"/>
          </w:divBdr>
          <w:divsChild>
            <w:div w:id="203058528">
              <w:marLeft w:val="0"/>
              <w:marRight w:val="0"/>
              <w:marTop w:val="0"/>
              <w:marBottom w:val="0"/>
              <w:divBdr>
                <w:top w:val="none" w:sz="0" w:space="0" w:color="auto"/>
                <w:left w:val="none" w:sz="0" w:space="0" w:color="auto"/>
                <w:bottom w:val="none" w:sz="0" w:space="0" w:color="auto"/>
                <w:right w:val="none" w:sz="0" w:space="0" w:color="auto"/>
              </w:divBdr>
              <w:divsChild>
                <w:div w:id="10775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53873">
      <w:bodyDiv w:val="1"/>
      <w:marLeft w:val="0"/>
      <w:marRight w:val="0"/>
      <w:marTop w:val="0"/>
      <w:marBottom w:val="0"/>
      <w:divBdr>
        <w:top w:val="none" w:sz="0" w:space="0" w:color="auto"/>
        <w:left w:val="none" w:sz="0" w:space="0" w:color="auto"/>
        <w:bottom w:val="none" w:sz="0" w:space="0" w:color="auto"/>
        <w:right w:val="none" w:sz="0" w:space="0" w:color="auto"/>
      </w:divBdr>
    </w:div>
    <w:div w:id="430053593">
      <w:bodyDiv w:val="1"/>
      <w:marLeft w:val="0"/>
      <w:marRight w:val="0"/>
      <w:marTop w:val="0"/>
      <w:marBottom w:val="0"/>
      <w:divBdr>
        <w:top w:val="none" w:sz="0" w:space="0" w:color="auto"/>
        <w:left w:val="none" w:sz="0" w:space="0" w:color="auto"/>
        <w:bottom w:val="none" w:sz="0" w:space="0" w:color="auto"/>
        <w:right w:val="none" w:sz="0" w:space="0" w:color="auto"/>
      </w:divBdr>
    </w:div>
    <w:div w:id="452477468">
      <w:bodyDiv w:val="1"/>
      <w:marLeft w:val="0"/>
      <w:marRight w:val="0"/>
      <w:marTop w:val="0"/>
      <w:marBottom w:val="0"/>
      <w:divBdr>
        <w:top w:val="none" w:sz="0" w:space="0" w:color="auto"/>
        <w:left w:val="none" w:sz="0" w:space="0" w:color="auto"/>
        <w:bottom w:val="none" w:sz="0" w:space="0" w:color="auto"/>
        <w:right w:val="none" w:sz="0" w:space="0" w:color="auto"/>
      </w:divBdr>
    </w:div>
    <w:div w:id="603000604">
      <w:bodyDiv w:val="1"/>
      <w:marLeft w:val="0"/>
      <w:marRight w:val="0"/>
      <w:marTop w:val="0"/>
      <w:marBottom w:val="0"/>
      <w:divBdr>
        <w:top w:val="none" w:sz="0" w:space="0" w:color="auto"/>
        <w:left w:val="none" w:sz="0" w:space="0" w:color="auto"/>
        <w:bottom w:val="none" w:sz="0" w:space="0" w:color="auto"/>
        <w:right w:val="none" w:sz="0" w:space="0" w:color="auto"/>
      </w:divBdr>
    </w:div>
    <w:div w:id="716394439">
      <w:bodyDiv w:val="1"/>
      <w:marLeft w:val="0"/>
      <w:marRight w:val="0"/>
      <w:marTop w:val="0"/>
      <w:marBottom w:val="0"/>
      <w:divBdr>
        <w:top w:val="none" w:sz="0" w:space="0" w:color="auto"/>
        <w:left w:val="none" w:sz="0" w:space="0" w:color="auto"/>
        <w:bottom w:val="none" w:sz="0" w:space="0" w:color="auto"/>
        <w:right w:val="none" w:sz="0" w:space="0" w:color="auto"/>
      </w:divBdr>
    </w:div>
    <w:div w:id="756050719">
      <w:bodyDiv w:val="1"/>
      <w:marLeft w:val="0"/>
      <w:marRight w:val="0"/>
      <w:marTop w:val="0"/>
      <w:marBottom w:val="0"/>
      <w:divBdr>
        <w:top w:val="none" w:sz="0" w:space="0" w:color="auto"/>
        <w:left w:val="none" w:sz="0" w:space="0" w:color="auto"/>
        <w:bottom w:val="none" w:sz="0" w:space="0" w:color="auto"/>
        <w:right w:val="none" w:sz="0" w:space="0" w:color="auto"/>
      </w:divBdr>
      <w:divsChild>
        <w:div w:id="1918706248">
          <w:marLeft w:val="0"/>
          <w:marRight w:val="0"/>
          <w:marTop w:val="0"/>
          <w:marBottom w:val="0"/>
          <w:divBdr>
            <w:top w:val="none" w:sz="0" w:space="0" w:color="auto"/>
            <w:left w:val="none" w:sz="0" w:space="0" w:color="auto"/>
            <w:bottom w:val="none" w:sz="0" w:space="0" w:color="auto"/>
            <w:right w:val="none" w:sz="0" w:space="0" w:color="auto"/>
          </w:divBdr>
          <w:divsChild>
            <w:div w:id="1602950385">
              <w:marLeft w:val="0"/>
              <w:marRight w:val="0"/>
              <w:marTop w:val="0"/>
              <w:marBottom w:val="0"/>
              <w:divBdr>
                <w:top w:val="none" w:sz="0" w:space="0" w:color="auto"/>
                <w:left w:val="none" w:sz="0" w:space="0" w:color="auto"/>
                <w:bottom w:val="none" w:sz="0" w:space="0" w:color="auto"/>
                <w:right w:val="none" w:sz="0" w:space="0" w:color="auto"/>
              </w:divBdr>
              <w:divsChild>
                <w:div w:id="1438677193">
                  <w:marLeft w:val="225"/>
                  <w:marRight w:val="0"/>
                  <w:marTop w:val="225"/>
                  <w:marBottom w:val="0"/>
                  <w:divBdr>
                    <w:top w:val="none" w:sz="0" w:space="0" w:color="auto"/>
                    <w:left w:val="none" w:sz="0" w:space="0" w:color="auto"/>
                    <w:bottom w:val="none" w:sz="0" w:space="0" w:color="auto"/>
                    <w:right w:val="none" w:sz="0" w:space="0" w:color="auto"/>
                  </w:divBdr>
                  <w:divsChild>
                    <w:div w:id="125928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278272">
      <w:bodyDiv w:val="1"/>
      <w:marLeft w:val="0"/>
      <w:marRight w:val="0"/>
      <w:marTop w:val="0"/>
      <w:marBottom w:val="0"/>
      <w:divBdr>
        <w:top w:val="none" w:sz="0" w:space="0" w:color="auto"/>
        <w:left w:val="none" w:sz="0" w:space="0" w:color="auto"/>
        <w:bottom w:val="none" w:sz="0" w:space="0" w:color="auto"/>
        <w:right w:val="none" w:sz="0" w:space="0" w:color="auto"/>
      </w:divBdr>
    </w:div>
    <w:div w:id="1051732593">
      <w:bodyDiv w:val="1"/>
      <w:marLeft w:val="0"/>
      <w:marRight w:val="0"/>
      <w:marTop w:val="0"/>
      <w:marBottom w:val="0"/>
      <w:divBdr>
        <w:top w:val="none" w:sz="0" w:space="0" w:color="auto"/>
        <w:left w:val="none" w:sz="0" w:space="0" w:color="auto"/>
        <w:bottom w:val="none" w:sz="0" w:space="0" w:color="auto"/>
        <w:right w:val="none" w:sz="0" w:space="0" w:color="auto"/>
      </w:divBdr>
      <w:divsChild>
        <w:div w:id="244416376">
          <w:marLeft w:val="0"/>
          <w:marRight w:val="0"/>
          <w:marTop w:val="0"/>
          <w:marBottom w:val="0"/>
          <w:divBdr>
            <w:top w:val="none" w:sz="0" w:space="0" w:color="auto"/>
            <w:left w:val="none" w:sz="0" w:space="0" w:color="auto"/>
            <w:bottom w:val="none" w:sz="0" w:space="0" w:color="auto"/>
            <w:right w:val="none" w:sz="0" w:space="0" w:color="auto"/>
          </w:divBdr>
          <w:divsChild>
            <w:div w:id="1735203732">
              <w:marLeft w:val="0"/>
              <w:marRight w:val="0"/>
              <w:marTop w:val="0"/>
              <w:marBottom w:val="0"/>
              <w:divBdr>
                <w:top w:val="none" w:sz="0" w:space="0" w:color="auto"/>
                <w:left w:val="none" w:sz="0" w:space="0" w:color="auto"/>
                <w:bottom w:val="none" w:sz="0" w:space="0" w:color="auto"/>
                <w:right w:val="none" w:sz="0" w:space="0" w:color="auto"/>
              </w:divBdr>
              <w:divsChild>
                <w:div w:id="1214653835">
                  <w:marLeft w:val="0"/>
                  <w:marRight w:val="0"/>
                  <w:marTop w:val="0"/>
                  <w:marBottom w:val="0"/>
                  <w:divBdr>
                    <w:top w:val="none" w:sz="0" w:space="0" w:color="auto"/>
                    <w:left w:val="none" w:sz="0" w:space="0" w:color="auto"/>
                    <w:bottom w:val="none" w:sz="0" w:space="0" w:color="auto"/>
                    <w:right w:val="none" w:sz="0" w:space="0" w:color="auto"/>
                  </w:divBdr>
                  <w:divsChild>
                    <w:div w:id="113016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78676">
      <w:bodyDiv w:val="1"/>
      <w:marLeft w:val="0"/>
      <w:marRight w:val="0"/>
      <w:marTop w:val="0"/>
      <w:marBottom w:val="0"/>
      <w:divBdr>
        <w:top w:val="none" w:sz="0" w:space="0" w:color="auto"/>
        <w:left w:val="none" w:sz="0" w:space="0" w:color="auto"/>
        <w:bottom w:val="none" w:sz="0" w:space="0" w:color="auto"/>
        <w:right w:val="none" w:sz="0" w:space="0" w:color="auto"/>
      </w:divBdr>
    </w:div>
    <w:div w:id="1116874082">
      <w:bodyDiv w:val="1"/>
      <w:marLeft w:val="0"/>
      <w:marRight w:val="0"/>
      <w:marTop w:val="0"/>
      <w:marBottom w:val="0"/>
      <w:divBdr>
        <w:top w:val="none" w:sz="0" w:space="0" w:color="auto"/>
        <w:left w:val="none" w:sz="0" w:space="0" w:color="auto"/>
        <w:bottom w:val="none" w:sz="0" w:space="0" w:color="auto"/>
        <w:right w:val="none" w:sz="0" w:space="0" w:color="auto"/>
      </w:divBdr>
    </w:div>
    <w:div w:id="1168330049">
      <w:bodyDiv w:val="1"/>
      <w:marLeft w:val="0"/>
      <w:marRight w:val="0"/>
      <w:marTop w:val="0"/>
      <w:marBottom w:val="0"/>
      <w:divBdr>
        <w:top w:val="none" w:sz="0" w:space="0" w:color="auto"/>
        <w:left w:val="none" w:sz="0" w:space="0" w:color="auto"/>
        <w:bottom w:val="none" w:sz="0" w:space="0" w:color="auto"/>
        <w:right w:val="none" w:sz="0" w:space="0" w:color="auto"/>
      </w:divBdr>
      <w:divsChild>
        <w:div w:id="1232037336">
          <w:marLeft w:val="0"/>
          <w:marRight w:val="0"/>
          <w:marTop w:val="0"/>
          <w:marBottom w:val="0"/>
          <w:divBdr>
            <w:top w:val="none" w:sz="0" w:space="0" w:color="auto"/>
            <w:left w:val="none" w:sz="0" w:space="0" w:color="auto"/>
            <w:bottom w:val="none" w:sz="0" w:space="0" w:color="auto"/>
            <w:right w:val="none" w:sz="0" w:space="0" w:color="auto"/>
          </w:divBdr>
          <w:divsChild>
            <w:div w:id="815028933">
              <w:marLeft w:val="0"/>
              <w:marRight w:val="0"/>
              <w:marTop w:val="0"/>
              <w:marBottom w:val="0"/>
              <w:divBdr>
                <w:top w:val="none" w:sz="0" w:space="0" w:color="auto"/>
                <w:left w:val="none" w:sz="0" w:space="0" w:color="auto"/>
                <w:bottom w:val="none" w:sz="0" w:space="0" w:color="auto"/>
                <w:right w:val="none" w:sz="0" w:space="0" w:color="auto"/>
              </w:divBdr>
              <w:divsChild>
                <w:div w:id="1673752608">
                  <w:marLeft w:val="0"/>
                  <w:marRight w:val="0"/>
                  <w:marTop w:val="0"/>
                  <w:marBottom w:val="0"/>
                  <w:divBdr>
                    <w:top w:val="none" w:sz="0" w:space="0" w:color="auto"/>
                    <w:left w:val="none" w:sz="0" w:space="0" w:color="auto"/>
                    <w:bottom w:val="none" w:sz="0" w:space="0" w:color="auto"/>
                    <w:right w:val="none" w:sz="0" w:space="0" w:color="auto"/>
                  </w:divBdr>
                  <w:divsChild>
                    <w:div w:id="279263142">
                      <w:marLeft w:val="0"/>
                      <w:marRight w:val="0"/>
                      <w:marTop w:val="0"/>
                      <w:marBottom w:val="0"/>
                      <w:divBdr>
                        <w:top w:val="none" w:sz="0" w:space="0" w:color="auto"/>
                        <w:left w:val="none" w:sz="0" w:space="0" w:color="auto"/>
                        <w:bottom w:val="none" w:sz="0" w:space="0" w:color="auto"/>
                        <w:right w:val="none" w:sz="0" w:space="0" w:color="auto"/>
                      </w:divBdr>
                      <w:divsChild>
                        <w:div w:id="13222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233348">
      <w:bodyDiv w:val="1"/>
      <w:marLeft w:val="0"/>
      <w:marRight w:val="0"/>
      <w:marTop w:val="0"/>
      <w:marBottom w:val="0"/>
      <w:divBdr>
        <w:top w:val="none" w:sz="0" w:space="0" w:color="auto"/>
        <w:left w:val="none" w:sz="0" w:space="0" w:color="auto"/>
        <w:bottom w:val="none" w:sz="0" w:space="0" w:color="auto"/>
        <w:right w:val="none" w:sz="0" w:space="0" w:color="auto"/>
      </w:divBdr>
    </w:div>
    <w:div w:id="1207063465">
      <w:bodyDiv w:val="1"/>
      <w:marLeft w:val="0"/>
      <w:marRight w:val="0"/>
      <w:marTop w:val="0"/>
      <w:marBottom w:val="0"/>
      <w:divBdr>
        <w:top w:val="none" w:sz="0" w:space="0" w:color="auto"/>
        <w:left w:val="none" w:sz="0" w:space="0" w:color="auto"/>
        <w:bottom w:val="none" w:sz="0" w:space="0" w:color="auto"/>
        <w:right w:val="none" w:sz="0" w:space="0" w:color="auto"/>
      </w:divBdr>
    </w:div>
    <w:div w:id="1272008426">
      <w:bodyDiv w:val="1"/>
      <w:marLeft w:val="0"/>
      <w:marRight w:val="0"/>
      <w:marTop w:val="0"/>
      <w:marBottom w:val="0"/>
      <w:divBdr>
        <w:top w:val="none" w:sz="0" w:space="0" w:color="auto"/>
        <w:left w:val="none" w:sz="0" w:space="0" w:color="auto"/>
        <w:bottom w:val="none" w:sz="0" w:space="0" w:color="auto"/>
        <w:right w:val="none" w:sz="0" w:space="0" w:color="auto"/>
      </w:divBdr>
    </w:div>
    <w:div w:id="1347252837">
      <w:bodyDiv w:val="1"/>
      <w:marLeft w:val="0"/>
      <w:marRight w:val="0"/>
      <w:marTop w:val="0"/>
      <w:marBottom w:val="0"/>
      <w:divBdr>
        <w:top w:val="none" w:sz="0" w:space="0" w:color="auto"/>
        <w:left w:val="none" w:sz="0" w:space="0" w:color="auto"/>
        <w:bottom w:val="none" w:sz="0" w:space="0" w:color="auto"/>
        <w:right w:val="none" w:sz="0" w:space="0" w:color="auto"/>
      </w:divBdr>
    </w:div>
    <w:div w:id="1364018654">
      <w:bodyDiv w:val="1"/>
      <w:marLeft w:val="0"/>
      <w:marRight w:val="0"/>
      <w:marTop w:val="0"/>
      <w:marBottom w:val="0"/>
      <w:divBdr>
        <w:top w:val="none" w:sz="0" w:space="0" w:color="auto"/>
        <w:left w:val="none" w:sz="0" w:space="0" w:color="auto"/>
        <w:bottom w:val="none" w:sz="0" w:space="0" w:color="auto"/>
        <w:right w:val="none" w:sz="0" w:space="0" w:color="auto"/>
      </w:divBdr>
    </w:div>
    <w:div w:id="1390417046">
      <w:bodyDiv w:val="1"/>
      <w:marLeft w:val="0"/>
      <w:marRight w:val="0"/>
      <w:marTop w:val="0"/>
      <w:marBottom w:val="0"/>
      <w:divBdr>
        <w:top w:val="none" w:sz="0" w:space="0" w:color="auto"/>
        <w:left w:val="none" w:sz="0" w:space="0" w:color="auto"/>
        <w:bottom w:val="none" w:sz="0" w:space="0" w:color="auto"/>
        <w:right w:val="none" w:sz="0" w:space="0" w:color="auto"/>
      </w:divBdr>
    </w:div>
    <w:div w:id="1427077092">
      <w:bodyDiv w:val="1"/>
      <w:marLeft w:val="0"/>
      <w:marRight w:val="0"/>
      <w:marTop w:val="0"/>
      <w:marBottom w:val="0"/>
      <w:divBdr>
        <w:top w:val="none" w:sz="0" w:space="0" w:color="auto"/>
        <w:left w:val="none" w:sz="0" w:space="0" w:color="auto"/>
        <w:bottom w:val="none" w:sz="0" w:space="0" w:color="auto"/>
        <w:right w:val="none" w:sz="0" w:space="0" w:color="auto"/>
      </w:divBdr>
    </w:div>
    <w:div w:id="1451973274">
      <w:bodyDiv w:val="1"/>
      <w:marLeft w:val="0"/>
      <w:marRight w:val="0"/>
      <w:marTop w:val="0"/>
      <w:marBottom w:val="0"/>
      <w:divBdr>
        <w:top w:val="none" w:sz="0" w:space="0" w:color="auto"/>
        <w:left w:val="none" w:sz="0" w:space="0" w:color="auto"/>
        <w:bottom w:val="none" w:sz="0" w:space="0" w:color="auto"/>
        <w:right w:val="none" w:sz="0" w:space="0" w:color="auto"/>
      </w:divBdr>
      <w:divsChild>
        <w:div w:id="1591741139">
          <w:marLeft w:val="0"/>
          <w:marRight w:val="0"/>
          <w:marTop w:val="0"/>
          <w:marBottom w:val="0"/>
          <w:divBdr>
            <w:top w:val="none" w:sz="0" w:space="0" w:color="auto"/>
            <w:left w:val="none" w:sz="0" w:space="0" w:color="auto"/>
            <w:bottom w:val="none" w:sz="0" w:space="0" w:color="auto"/>
            <w:right w:val="none" w:sz="0" w:space="0" w:color="auto"/>
          </w:divBdr>
          <w:divsChild>
            <w:div w:id="754397003">
              <w:marLeft w:val="0"/>
              <w:marRight w:val="0"/>
              <w:marTop w:val="0"/>
              <w:marBottom w:val="0"/>
              <w:divBdr>
                <w:top w:val="none" w:sz="0" w:space="0" w:color="auto"/>
                <w:left w:val="none" w:sz="0" w:space="0" w:color="auto"/>
                <w:bottom w:val="none" w:sz="0" w:space="0" w:color="auto"/>
                <w:right w:val="none" w:sz="0" w:space="0" w:color="auto"/>
              </w:divBdr>
              <w:divsChild>
                <w:div w:id="902523883">
                  <w:marLeft w:val="0"/>
                  <w:marRight w:val="0"/>
                  <w:marTop w:val="0"/>
                  <w:marBottom w:val="0"/>
                  <w:divBdr>
                    <w:top w:val="none" w:sz="0" w:space="0" w:color="auto"/>
                    <w:left w:val="none" w:sz="0" w:space="0" w:color="auto"/>
                    <w:bottom w:val="none" w:sz="0" w:space="0" w:color="auto"/>
                    <w:right w:val="none" w:sz="0" w:space="0" w:color="auto"/>
                  </w:divBdr>
                  <w:divsChild>
                    <w:div w:id="755516522">
                      <w:marLeft w:val="0"/>
                      <w:marRight w:val="0"/>
                      <w:marTop w:val="0"/>
                      <w:marBottom w:val="0"/>
                      <w:divBdr>
                        <w:top w:val="none" w:sz="0" w:space="0" w:color="auto"/>
                        <w:left w:val="none" w:sz="0" w:space="0" w:color="auto"/>
                        <w:bottom w:val="none" w:sz="0" w:space="0" w:color="auto"/>
                        <w:right w:val="none" w:sz="0" w:space="0" w:color="auto"/>
                      </w:divBdr>
                      <w:divsChild>
                        <w:div w:id="16280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08020">
      <w:bodyDiv w:val="1"/>
      <w:marLeft w:val="0"/>
      <w:marRight w:val="0"/>
      <w:marTop w:val="0"/>
      <w:marBottom w:val="0"/>
      <w:divBdr>
        <w:top w:val="none" w:sz="0" w:space="0" w:color="auto"/>
        <w:left w:val="none" w:sz="0" w:space="0" w:color="auto"/>
        <w:bottom w:val="none" w:sz="0" w:space="0" w:color="auto"/>
        <w:right w:val="none" w:sz="0" w:space="0" w:color="auto"/>
      </w:divBdr>
    </w:div>
    <w:div w:id="1547907907">
      <w:bodyDiv w:val="1"/>
      <w:marLeft w:val="0"/>
      <w:marRight w:val="0"/>
      <w:marTop w:val="0"/>
      <w:marBottom w:val="0"/>
      <w:divBdr>
        <w:top w:val="none" w:sz="0" w:space="0" w:color="auto"/>
        <w:left w:val="none" w:sz="0" w:space="0" w:color="auto"/>
        <w:bottom w:val="none" w:sz="0" w:space="0" w:color="auto"/>
        <w:right w:val="none" w:sz="0" w:space="0" w:color="auto"/>
      </w:divBdr>
    </w:div>
    <w:div w:id="1641689618">
      <w:bodyDiv w:val="1"/>
      <w:marLeft w:val="0"/>
      <w:marRight w:val="0"/>
      <w:marTop w:val="0"/>
      <w:marBottom w:val="0"/>
      <w:divBdr>
        <w:top w:val="none" w:sz="0" w:space="0" w:color="auto"/>
        <w:left w:val="none" w:sz="0" w:space="0" w:color="auto"/>
        <w:bottom w:val="none" w:sz="0" w:space="0" w:color="auto"/>
        <w:right w:val="none" w:sz="0" w:space="0" w:color="auto"/>
      </w:divBdr>
      <w:divsChild>
        <w:div w:id="601228985">
          <w:marLeft w:val="3"/>
          <w:marRight w:val="3"/>
          <w:marTop w:val="0"/>
          <w:marBottom w:val="0"/>
          <w:divBdr>
            <w:top w:val="single" w:sz="6" w:space="0" w:color="112449"/>
            <w:left w:val="single" w:sz="6" w:space="0" w:color="112449"/>
            <w:bottom w:val="single" w:sz="6" w:space="0" w:color="112449"/>
            <w:right w:val="single" w:sz="6" w:space="0" w:color="112449"/>
          </w:divBdr>
        </w:div>
      </w:divsChild>
    </w:div>
    <w:div w:id="1760129424">
      <w:bodyDiv w:val="1"/>
      <w:marLeft w:val="0"/>
      <w:marRight w:val="0"/>
      <w:marTop w:val="0"/>
      <w:marBottom w:val="0"/>
      <w:divBdr>
        <w:top w:val="none" w:sz="0" w:space="0" w:color="auto"/>
        <w:left w:val="none" w:sz="0" w:space="0" w:color="auto"/>
        <w:bottom w:val="none" w:sz="0" w:space="0" w:color="auto"/>
        <w:right w:val="none" w:sz="0" w:space="0" w:color="auto"/>
      </w:divBdr>
      <w:divsChild>
        <w:div w:id="1749185834">
          <w:marLeft w:val="0"/>
          <w:marRight w:val="0"/>
          <w:marTop w:val="0"/>
          <w:marBottom w:val="0"/>
          <w:divBdr>
            <w:top w:val="none" w:sz="0" w:space="0" w:color="auto"/>
            <w:left w:val="none" w:sz="0" w:space="0" w:color="auto"/>
            <w:bottom w:val="none" w:sz="0" w:space="0" w:color="auto"/>
            <w:right w:val="none" w:sz="0" w:space="0" w:color="auto"/>
          </w:divBdr>
          <w:divsChild>
            <w:div w:id="431046933">
              <w:marLeft w:val="0"/>
              <w:marRight w:val="60"/>
              <w:marTop w:val="0"/>
              <w:marBottom w:val="0"/>
              <w:divBdr>
                <w:top w:val="none" w:sz="0" w:space="0" w:color="auto"/>
                <w:left w:val="none" w:sz="0" w:space="0" w:color="auto"/>
                <w:bottom w:val="none" w:sz="0" w:space="0" w:color="auto"/>
                <w:right w:val="none" w:sz="0" w:space="0" w:color="auto"/>
              </w:divBdr>
              <w:divsChild>
                <w:div w:id="952522111">
                  <w:marLeft w:val="0"/>
                  <w:marRight w:val="0"/>
                  <w:marTop w:val="0"/>
                  <w:marBottom w:val="150"/>
                  <w:divBdr>
                    <w:top w:val="none" w:sz="0" w:space="0" w:color="auto"/>
                    <w:left w:val="none" w:sz="0" w:space="0" w:color="auto"/>
                    <w:bottom w:val="none" w:sz="0" w:space="0" w:color="auto"/>
                    <w:right w:val="none" w:sz="0" w:space="0" w:color="auto"/>
                  </w:divBdr>
                  <w:divsChild>
                    <w:div w:id="844980903">
                      <w:marLeft w:val="0"/>
                      <w:marRight w:val="0"/>
                      <w:marTop w:val="0"/>
                      <w:marBottom w:val="0"/>
                      <w:divBdr>
                        <w:top w:val="none" w:sz="0" w:space="0" w:color="auto"/>
                        <w:left w:val="none" w:sz="0" w:space="0" w:color="auto"/>
                        <w:bottom w:val="none" w:sz="0" w:space="0" w:color="auto"/>
                        <w:right w:val="none" w:sz="0" w:space="0" w:color="auto"/>
                      </w:divBdr>
                      <w:divsChild>
                        <w:div w:id="557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454078">
      <w:bodyDiv w:val="1"/>
      <w:marLeft w:val="0"/>
      <w:marRight w:val="0"/>
      <w:marTop w:val="0"/>
      <w:marBottom w:val="0"/>
      <w:divBdr>
        <w:top w:val="none" w:sz="0" w:space="0" w:color="auto"/>
        <w:left w:val="none" w:sz="0" w:space="0" w:color="auto"/>
        <w:bottom w:val="none" w:sz="0" w:space="0" w:color="auto"/>
        <w:right w:val="none" w:sz="0" w:space="0" w:color="auto"/>
      </w:divBdr>
    </w:div>
    <w:div w:id="1932271922">
      <w:bodyDiv w:val="1"/>
      <w:marLeft w:val="0"/>
      <w:marRight w:val="0"/>
      <w:marTop w:val="0"/>
      <w:marBottom w:val="0"/>
      <w:divBdr>
        <w:top w:val="none" w:sz="0" w:space="0" w:color="auto"/>
        <w:left w:val="none" w:sz="0" w:space="0" w:color="auto"/>
        <w:bottom w:val="none" w:sz="0" w:space="0" w:color="auto"/>
        <w:right w:val="none" w:sz="0" w:space="0" w:color="auto"/>
      </w:divBdr>
      <w:divsChild>
        <w:div w:id="334693306">
          <w:marLeft w:val="0"/>
          <w:marRight w:val="0"/>
          <w:marTop w:val="0"/>
          <w:marBottom w:val="0"/>
          <w:divBdr>
            <w:top w:val="none" w:sz="0" w:space="0" w:color="auto"/>
            <w:left w:val="none" w:sz="0" w:space="0" w:color="auto"/>
            <w:bottom w:val="none" w:sz="0" w:space="0" w:color="auto"/>
            <w:right w:val="none" w:sz="0" w:space="0" w:color="auto"/>
          </w:divBdr>
        </w:div>
      </w:divsChild>
    </w:div>
    <w:div w:id="2035838611">
      <w:bodyDiv w:val="1"/>
      <w:marLeft w:val="0"/>
      <w:marRight w:val="0"/>
      <w:marTop w:val="0"/>
      <w:marBottom w:val="0"/>
      <w:divBdr>
        <w:top w:val="none" w:sz="0" w:space="0" w:color="auto"/>
        <w:left w:val="none" w:sz="0" w:space="0" w:color="auto"/>
        <w:bottom w:val="none" w:sz="0" w:space="0" w:color="auto"/>
        <w:right w:val="none" w:sz="0" w:space="0" w:color="auto"/>
      </w:divBdr>
    </w:div>
    <w:div w:id="20436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uradni-list.si/1/objava.jsp?sop=2015-01-1327" TargetMode="External"/><Relationship Id="rId39" Type="http://schemas.openxmlformats.org/officeDocument/2006/relationships/hyperlink" Target="http://www.uradni-list.si/1/objava.jsp?sop=2017-01-2697"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uradni-list.si/1/objava.jsp?sop=2016-01-2572" TargetMode="External"/><Relationship Id="rId42" Type="http://schemas.openxmlformats.org/officeDocument/2006/relationships/hyperlink" Target="http://www.uradni-list.si/1/objava.jsp?sop=2014-01-4051" TargetMode="External"/><Relationship Id="rId47" Type="http://schemas.openxmlformats.org/officeDocument/2006/relationships/hyperlink" Target="http://www.uradni-list.si/1/objava.jsp?sop=2015-01-1814"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uradni-list.si/1/objava.jsp?sop=2014-01-1069" TargetMode="External"/><Relationship Id="rId33" Type="http://schemas.openxmlformats.org/officeDocument/2006/relationships/hyperlink" Target="http://www.uradni-list.si/1/objava.jsp?sop=2018-01-0949" TargetMode="External"/><Relationship Id="rId38" Type="http://schemas.openxmlformats.org/officeDocument/2006/relationships/hyperlink" Target="http://www.uradni-list.si/1/objava.jsp?sop=2014-01-1069" TargetMode="External"/><Relationship Id="rId46" Type="http://schemas.openxmlformats.org/officeDocument/2006/relationships/hyperlink" Target="http://www.uradni-list.si/1/objava.jsp?sop=2015-01-0908"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uradni-list.si/1/objava.jsp?sop=2005-01-4018" TargetMode="External"/><Relationship Id="rId41" Type="http://schemas.openxmlformats.org/officeDocument/2006/relationships/hyperlink" Target="http://www.uradni-list.si/1/objava.jsp?sop=2015-01-028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gov.si/drzavni-organi/organi-v-sestavi/uprava-za-varno-hrano-veterinarstvo-in-varstvo-rastlin/" TargetMode="External"/><Relationship Id="rId32" Type="http://schemas.openxmlformats.org/officeDocument/2006/relationships/hyperlink" Target="http://www.uradni-list.si/1/objava.jsp?sop=2014-01-1619" TargetMode="External"/><Relationship Id="rId37" Type="http://schemas.openxmlformats.org/officeDocument/2006/relationships/hyperlink" Target="http://www.uradni-list.si/1/objava.jsp?sop=2008-01-1978" TargetMode="External"/><Relationship Id="rId40" Type="http://schemas.openxmlformats.org/officeDocument/2006/relationships/hyperlink" Target="http://www.uradni-list.si/1/objava.jsp?sop=2014-01-1069" TargetMode="External"/><Relationship Id="rId45" Type="http://schemas.openxmlformats.org/officeDocument/2006/relationships/hyperlink" Target="http://www.uradni-list.si/1/objava.jsp?sop=2017-01-0366"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pisrs.si/Pis.web/pregledPredpisa?id=PRAV11900" TargetMode="External"/><Relationship Id="rId28" Type="http://schemas.openxmlformats.org/officeDocument/2006/relationships/hyperlink" Target="http://www.uradni-list.si/1/objava.jsp?sop=2018-01-0946" TargetMode="External"/><Relationship Id="rId36" Type="http://schemas.openxmlformats.org/officeDocument/2006/relationships/hyperlink" Target="http://www.uradni-list.si/1/objava.jsp?sop=2004-01-5331"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uradni-list.si/1/objava.jsp?sop=2013-01-0848" TargetMode="External"/><Relationship Id="rId44" Type="http://schemas.openxmlformats.org/officeDocument/2006/relationships/hyperlink" Target="http://www.uradni-list.si/1/objava.jsp?sop=2016-01-2806"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gov.si/podrocja/kmetijstvo-gozdarstvo-in-prehrana/varnost-in-kakovost-hrane-in-krme/kakovost-in-obvezno-oznacevanje-kmetijskih-pridelkov-in-zivil/" TargetMode="External"/><Relationship Id="rId27" Type="http://schemas.openxmlformats.org/officeDocument/2006/relationships/hyperlink" Target="http://www.uradni-list.si/1/objava.jsp?sop=2017-01-1446" TargetMode="External"/><Relationship Id="rId30" Type="http://schemas.openxmlformats.org/officeDocument/2006/relationships/hyperlink" Target="http://www.uradni-list.si/1/objava.jsp?sop=2012-01-3528" TargetMode="External"/><Relationship Id="rId35" Type="http://schemas.openxmlformats.org/officeDocument/2006/relationships/hyperlink" Target="http://www.uradni-list.si/1/objava.jsp?sop=2017-01-1604" TargetMode="External"/><Relationship Id="rId43" Type="http://schemas.openxmlformats.org/officeDocument/2006/relationships/hyperlink" Target="http://www.uradni-list.si/1/objava.jsp?sop=2014-01-1069" TargetMode="External"/><Relationship Id="rId48" Type="http://schemas.openxmlformats.org/officeDocument/2006/relationships/header" Target="header1.xml"/><Relationship Id="rId8" Type="http://schemas.openxmlformats.org/officeDocument/2006/relationships/hyperlink" Target="https://www.katalogzivil.si/" TargetMode="External"/><Relationship Id="rId51"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ejn.gov.si/sistem/smernice-in-priporocila.html" TargetMode="External"/><Relationship Id="rId2" Type="http://schemas.openxmlformats.org/officeDocument/2006/relationships/hyperlink" Target="https://ejn.gov.si/sistem/usmeritve-in-navodila/stalisca-ministrstva.html" TargetMode="External"/><Relationship Id="rId1" Type="http://schemas.openxmlformats.org/officeDocument/2006/relationships/hyperlink" Target="https://ejn.gov.si/sistem/zakonodaja/veljavni-predpisi.html" TargetMode="External"/><Relationship Id="rId6" Type="http://schemas.openxmlformats.org/officeDocument/2006/relationships/hyperlink" Target="http://solskilonec.si/" TargetMode="External"/><Relationship Id="rId5" Type="http://schemas.openxmlformats.org/officeDocument/2006/relationships/hyperlink" Target="http://solskilonec.si/wp-content/uploads/2014/10/Smernice_zdrave_prehrane_MZ-2005-1.pdf" TargetMode="External"/><Relationship Id="rId4" Type="http://schemas.openxmlformats.org/officeDocument/2006/relationships/hyperlink" Target="https://ejn.gov.si/sistem/smernice-in-priporocila.htm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8FB117C-807F-4683-ACC7-C873686C1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10151</Words>
  <Characters>66575</Characters>
  <Application>Microsoft Office Word</Application>
  <DocSecurity>0</DocSecurity>
  <Lines>554</Lines>
  <Paragraphs>153</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76573</CharactersWithSpaces>
  <SharedDoc>false</SharedDoc>
  <HLinks>
    <vt:vector size="300" baseType="variant">
      <vt:variant>
        <vt:i4>7733285</vt:i4>
      </vt:variant>
      <vt:variant>
        <vt:i4>219</vt:i4>
      </vt:variant>
      <vt:variant>
        <vt:i4>0</vt:i4>
      </vt:variant>
      <vt:variant>
        <vt:i4>5</vt:i4>
      </vt:variant>
      <vt:variant>
        <vt:lpwstr>http://www.uradni-list.si/1/objava.jsp?sop=2015-01-1814</vt:lpwstr>
      </vt:variant>
      <vt:variant>
        <vt:lpwstr/>
      </vt:variant>
      <vt:variant>
        <vt:i4>7733284</vt:i4>
      </vt:variant>
      <vt:variant>
        <vt:i4>216</vt:i4>
      </vt:variant>
      <vt:variant>
        <vt:i4>0</vt:i4>
      </vt:variant>
      <vt:variant>
        <vt:i4>5</vt:i4>
      </vt:variant>
      <vt:variant>
        <vt:lpwstr>http://www.uradni-list.si/1/objava.jsp?sop=2015-01-0908</vt:lpwstr>
      </vt:variant>
      <vt:variant>
        <vt:lpwstr/>
      </vt:variant>
      <vt:variant>
        <vt:i4>7340076</vt:i4>
      </vt:variant>
      <vt:variant>
        <vt:i4>213</vt:i4>
      </vt:variant>
      <vt:variant>
        <vt:i4>0</vt:i4>
      </vt:variant>
      <vt:variant>
        <vt:i4>5</vt:i4>
      </vt:variant>
      <vt:variant>
        <vt:lpwstr>http://www.uradni-list.si/1/objava.jsp?sop=2017-01-0366</vt:lpwstr>
      </vt:variant>
      <vt:variant>
        <vt:lpwstr/>
      </vt:variant>
      <vt:variant>
        <vt:i4>7602214</vt:i4>
      </vt:variant>
      <vt:variant>
        <vt:i4>210</vt:i4>
      </vt:variant>
      <vt:variant>
        <vt:i4>0</vt:i4>
      </vt:variant>
      <vt:variant>
        <vt:i4>5</vt:i4>
      </vt:variant>
      <vt:variant>
        <vt:lpwstr>http://www.uradni-list.si/1/objava.jsp?sop=2016-01-2806</vt:lpwstr>
      </vt:variant>
      <vt:variant>
        <vt:lpwstr/>
      </vt:variant>
      <vt:variant>
        <vt:i4>7405612</vt:i4>
      </vt:variant>
      <vt:variant>
        <vt:i4>207</vt:i4>
      </vt:variant>
      <vt:variant>
        <vt:i4>0</vt:i4>
      </vt:variant>
      <vt:variant>
        <vt:i4>5</vt:i4>
      </vt:variant>
      <vt:variant>
        <vt:lpwstr>http://www.uradni-list.si/1/objava.jsp?sop=2014-01-1069</vt:lpwstr>
      </vt:variant>
      <vt:variant>
        <vt:lpwstr/>
      </vt:variant>
      <vt:variant>
        <vt:i4>7798828</vt:i4>
      </vt:variant>
      <vt:variant>
        <vt:i4>204</vt:i4>
      </vt:variant>
      <vt:variant>
        <vt:i4>0</vt:i4>
      </vt:variant>
      <vt:variant>
        <vt:i4>5</vt:i4>
      </vt:variant>
      <vt:variant>
        <vt:lpwstr>http://www.uradni-list.si/1/objava.jsp?sop=2014-01-4051</vt:lpwstr>
      </vt:variant>
      <vt:variant>
        <vt:lpwstr/>
      </vt:variant>
      <vt:variant>
        <vt:i4>8257583</vt:i4>
      </vt:variant>
      <vt:variant>
        <vt:i4>201</vt:i4>
      </vt:variant>
      <vt:variant>
        <vt:i4>0</vt:i4>
      </vt:variant>
      <vt:variant>
        <vt:i4>5</vt:i4>
      </vt:variant>
      <vt:variant>
        <vt:lpwstr>http://www.uradni-list.si/1/objava.jsp?sop=2015-01-0286</vt:lpwstr>
      </vt:variant>
      <vt:variant>
        <vt:lpwstr/>
      </vt:variant>
      <vt:variant>
        <vt:i4>7405612</vt:i4>
      </vt:variant>
      <vt:variant>
        <vt:i4>198</vt:i4>
      </vt:variant>
      <vt:variant>
        <vt:i4>0</vt:i4>
      </vt:variant>
      <vt:variant>
        <vt:i4>5</vt:i4>
      </vt:variant>
      <vt:variant>
        <vt:lpwstr>http://www.uradni-list.si/1/objava.jsp?sop=2014-01-1069</vt:lpwstr>
      </vt:variant>
      <vt:variant>
        <vt:lpwstr/>
      </vt:variant>
      <vt:variant>
        <vt:i4>7405609</vt:i4>
      </vt:variant>
      <vt:variant>
        <vt:i4>195</vt:i4>
      </vt:variant>
      <vt:variant>
        <vt:i4>0</vt:i4>
      </vt:variant>
      <vt:variant>
        <vt:i4>5</vt:i4>
      </vt:variant>
      <vt:variant>
        <vt:lpwstr>http://www.uradni-list.si/1/objava.jsp?sop=2008-01-1978</vt:lpwstr>
      </vt:variant>
      <vt:variant>
        <vt:lpwstr/>
      </vt:variant>
      <vt:variant>
        <vt:i4>8192041</vt:i4>
      </vt:variant>
      <vt:variant>
        <vt:i4>192</vt:i4>
      </vt:variant>
      <vt:variant>
        <vt:i4>0</vt:i4>
      </vt:variant>
      <vt:variant>
        <vt:i4>5</vt:i4>
      </vt:variant>
      <vt:variant>
        <vt:lpwstr>http://www.uradni-list.si/1/objava.jsp?sop=2017-01-2697</vt:lpwstr>
      </vt:variant>
      <vt:variant>
        <vt:lpwstr/>
      </vt:variant>
      <vt:variant>
        <vt:i4>7405612</vt:i4>
      </vt:variant>
      <vt:variant>
        <vt:i4>189</vt:i4>
      </vt:variant>
      <vt:variant>
        <vt:i4>0</vt:i4>
      </vt:variant>
      <vt:variant>
        <vt:i4>5</vt:i4>
      </vt:variant>
      <vt:variant>
        <vt:lpwstr>http://www.uradni-list.si/1/objava.jsp?sop=2014-01-1069</vt:lpwstr>
      </vt:variant>
      <vt:variant>
        <vt:lpwstr/>
      </vt:variant>
      <vt:variant>
        <vt:i4>7405609</vt:i4>
      </vt:variant>
      <vt:variant>
        <vt:i4>186</vt:i4>
      </vt:variant>
      <vt:variant>
        <vt:i4>0</vt:i4>
      </vt:variant>
      <vt:variant>
        <vt:i4>5</vt:i4>
      </vt:variant>
      <vt:variant>
        <vt:lpwstr>http://www.uradni-list.si/1/objava.jsp?sop=2008-01-1978</vt:lpwstr>
      </vt:variant>
      <vt:variant>
        <vt:lpwstr/>
      </vt:variant>
      <vt:variant>
        <vt:i4>7405615</vt:i4>
      </vt:variant>
      <vt:variant>
        <vt:i4>183</vt:i4>
      </vt:variant>
      <vt:variant>
        <vt:i4>0</vt:i4>
      </vt:variant>
      <vt:variant>
        <vt:i4>5</vt:i4>
      </vt:variant>
      <vt:variant>
        <vt:lpwstr>http://www.uradni-list.si/1/objava.jsp?sop=2004-01-5331</vt:lpwstr>
      </vt:variant>
      <vt:variant>
        <vt:lpwstr/>
      </vt:variant>
      <vt:variant>
        <vt:i4>7798825</vt:i4>
      </vt:variant>
      <vt:variant>
        <vt:i4>180</vt:i4>
      </vt:variant>
      <vt:variant>
        <vt:i4>0</vt:i4>
      </vt:variant>
      <vt:variant>
        <vt:i4>5</vt:i4>
      </vt:variant>
      <vt:variant>
        <vt:lpwstr>http://www.uradni-list.si/1/objava.jsp?sop=2017-01-1604</vt:lpwstr>
      </vt:variant>
      <vt:variant>
        <vt:lpwstr/>
      </vt:variant>
      <vt:variant>
        <vt:i4>7536683</vt:i4>
      </vt:variant>
      <vt:variant>
        <vt:i4>177</vt:i4>
      </vt:variant>
      <vt:variant>
        <vt:i4>0</vt:i4>
      </vt:variant>
      <vt:variant>
        <vt:i4>5</vt:i4>
      </vt:variant>
      <vt:variant>
        <vt:lpwstr>http://www.uradni-list.si/1/objava.jsp?sop=2016-01-2572</vt:lpwstr>
      </vt:variant>
      <vt:variant>
        <vt:lpwstr/>
      </vt:variant>
      <vt:variant>
        <vt:i4>7471145</vt:i4>
      </vt:variant>
      <vt:variant>
        <vt:i4>168</vt:i4>
      </vt:variant>
      <vt:variant>
        <vt:i4>0</vt:i4>
      </vt:variant>
      <vt:variant>
        <vt:i4>5</vt:i4>
      </vt:variant>
      <vt:variant>
        <vt:lpwstr>http://www.uradni-list.si/1/objava.jsp?sop=2018-01-0949</vt:lpwstr>
      </vt:variant>
      <vt:variant>
        <vt:lpwstr/>
      </vt:variant>
      <vt:variant>
        <vt:i4>7733290</vt:i4>
      </vt:variant>
      <vt:variant>
        <vt:i4>165</vt:i4>
      </vt:variant>
      <vt:variant>
        <vt:i4>0</vt:i4>
      </vt:variant>
      <vt:variant>
        <vt:i4>5</vt:i4>
      </vt:variant>
      <vt:variant>
        <vt:lpwstr>http://www.uradni-list.si/1/objava.jsp?sop=2014-01-1619</vt:lpwstr>
      </vt:variant>
      <vt:variant>
        <vt:lpwstr/>
      </vt:variant>
      <vt:variant>
        <vt:i4>7471139</vt:i4>
      </vt:variant>
      <vt:variant>
        <vt:i4>162</vt:i4>
      </vt:variant>
      <vt:variant>
        <vt:i4>0</vt:i4>
      </vt:variant>
      <vt:variant>
        <vt:i4>5</vt:i4>
      </vt:variant>
      <vt:variant>
        <vt:lpwstr>http://www.uradni-list.si/1/objava.jsp?sop=2013-01-0848</vt:lpwstr>
      </vt:variant>
      <vt:variant>
        <vt:lpwstr/>
      </vt:variant>
      <vt:variant>
        <vt:i4>7798831</vt:i4>
      </vt:variant>
      <vt:variant>
        <vt:i4>159</vt:i4>
      </vt:variant>
      <vt:variant>
        <vt:i4>0</vt:i4>
      </vt:variant>
      <vt:variant>
        <vt:i4>5</vt:i4>
      </vt:variant>
      <vt:variant>
        <vt:lpwstr>http://www.uradni-list.si/1/objava.jsp?sop=2012-01-3528</vt:lpwstr>
      </vt:variant>
      <vt:variant>
        <vt:lpwstr/>
      </vt:variant>
      <vt:variant>
        <vt:i4>7471149</vt:i4>
      </vt:variant>
      <vt:variant>
        <vt:i4>156</vt:i4>
      </vt:variant>
      <vt:variant>
        <vt:i4>0</vt:i4>
      </vt:variant>
      <vt:variant>
        <vt:i4>5</vt:i4>
      </vt:variant>
      <vt:variant>
        <vt:lpwstr>http://www.uradni-list.si/1/objava.jsp?sop=2005-01-4018</vt:lpwstr>
      </vt:variant>
      <vt:variant>
        <vt:lpwstr/>
      </vt:variant>
      <vt:variant>
        <vt:i4>7471145</vt:i4>
      </vt:variant>
      <vt:variant>
        <vt:i4>153</vt:i4>
      </vt:variant>
      <vt:variant>
        <vt:i4>0</vt:i4>
      </vt:variant>
      <vt:variant>
        <vt:i4>5</vt:i4>
      </vt:variant>
      <vt:variant>
        <vt:lpwstr>http://www.uradni-list.si/1/objava.jsp?sop=2018-01-0946</vt:lpwstr>
      </vt:variant>
      <vt:variant>
        <vt:lpwstr/>
      </vt:variant>
      <vt:variant>
        <vt:i4>7536683</vt:i4>
      </vt:variant>
      <vt:variant>
        <vt:i4>150</vt:i4>
      </vt:variant>
      <vt:variant>
        <vt:i4>0</vt:i4>
      </vt:variant>
      <vt:variant>
        <vt:i4>5</vt:i4>
      </vt:variant>
      <vt:variant>
        <vt:lpwstr>http://www.uradni-list.si/1/objava.jsp?sop=2017-01-1446</vt:lpwstr>
      </vt:variant>
      <vt:variant>
        <vt:lpwstr/>
      </vt:variant>
      <vt:variant>
        <vt:i4>7667758</vt:i4>
      </vt:variant>
      <vt:variant>
        <vt:i4>147</vt:i4>
      </vt:variant>
      <vt:variant>
        <vt:i4>0</vt:i4>
      </vt:variant>
      <vt:variant>
        <vt:i4>5</vt:i4>
      </vt:variant>
      <vt:variant>
        <vt:lpwstr>http://www.uradni-list.si/1/objava.jsp?sop=2015-01-1327</vt:lpwstr>
      </vt:variant>
      <vt:variant>
        <vt:lpwstr/>
      </vt:variant>
      <vt:variant>
        <vt:i4>7405612</vt:i4>
      </vt:variant>
      <vt:variant>
        <vt:i4>144</vt:i4>
      </vt:variant>
      <vt:variant>
        <vt:i4>0</vt:i4>
      </vt:variant>
      <vt:variant>
        <vt:i4>5</vt:i4>
      </vt:variant>
      <vt:variant>
        <vt:lpwstr>http://www.uradni-list.si/1/objava.jsp?sop=2014-01-1069</vt:lpwstr>
      </vt:variant>
      <vt:variant>
        <vt:lpwstr/>
      </vt:variant>
      <vt:variant>
        <vt:i4>3604482</vt:i4>
      </vt:variant>
      <vt:variant>
        <vt:i4>129</vt:i4>
      </vt:variant>
      <vt:variant>
        <vt:i4>0</vt:i4>
      </vt:variant>
      <vt:variant>
        <vt:i4>5</vt:i4>
      </vt:variant>
      <vt:variant>
        <vt:lpwstr>http://www.uvhvvr.gov.si/si/o_uvhvvr/</vt:lpwstr>
      </vt:variant>
      <vt:variant>
        <vt:lpwstr/>
      </vt:variant>
      <vt:variant>
        <vt:i4>7602233</vt:i4>
      </vt:variant>
      <vt:variant>
        <vt:i4>126</vt:i4>
      </vt:variant>
      <vt:variant>
        <vt:i4>0</vt:i4>
      </vt:variant>
      <vt:variant>
        <vt:i4>5</vt:i4>
      </vt:variant>
      <vt:variant>
        <vt:lpwstr>http://www.uvhvvr.gov.si/si/delovna_podrocja/zivila/oznacevanje_zivil/</vt:lpwstr>
      </vt:variant>
      <vt:variant>
        <vt:lpwstr/>
      </vt:variant>
      <vt:variant>
        <vt:i4>1769491</vt:i4>
      </vt:variant>
      <vt:variant>
        <vt:i4>93</vt:i4>
      </vt:variant>
      <vt:variant>
        <vt:i4>0</vt:i4>
      </vt:variant>
      <vt:variant>
        <vt:i4>5</vt:i4>
      </vt:variant>
      <vt:variant>
        <vt:lpwstr>https://www.katalogzivil.si/</vt:lpwstr>
      </vt:variant>
      <vt:variant>
        <vt:lpwstr/>
      </vt:variant>
      <vt:variant>
        <vt:i4>2424837</vt:i4>
      </vt:variant>
      <vt:variant>
        <vt:i4>86</vt:i4>
      </vt:variant>
      <vt:variant>
        <vt:i4>0</vt:i4>
      </vt:variant>
      <vt:variant>
        <vt:i4>5</vt:i4>
      </vt:variant>
      <vt:variant>
        <vt:lpwstr/>
      </vt:variant>
      <vt:variant>
        <vt:lpwstr>_Toc1377361</vt:lpwstr>
      </vt:variant>
      <vt:variant>
        <vt:i4>2424837</vt:i4>
      </vt:variant>
      <vt:variant>
        <vt:i4>80</vt:i4>
      </vt:variant>
      <vt:variant>
        <vt:i4>0</vt:i4>
      </vt:variant>
      <vt:variant>
        <vt:i4>5</vt:i4>
      </vt:variant>
      <vt:variant>
        <vt:lpwstr/>
      </vt:variant>
      <vt:variant>
        <vt:lpwstr>_Toc1377360</vt:lpwstr>
      </vt:variant>
      <vt:variant>
        <vt:i4>2490373</vt:i4>
      </vt:variant>
      <vt:variant>
        <vt:i4>74</vt:i4>
      </vt:variant>
      <vt:variant>
        <vt:i4>0</vt:i4>
      </vt:variant>
      <vt:variant>
        <vt:i4>5</vt:i4>
      </vt:variant>
      <vt:variant>
        <vt:lpwstr/>
      </vt:variant>
      <vt:variant>
        <vt:lpwstr>_Toc1377359</vt:lpwstr>
      </vt:variant>
      <vt:variant>
        <vt:i4>2490373</vt:i4>
      </vt:variant>
      <vt:variant>
        <vt:i4>68</vt:i4>
      </vt:variant>
      <vt:variant>
        <vt:i4>0</vt:i4>
      </vt:variant>
      <vt:variant>
        <vt:i4>5</vt:i4>
      </vt:variant>
      <vt:variant>
        <vt:lpwstr/>
      </vt:variant>
      <vt:variant>
        <vt:lpwstr>_Toc1377358</vt:lpwstr>
      </vt:variant>
      <vt:variant>
        <vt:i4>2490373</vt:i4>
      </vt:variant>
      <vt:variant>
        <vt:i4>62</vt:i4>
      </vt:variant>
      <vt:variant>
        <vt:i4>0</vt:i4>
      </vt:variant>
      <vt:variant>
        <vt:i4>5</vt:i4>
      </vt:variant>
      <vt:variant>
        <vt:lpwstr/>
      </vt:variant>
      <vt:variant>
        <vt:lpwstr>_Toc1377357</vt:lpwstr>
      </vt:variant>
      <vt:variant>
        <vt:i4>2490373</vt:i4>
      </vt:variant>
      <vt:variant>
        <vt:i4>56</vt:i4>
      </vt:variant>
      <vt:variant>
        <vt:i4>0</vt:i4>
      </vt:variant>
      <vt:variant>
        <vt:i4>5</vt:i4>
      </vt:variant>
      <vt:variant>
        <vt:lpwstr/>
      </vt:variant>
      <vt:variant>
        <vt:lpwstr>_Toc1377356</vt:lpwstr>
      </vt:variant>
      <vt:variant>
        <vt:i4>2490373</vt:i4>
      </vt:variant>
      <vt:variant>
        <vt:i4>50</vt:i4>
      </vt:variant>
      <vt:variant>
        <vt:i4>0</vt:i4>
      </vt:variant>
      <vt:variant>
        <vt:i4>5</vt:i4>
      </vt:variant>
      <vt:variant>
        <vt:lpwstr/>
      </vt:variant>
      <vt:variant>
        <vt:lpwstr>_Toc1377355</vt:lpwstr>
      </vt:variant>
      <vt:variant>
        <vt:i4>2490373</vt:i4>
      </vt:variant>
      <vt:variant>
        <vt:i4>44</vt:i4>
      </vt:variant>
      <vt:variant>
        <vt:i4>0</vt:i4>
      </vt:variant>
      <vt:variant>
        <vt:i4>5</vt:i4>
      </vt:variant>
      <vt:variant>
        <vt:lpwstr/>
      </vt:variant>
      <vt:variant>
        <vt:lpwstr>_Toc1377354</vt:lpwstr>
      </vt:variant>
      <vt:variant>
        <vt:i4>2490373</vt:i4>
      </vt:variant>
      <vt:variant>
        <vt:i4>38</vt:i4>
      </vt:variant>
      <vt:variant>
        <vt:i4>0</vt:i4>
      </vt:variant>
      <vt:variant>
        <vt:i4>5</vt:i4>
      </vt:variant>
      <vt:variant>
        <vt:lpwstr/>
      </vt:variant>
      <vt:variant>
        <vt:lpwstr>_Toc1377353</vt:lpwstr>
      </vt:variant>
      <vt:variant>
        <vt:i4>2490373</vt:i4>
      </vt:variant>
      <vt:variant>
        <vt:i4>32</vt:i4>
      </vt:variant>
      <vt:variant>
        <vt:i4>0</vt:i4>
      </vt:variant>
      <vt:variant>
        <vt:i4>5</vt:i4>
      </vt:variant>
      <vt:variant>
        <vt:lpwstr/>
      </vt:variant>
      <vt:variant>
        <vt:lpwstr>_Toc1377350</vt:lpwstr>
      </vt:variant>
      <vt:variant>
        <vt:i4>2555909</vt:i4>
      </vt:variant>
      <vt:variant>
        <vt:i4>26</vt:i4>
      </vt:variant>
      <vt:variant>
        <vt:i4>0</vt:i4>
      </vt:variant>
      <vt:variant>
        <vt:i4>5</vt:i4>
      </vt:variant>
      <vt:variant>
        <vt:lpwstr/>
      </vt:variant>
      <vt:variant>
        <vt:lpwstr>_Toc1377349</vt:lpwstr>
      </vt:variant>
      <vt:variant>
        <vt:i4>2555909</vt:i4>
      </vt:variant>
      <vt:variant>
        <vt:i4>20</vt:i4>
      </vt:variant>
      <vt:variant>
        <vt:i4>0</vt:i4>
      </vt:variant>
      <vt:variant>
        <vt:i4>5</vt:i4>
      </vt:variant>
      <vt:variant>
        <vt:lpwstr/>
      </vt:variant>
      <vt:variant>
        <vt:lpwstr>_Toc1377348</vt:lpwstr>
      </vt:variant>
      <vt:variant>
        <vt:i4>2555909</vt:i4>
      </vt:variant>
      <vt:variant>
        <vt:i4>14</vt:i4>
      </vt:variant>
      <vt:variant>
        <vt:i4>0</vt:i4>
      </vt:variant>
      <vt:variant>
        <vt:i4>5</vt:i4>
      </vt:variant>
      <vt:variant>
        <vt:lpwstr/>
      </vt:variant>
      <vt:variant>
        <vt:lpwstr>_Toc1377347</vt:lpwstr>
      </vt:variant>
      <vt:variant>
        <vt:i4>2555909</vt:i4>
      </vt:variant>
      <vt:variant>
        <vt:i4>8</vt:i4>
      </vt:variant>
      <vt:variant>
        <vt:i4>0</vt:i4>
      </vt:variant>
      <vt:variant>
        <vt:i4>5</vt:i4>
      </vt:variant>
      <vt:variant>
        <vt:lpwstr/>
      </vt:variant>
      <vt:variant>
        <vt:lpwstr>_Toc1377346</vt:lpwstr>
      </vt:variant>
      <vt:variant>
        <vt:i4>2555909</vt:i4>
      </vt:variant>
      <vt:variant>
        <vt:i4>2</vt:i4>
      </vt:variant>
      <vt:variant>
        <vt:i4>0</vt:i4>
      </vt:variant>
      <vt:variant>
        <vt:i4>5</vt:i4>
      </vt:variant>
      <vt:variant>
        <vt:lpwstr/>
      </vt:variant>
      <vt:variant>
        <vt:lpwstr>_Toc1377345</vt:lpwstr>
      </vt:variant>
      <vt:variant>
        <vt:i4>6422577</vt:i4>
      </vt:variant>
      <vt:variant>
        <vt:i4>24</vt:i4>
      </vt:variant>
      <vt:variant>
        <vt:i4>0</vt:i4>
      </vt:variant>
      <vt:variant>
        <vt:i4>5</vt:i4>
      </vt:variant>
      <vt:variant>
        <vt:lpwstr>http://solskilonec.si/</vt:lpwstr>
      </vt:variant>
      <vt:variant>
        <vt:lpwstr/>
      </vt:variant>
      <vt:variant>
        <vt:i4>7602263</vt:i4>
      </vt:variant>
      <vt:variant>
        <vt:i4>21</vt:i4>
      </vt:variant>
      <vt:variant>
        <vt:i4>0</vt:i4>
      </vt:variant>
      <vt:variant>
        <vt:i4>5</vt:i4>
      </vt:variant>
      <vt:variant>
        <vt:lpwstr>http://solskilonec.si/wp-content/uploads/2014/10/Smernice_zdrave_prehrane_MZ-2005-1.pdf</vt:lpwstr>
      </vt:variant>
      <vt:variant>
        <vt:lpwstr/>
      </vt:variant>
      <vt:variant>
        <vt:i4>2097166</vt:i4>
      </vt:variant>
      <vt:variant>
        <vt:i4>18</vt:i4>
      </vt:variant>
      <vt:variant>
        <vt:i4>0</vt:i4>
      </vt:variant>
      <vt:variant>
        <vt:i4>5</vt:i4>
      </vt:variant>
      <vt:variant>
        <vt:lpwstr>http://www.djn.mju.gov.si/resources/files/Priporocila/PRIROCNIK_Z_MERILI_KAKOVOSTI.pdf</vt:lpwstr>
      </vt:variant>
      <vt:variant>
        <vt:lpwstr/>
      </vt:variant>
      <vt:variant>
        <vt:i4>7209007</vt:i4>
      </vt:variant>
      <vt:variant>
        <vt:i4>15</vt:i4>
      </vt:variant>
      <vt:variant>
        <vt:i4>0</vt:i4>
      </vt:variant>
      <vt:variant>
        <vt:i4>5</vt:i4>
      </vt:variant>
      <vt:variant>
        <vt:lpwstr>http://www.djn.mju.gov.si/sistem-javnega-narocanja/smernice/</vt:lpwstr>
      </vt:variant>
      <vt:variant>
        <vt:lpwstr>c6</vt:lpwstr>
      </vt:variant>
      <vt:variant>
        <vt:i4>2228260</vt:i4>
      </vt:variant>
      <vt:variant>
        <vt:i4>12</vt:i4>
      </vt:variant>
      <vt:variant>
        <vt:i4>0</vt:i4>
      </vt:variant>
      <vt:variant>
        <vt:i4>5</vt:i4>
      </vt:variant>
      <vt:variant>
        <vt:lpwstr>http://www.djn.mju.gov.si/resources/files/Stalisca/ZJN_3/ZJN-3_okvirni_sporazum_transparentnost izvajanja OS.pdf</vt:lpwstr>
      </vt:variant>
      <vt:variant>
        <vt:lpwstr/>
      </vt:variant>
      <vt:variant>
        <vt:i4>3866724</vt:i4>
      </vt:variant>
      <vt:variant>
        <vt:i4>9</vt:i4>
      </vt:variant>
      <vt:variant>
        <vt:i4>0</vt:i4>
      </vt:variant>
      <vt:variant>
        <vt:i4>5</vt:i4>
      </vt:variant>
      <vt:variant>
        <vt:lpwstr>http://www.djn.mf.gov.si/sistem-javnega-narocanja/predpisi/evropska-zakonodaja</vt:lpwstr>
      </vt:variant>
      <vt:variant>
        <vt:lpwstr/>
      </vt:variant>
      <vt:variant>
        <vt:i4>3080245</vt:i4>
      </vt:variant>
      <vt:variant>
        <vt:i4>3</vt:i4>
      </vt:variant>
      <vt:variant>
        <vt:i4>0</vt:i4>
      </vt:variant>
      <vt:variant>
        <vt:i4>5</vt:i4>
      </vt:variant>
      <vt:variant>
        <vt:lpwstr>http://www.mf.gov.si/si/delovna_podrocja/sistem_javnega_narocanja_1/seznam_ponudnikov_z_negativnimi_referencami/</vt:lpwstr>
      </vt:variant>
      <vt:variant>
        <vt:lpwstr/>
      </vt:variant>
      <vt:variant>
        <vt:i4>7340084</vt:i4>
      </vt:variant>
      <vt:variant>
        <vt:i4>0</vt:i4>
      </vt:variant>
      <vt:variant>
        <vt:i4>0</vt:i4>
      </vt:variant>
      <vt:variant>
        <vt:i4>5</vt:i4>
      </vt:variant>
      <vt:variant>
        <vt:lpwstr>http://www.djn.mju.gov.si/resources/files/Stalisca/ZJN_3/2017/MK_JN_kratke_verige.pdf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2022-02-10T11:51:00Z</dcterms:created>
  <dcterms:modified xsi:type="dcterms:W3CDTF">2022-02-10T13:12:00Z</dcterms:modified>
</cp:coreProperties>
</file>